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9DA8B" w14:textId="6C10BF72" w:rsidR="0095734D" w:rsidRPr="006A5797" w:rsidRDefault="0095734D" w:rsidP="006A5797">
      <w:pPr>
        <w:spacing w:after="0" w:line="240" w:lineRule="auto"/>
        <w:rPr>
          <w:rFonts w:ascii="Times New Roman" w:hAnsi="Times New Roman" w:cs="Times New Roman"/>
          <w:b/>
          <w:sz w:val="24"/>
          <w:szCs w:val="24"/>
        </w:rPr>
      </w:pPr>
      <w:bookmarkStart w:id="0" w:name="_Hlk142755629"/>
      <w:r w:rsidRPr="006A5797">
        <w:rPr>
          <w:rFonts w:ascii="Times New Roman" w:hAnsi="Times New Roman" w:cs="Times New Roman"/>
          <w:b/>
          <w:sz w:val="24"/>
          <w:szCs w:val="24"/>
        </w:rPr>
        <w:t xml:space="preserve">Investigating the </w:t>
      </w:r>
      <w:r w:rsidR="00671541" w:rsidRPr="006A5797">
        <w:rPr>
          <w:rFonts w:ascii="Times New Roman" w:hAnsi="Times New Roman" w:cs="Times New Roman"/>
          <w:b/>
          <w:sz w:val="24"/>
          <w:szCs w:val="24"/>
        </w:rPr>
        <w:t>Influence of</w:t>
      </w:r>
      <w:r w:rsidRPr="006A5797">
        <w:rPr>
          <w:rFonts w:ascii="Times New Roman" w:hAnsi="Times New Roman" w:cs="Times New Roman"/>
          <w:b/>
          <w:sz w:val="24"/>
          <w:szCs w:val="24"/>
        </w:rPr>
        <w:t xml:space="preserve"> </w:t>
      </w:r>
      <w:r w:rsidR="00831613" w:rsidRPr="006A5797">
        <w:rPr>
          <w:rFonts w:ascii="Times New Roman" w:hAnsi="Times New Roman" w:cs="Times New Roman"/>
          <w:b/>
          <w:sz w:val="24"/>
          <w:szCs w:val="24"/>
        </w:rPr>
        <w:t xml:space="preserve">Alternative Survey </w:t>
      </w:r>
      <w:r w:rsidR="006915CE" w:rsidRPr="006A5797">
        <w:rPr>
          <w:rFonts w:ascii="Times New Roman" w:hAnsi="Times New Roman" w:cs="Times New Roman"/>
          <w:b/>
          <w:sz w:val="24"/>
          <w:szCs w:val="24"/>
        </w:rPr>
        <w:t>Participant Recruitment</w:t>
      </w:r>
      <w:r w:rsidRPr="006A5797">
        <w:rPr>
          <w:rFonts w:ascii="Times New Roman" w:hAnsi="Times New Roman" w:cs="Times New Roman"/>
          <w:b/>
          <w:sz w:val="24"/>
          <w:szCs w:val="24"/>
        </w:rPr>
        <w:t xml:space="preserve"> Strategies </w:t>
      </w:r>
      <w:r w:rsidR="00671541" w:rsidRPr="006A5797">
        <w:rPr>
          <w:rFonts w:ascii="Times New Roman" w:hAnsi="Times New Roman" w:cs="Times New Roman"/>
          <w:b/>
          <w:sz w:val="24"/>
          <w:szCs w:val="24"/>
        </w:rPr>
        <w:t>on</w:t>
      </w:r>
      <w:r w:rsidRPr="006A5797">
        <w:rPr>
          <w:rFonts w:ascii="Times New Roman" w:hAnsi="Times New Roman" w:cs="Times New Roman"/>
          <w:b/>
          <w:sz w:val="24"/>
          <w:szCs w:val="24"/>
        </w:rPr>
        <w:t xml:space="preserve"> </w:t>
      </w:r>
      <w:r w:rsidR="00831613" w:rsidRPr="006A5797">
        <w:rPr>
          <w:rFonts w:ascii="Times New Roman" w:hAnsi="Times New Roman" w:cs="Times New Roman"/>
          <w:b/>
          <w:sz w:val="24"/>
          <w:szCs w:val="24"/>
        </w:rPr>
        <w:t xml:space="preserve">Measurement and Inference of </w:t>
      </w:r>
      <w:r w:rsidRPr="006A5797">
        <w:rPr>
          <w:rFonts w:ascii="Times New Roman" w:hAnsi="Times New Roman" w:cs="Times New Roman"/>
          <w:b/>
          <w:sz w:val="24"/>
          <w:szCs w:val="24"/>
        </w:rPr>
        <w:t xml:space="preserve">Mobility </w:t>
      </w:r>
      <w:r w:rsidR="00831613" w:rsidRPr="006A5797">
        <w:rPr>
          <w:rFonts w:ascii="Times New Roman" w:hAnsi="Times New Roman" w:cs="Times New Roman"/>
          <w:b/>
          <w:sz w:val="24"/>
          <w:szCs w:val="24"/>
        </w:rPr>
        <w:t>Patterns</w:t>
      </w:r>
    </w:p>
    <w:p w14:paraId="28448416" w14:textId="26FBC289" w:rsidR="003E70F5" w:rsidRDefault="003E70F5" w:rsidP="00FE3A9F">
      <w:pPr>
        <w:spacing w:after="0" w:line="240" w:lineRule="auto"/>
        <w:jc w:val="both"/>
        <w:rPr>
          <w:rFonts w:ascii="Times New Roman" w:hAnsi="Times New Roman" w:cs="Times New Roman"/>
          <w:b/>
          <w:sz w:val="24"/>
          <w:szCs w:val="24"/>
        </w:rPr>
      </w:pPr>
    </w:p>
    <w:p w14:paraId="2362D637" w14:textId="21C0CAA8" w:rsidR="006A5797" w:rsidRDefault="006A5797" w:rsidP="00FE3A9F">
      <w:pPr>
        <w:spacing w:after="0" w:line="240" w:lineRule="auto"/>
        <w:jc w:val="both"/>
        <w:rPr>
          <w:rFonts w:ascii="Times New Roman" w:hAnsi="Times New Roman" w:cs="Times New Roman"/>
          <w:b/>
          <w:sz w:val="24"/>
          <w:szCs w:val="24"/>
        </w:rPr>
      </w:pPr>
    </w:p>
    <w:p w14:paraId="7C2B5E3A" w14:textId="77777777" w:rsidR="006A5797" w:rsidRPr="006A5797" w:rsidRDefault="006A5797" w:rsidP="00FE3A9F">
      <w:pPr>
        <w:spacing w:after="0" w:line="240" w:lineRule="auto"/>
        <w:jc w:val="both"/>
        <w:rPr>
          <w:rFonts w:ascii="Times New Roman" w:hAnsi="Times New Roman" w:cs="Times New Roman"/>
          <w:b/>
          <w:sz w:val="24"/>
          <w:szCs w:val="24"/>
        </w:rPr>
      </w:pPr>
    </w:p>
    <w:p w14:paraId="5D7D3288" w14:textId="77777777" w:rsidR="003E70F5" w:rsidRPr="009437E9" w:rsidRDefault="003E70F5" w:rsidP="00FE3A9F">
      <w:pPr>
        <w:spacing w:after="0" w:line="240" w:lineRule="auto"/>
        <w:jc w:val="both"/>
        <w:rPr>
          <w:rFonts w:ascii="Times New Roman" w:eastAsia="Calibri" w:hAnsi="Times New Roman" w:cs="Times New Roman"/>
          <w:b/>
          <w:sz w:val="24"/>
          <w:szCs w:val="24"/>
        </w:rPr>
      </w:pPr>
      <w:r w:rsidRPr="009437E9">
        <w:rPr>
          <w:rFonts w:ascii="Times New Roman" w:eastAsia="Calibri" w:hAnsi="Times New Roman" w:cs="Times New Roman"/>
          <w:b/>
          <w:sz w:val="24"/>
          <w:szCs w:val="24"/>
        </w:rPr>
        <w:t>Victor O. Alhassan</w:t>
      </w:r>
    </w:p>
    <w:p w14:paraId="27087BE0" w14:textId="77777777" w:rsidR="003E70F5" w:rsidRPr="009437E9" w:rsidRDefault="003E70F5" w:rsidP="00FE3A9F">
      <w:pPr>
        <w:spacing w:after="0" w:line="240" w:lineRule="auto"/>
        <w:jc w:val="both"/>
        <w:rPr>
          <w:rFonts w:ascii="Times New Roman" w:eastAsia="Calibri" w:hAnsi="Times New Roman" w:cs="Times New Roman"/>
          <w:sz w:val="24"/>
          <w:szCs w:val="24"/>
        </w:rPr>
      </w:pPr>
      <w:r w:rsidRPr="009437E9">
        <w:rPr>
          <w:rFonts w:ascii="Times New Roman" w:eastAsia="Calibri" w:hAnsi="Times New Roman" w:cs="Times New Roman"/>
          <w:sz w:val="24"/>
          <w:szCs w:val="24"/>
        </w:rPr>
        <w:t>Arizona State University, School of Sustainable Engineering and the Built Environment</w:t>
      </w:r>
    </w:p>
    <w:p w14:paraId="0B850C81" w14:textId="77777777" w:rsidR="003E70F5" w:rsidRPr="009437E9" w:rsidRDefault="003E70F5" w:rsidP="00FE3A9F">
      <w:pPr>
        <w:spacing w:after="0" w:line="240" w:lineRule="auto"/>
        <w:jc w:val="both"/>
        <w:rPr>
          <w:rFonts w:ascii="Times New Roman" w:eastAsia="Calibri" w:hAnsi="Times New Roman" w:cs="Times New Roman"/>
          <w:sz w:val="24"/>
          <w:szCs w:val="24"/>
        </w:rPr>
      </w:pPr>
      <w:r w:rsidRPr="009437E9">
        <w:rPr>
          <w:rFonts w:ascii="Times New Roman" w:eastAsia="Calibri" w:hAnsi="Times New Roman" w:cs="Times New Roman"/>
          <w:sz w:val="24"/>
          <w:szCs w:val="24"/>
        </w:rPr>
        <w:t>660 S. College Avenue, Tempe, AZ 85287-3005</w:t>
      </w:r>
    </w:p>
    <w:p w14:paraId="0A3D7953" w14:textId="25E04F8B" w:rsidR="003E70F5" w:rsidRPr="009437E9" w:rsidRDefault="003E70F5" w:rsidP="00FE3A9F">
      <w:pPr>
        <w:spacing w:after="0" w:line="240" w:lineRule="auto"/>
        <w:jc w:val="both"/>
        <w:rPr>
          <w:rFonts w:ascii="Times New Roman" w:eastAsia="Calibri" w:hAnsi="Times New Roman" w:cs="Times New Roman"/>
          <w:sz w:val="24"/>
          <w:szCs w:val="24"/>
        </w:rPr>
      </w:pPr>
      <w:r w:rsidRPr="009437E9">
        <w:rPr>
          <w:rFonts w:ascii="Times New Roman" w:eastAsia="Calibri" w:hAnsi="Times New Roman" w:cs="Times New Roman"/>
          <w:sz w:val="24"/>
          <w:szCs w:val="24"/>
        </w:rPr>
        <w:t xml:space="preserve">Tel: 480-727-3613; Email: </w:t>
      </w:r>
      <w:hyperlink r:id="rId8" w:history="1">
        <w:r w:rsidR="00B458FB" w:rsidRPr="009437E9">
          <w:rPr>
            <w:rStyle w:val="Hyperlink"/>
            <w:rFonts w:ascii="Times New Roman" w:eastAsia="Calibri" w:hAnsi="Times New Roman" w:cs="Times New Roman"/>
            <w:sz w:val="24"/>
            <w:szCs w:val="24"/>
          </w:rPr>
          <w:t>valhassan@asu.edu</w:t>
        </w:r>
      </w:hyperlink>
      <w:r w:rsidRPr="009437E9">
        <w:rPr>
          <w:rFonts w:ascii="Times New Roman" w:eastAsia="Calibri" w:hAnsi="Times New Roman" w:cs="Times New Roman"/>
          <w:sz w:val="24"/>
          <w:szCs w:val="24"/>
        </w:rPr>
        <w:t xml:space="preserve"> </w:t>
      </w:r>
    </w:p>
    <w:p w14:paraId="100E5B89" w14:textId="77777777" w:rsidR="00440C2B" w:rsidRPr="009437E9" w:rsidRDefault="00440C2B" w:rsidP="00FE3A9F">
      <w:pPr>
        <w:spacing w:after="0" w:line="240" w:lineRule="auto"/>
        <w:jc w:val="both"/>
        <w:rPr>
          <w:rFonts w:ascii="Times New Roman" w:eastAsia="Calibri" w:hAnsi="Times New Roman" w:cs="Times New Roman"/>
          <w:sz w:val="24"/>
          <w:szCs w:val="24"/>
        </w:rPr>
      </w:pPr>
    </w:p>
    <w:p w14:paraId="74D5FAD6" w14:textId="43E6B3BB" w:rsidR="00440C2B" w:rsidRPr="009437E9" w:rsidRDefault="00440C2B" w:rsidP="00FE3A9F">
      <w:pPr>
        <w:spacing w:after="0" w:line="240" w:lineRule="auto"/>
        <w:jc w:val="both"/>
        <w:rPr>
          <w:rFonts w:ascii="Times New Roman" w:eastAsia="Calibri" w:hAnsi="Times New Roman" w:cs="Times New Roman"/>
          <w:b/>
          <w:sz w:val="24"/>
          <w:szCs w:val="24"/>
        </w:rPr>
      </w:pPr>
      <w:r w:rsidRPr="009437E9">
        <w:rPr>
          <w:rFonts w:ascii="Times New Roman" w:eastAsia="Calibri" w:hAnsi="Times New Roman" w:cs="Times New Roman"/>
          <w:b/>
          <w:sz w:val="24"/>
          <w:szCs w:val="24"/>
        </w:rPr>
        <w:t>Fan Yu</w:t>
      </w:r>
    </w:p>
    <w:p w14:paraId="5004D70E" w14:textId="77777777" w:rsidR="00440C2B" w:rsidRPr="009437E9" w:rsidRDefault="00440C2B" w:rsidP="00FE3A9F">
      <w:pPr>
        <w:spacing w:after="0" w:line="240" w:lineRule="auto"/>
        <w:jc w:val="both"/>
        <w:rPr>
          <w:rFonts w:ascii="Times New Roman" w:eastAsia="Calibri" w:hAnsi="Times New Roman" w:cs="Times New Roman"/>
          <w:sz w:val="24"/>
          <w:szCs w:val="24"/>
        </w:rPr>
      </w:pPr>
      <w:r w:rsidRPr="009437E9">
        <w:rPr>
          <w:rFonts w:ascii="Times New Roman" w:eastAsia="Calibri" w:hAnsi="Times New Roman" w:cs="Times New Roman"/>
          <w:sz w:val="24"/>
          <w:szCs w:val="24"/>
        </w:rPr>
        <w:t>Arizona State University, School of Sustainable Engineering and the Built Environment</w:t>
      </w:r>
    </w:p>
    <w:p w14:paraId="64BB22E7" w14:textId="77777777" w:rsidR="00440C2B" w:rsidRPr="009437E9" w:rsidRDefault="00440C2B" w:rsidP="00FE3A9F">
      <w:pPr>
        <w:spacing w:after="0" w:line="240" w:lineRule="auto"/>
        <w:jc w:val="both"/>
        <w:rPr>
          <w:rFonts w:ascii="Times New Roman" w:eastAsia="Calibri" w:hAnsi="Times New Roman" w:cs="Times New Roman"/>
          <w:sz w:val="24"/>
          <w:szCs w:val="24"/>
        </w:rPr>
      </w:pPr>
      <w:r w:rsidRPr="009437E9">
        <w:rPr>
          <w:rFonts w:ascii="Times New Roman" w:eastAsia="Calibri" w:hAnsi="Times New Roman" w:cs="Times New Roman"/>
          <w:sz w:val="24"/>
          <w:szCs w:val="24"/>
        </w:rPr>
        <w:t>660 S. College Avenue, Tempe, AZ 85287-3005</w:t>
      </w:r>
    </w:p>
    <w:p w14:paraId="3EED5CDE" w14:textId="70C52B56" w:rsidR="00440C2B" w:rsidRDefault="00440C2B" w:rsidP="00FE3A9F">
      <w:pPr>
        <w:spacing w:after="0" w:line="240" w:lineRule="auto"/>
        <w:jc w:val="both"/>
        <w:rPr>
          <w:rFonts w:ascii="Times New Roman" w:eastAsia="Calibri" w:hAnsi="Times New Roman" w:cs="Times New Roman"/>
          <w:sz w:val="24"/>
          <w:szCs w:val="24"/>
        </w:rPr>
      </w:pPr>
      <w:r w:rsidRPr="009437E9">
        <w:rPr>
          <w:rFonts w:ascii="Times New Roman" w:eastAsia="Calibri" w:hAnsi="Times New Roman" w:cs="Times New Roman"/>
          <w:sz w:val="24"/>
          <w:szCs w:val="24"/>
        </w:rPr>
        <w:t>Tel: 480-727-3613; Email:</w:t>
      </w:r>
      <w:r w:rsidR="00FE26C0" w:rsidRPr="009437E9">
        <w:rPr>
          <w:rFonts w:ascii="Times New Roman" w:eastAsia="Calibri" w:hAnsi="Times New Roman" w:cs="Times New Roman"/>
          <w:sz w:val="24"/>
          <w:szCs w:val="24"/>
        </w:rPr>
        <w:t xml:space="preserve"> </w:t>
      </w:r>
      <w:hyperlink r:id="rId9" w:history="1">
        <w:r w:rsidR="001A31EE" w:rsidRPr="00682681">
          <w:rPr>
            <w:rStyle w:val="Hyperlink"/>
            <w:rFonts w:ascii="Times New Roman" w:eastAsia="Calibri" w:hAnsi="Times New Roman" w:cs="Times New Roman"/>
            <w:sz w:val="24"/>
            <w:szCs w:val="24"/>
          </w:rPr>
          <w:t>fanyu4@asu.edu</w:t>
        </w:r>
      </w:hyperlink>
    </w:p>
    <w:p w14:paraId="59FD9FC4" w14:textId="77777777" w:rsidR="001A31EE" w:rsidRDefault="001A31EE" w:rsidP="00FE3A9F">
      <w:pPr>
        <w:spacing w:after="0" w:line="240" w:lineRule="auto"/>
        <w:jc w:val="both"/>
        <w:rPr>
          <w:rFonts w:ascii="Times New Roman" w:eastAsia="Calibri" w:hAnsi="Times New Roman" w:cs="Times New Roman"/>
          <w:sz w:val="24"/>
          <w:szCs w:val="24"/>
        </w:rPr>
      </w:pPr>
    </w:p>
    <w:p w14:paraId="188C5822" w14:textId="431AB5D5" w:rsidR="001A31EE" w:rsidRPr="009437E9" w:rsidRDefault="001A31EE" w:rsidP="00FE3A9F">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Jose Roberto Dimas Valle</w:t>
      </w:r>
    </w:p>
    <w:p w14:paraId="5B1DDBA7" w14:textId="77777777" w:rsidR="001A31EE" w:rsidRPr="009437E9" w:rsidRDefault="001A31EE" w:rsidP="00FE3A9F">
      <w:pPr>
        <w:spacing w:after="0" w:line="240" w:lineRule="auto"/>
        <w:jc w:val="both"/>
        <w:rPr>
          <w:rFonts w:ascii="Times New Roman" w:eastAsia="Calibri" w:hAnsi="Times New Roman" w:cs="Times New Roman"/>
          <w:sz w:val="24"/>
          <w:szCs w:val="24"/>
        </w:rPr>
      </w:pPr>
      <w:r w:rsidRPr="009437E9">
        <w:rPr>
          <w:rFonts w:ascii="Times New Roman" w:eastAsia="Calibri" w:hAnsi="Times New Roman" w:cs="Times New Roman"/>
          <w:sz w:val="24"/>
          <w:szCs w:val="24"/>
        </w:rPr>
        <w:t>Arizona State University, School of Sustainable Engineering and the Built Environment</w:t>
      </w:r>
    </w:p>
    <w:p w14:paraId="23808490" w14:textId="77777777" w:rsidR="001A31EE" w:rsidRPr="009437E9" w:rsidRDefault="001A31EE" w:rsidP="00FE3A9F">
      <w:pPr>
        <w:spacing w:after="0" w:line="240" w:lineRule="auto"/>
        <w:jc w:val="both"/>
        <w:rPr>
          <w:rFonts w:ascii="Times New Roman" w:eastAsia="Calibri" w:hAnsi="Times New Roman" w:cs="Times New Roman"/>
          <w:sz w:val="24"/>
          <w:szCs w:val="24"/>
        </w:rPr>
      </w:pPr>
      <w:r w:rsidRPr="009437E9">
        <w:rPr>
          <w:rFonts w:ascii="Times New Roman" w:eastAsia="Calibri" w:hAnsi="Times New Roman" w:cs="Times New Roman"/>
          <w:sz w:val="24"/>
          <w:szCs w:val="24"/>
        </w:rPr>
        <w:t>660 S. College Avenue, Tempe, AZ 85287-3005</w:t>
      </w:r>
    </w:p>
    <w:p w14:paraId="09A8D1DC" w14:textId="5BF3500E" w:rsidR="0041182C" w:rsidRDefault="001A31EE" w:rsidP="00FE3A9F">
      <w:pPr>
        <w:spacing w:after="0" w:line="240" w:lineRule="auto"/>
        <w:jc w:val="both"/>
        <w:rPr>
          <w:rFonts w:ascii="Times New Roman" w:eastAsia="Calibri" w:hAnsi="Times New Roman" w:cs="Times New Roman"/>
          <w:sz w:val="24"/>
          <w:szCs w:val="24"/>
        </w:rPr>
      </w:pPr>
      <w:r w:rsidRPr="009437E9">
        <w:rPr>
          <w:rFonts w:ascii="Times New Roman" w:eastAsia="Calibri" w:hAnsi="Times New Roman" w:cs="Times New Roman"/>
          <w:sz w:val="24"/>
          <w:szCs w:val="24"/>
        </w:rPr>
        <w:t xml:space="preserve">Tel: 480-727-3613; Email: </w:t>
      </w:r>
      <w:hyperlink r:id="rId10" w:history="1">
        <w:r w:rsidR="0041182C" w:rsidRPr="00682681">
          <w:rPr>
            <w:rStyle w:val="Hyperlink"/>
            <w:rFonts w:ascii="Times New Roman" w:eastAsia="Calibri" w:hAnsi="Times New Roman" w:cs="Times New Roman"/>
            <w:sz w:val="24"/>
            <w:szCs w:val="24"/>
          </w:rPr>
          <w:t>jdimasva@asu.edu</w:t>
        </w:r>
      </w:hyperlink>
    </w:p>
    <w:p w14:paraId="142591C0" w14:textId="77777777" w:rsidR="0041182C" w:rsidRPr="009437E9" w:rsidRDefault="0041182C" w:rsidP="00FE3A9F">
      <w:pPr>
        <w:spacing w:after="0" w:line="240" w:lineRule="auto"/>
        <w:jc w:val="both"/>
        <w:rPr>
          <w:rFonts w:ascii="Times New Roman" w:eastAsia="Calibri" w:hAnsi="Times New Roman" w:cs="Times New Roman"/>
          <w:sz w:val="24"/>
          <w:szCs w:val="24"/>
        </w:rPr>
      </w:pPr>
    </w:p>
    <w:p w14:paraId="2BF91C2C" w14:textId="1BDEB4EC" w:rsidR="002F55B9" w:rsidRPr="009437E9" w:rsidRDefault="002F55B9" w:rsidP="00FE3A9F">
      <w:pPr>
        <w:spacing w:after="0" w:line="240" w:lineRule="auto"/>
        <w:jc w:val="both"/>
        <w:rPr>
          <w:rFonts w:ascii="Times New Roman" w:eastAsia="Calibri" w:hAnsi="Times New Roman" w:cs="Times New Roman"/>
          <w:b/>
          <w:sz w:val="24"/>
          <w:szCs w:val="24"/>
        </w:rPr>
      </w:pPr>
      <w:r w:rsidRPr="009437E9">
        <w:rPr>
          <w:rFonts w:ascii="Times New Roman" w:eastAsia="Calibri" w:hAnsi="Times New Roman" w:cs="Times New Roman"/>
          <w:b/>
          <w:sz w:val="24"/>
          <w:szCs w:val="24"/>
        </w:rPr>
        <w:t>Tassio B. Magassy</w:t>
      </w:r>
    </w:p>
    <w:p w14:paraId="0E39E237" w14:textId="77777777" w:rsidR="00EF08F8" w:rsidRPr="009437E9" w:rsidRDefault="00EF08F8" w:rsidP="00FE3A9F">
      <w:pPr>
        <w:spacing w:after="0" w:line="240" w:lineRule="auto"/>
        <w:jc w:val="both"/>
        <w:rPr>
          <w:rFonts w:ascii="Times New Roman" w:eastAsia="Calibri" w:hAnsi="Times New Roman" w:cs="Times New Roman"/>
          <w:sz w:val="24"/>
          <w:szCs w:val="24"/>
        </w:rPr>
      </w:pPr>
      <w:r w:rsidRPr="009437E9">
        <w:rPr>
          <w:rFonts w:ascii="Times New Roman" w:eastAsia="Calibri" w:hAnsi="Times New Roman" w:cs="Times New Roman"/>
          <w:sz w:val="24"/>
          <w:szCs w:val="24"/>
        </w:rPr>
        <w:t>WSP USA, Travel Demand Modeling &amp; Forecasting</w:t>
      </w:r>
    </w:p>
    <w:p w14:paraId="5DA80C94" w14:textId="194D6BEE" w:rsidR="00EF08F8" w:rsidRPr="009437E9" w:rsidRDefault="00EF08F8" w:rsidP="00FE3A9F">
      <w:pPr>
        <w:spacing w:after="0" w:line="240" w:lineRule="auto"/>
        <w:jc w:val="both"/>
        <w:rPr>
          <w:rFonts w:ascii="Times New Roman" w:eastAsia="Calibri" w:hAnsi="Times New Roman" w:cs="Times New Roman"/>
          <w:sz w:val="24"/>
          <w:szCs w:val="24"/>
        </w:rPr>
      </w:pPr>
      <w:r w:rsidRPr="009437E9">
        <w:rPr>
          <w:rFonts w:ascii="Times New Roman" w:eastAsia="Calibri" w:hAnsi="Times New Roman" w:cs="Times New Roman"/>
          <w:sz w:val="24"/>
          <w:szCs w:val="24"/>
        </w:rPr>
        <w:t>1230 W Washington St</w:t>
      </w:r>
      <w:r w:rsidR="00DA455E" w:rsidRPr="009437E9">
        <w:rPr>
          <w:rFonts w:ascii="Times New Roman" w:eastAsia="Calibri" w:hAnsi="Times New Roman" w:cs="Times New Roman"/>
          <w:sz w:val="24"/>
          <w:szCs w:val="24"/>
        </w:rPr>
        <w:t>reet,</w:t>
      </w:r>
      <w:r w:rsidRPr="009437E9">
        <w:rPr>
          <w:rFonts w:ascii="Times New Roman" w:eastAsia="Calibri" w:hAnsi="Times New Roman" w:cs="Times New Roman"/>
          <w:sz w:val="24"/>
          <w:szCs w:val="24"/>
        </w:rPr>
        <w:t xml:space="preserve"> Tempe, AZ 85281</w:t>
      </w:r>
    </w:p>
    <w:p w14:paraId="12F7773D" w14:textId="77777777" w:rsidR="00EF08F8" w:rsidRPr="009437E9" w:rsidRDefault="00EF08F8" w:rsidP="00FE3A9F">
      <w:pPr>
        <w:spacing w:after="0" w:line="240" w:lineRule="auto"/>
        <w:jc w:val="both"/>
        <w:rPr>
          <w:rFonts w:ascii="Times New Roman" w:eastAsia="Calibri" w:hAnsi="Times New Roman" w:cs="Times New Roman"/>
          <w:b/>
          <w:sz w:val="24"/>
          <w:szCs w:val="24"/>
        </w:rPr>
      </w:pPr>
      <w:r w:rsidRPr="009437E9">
        <w:rPr>
          <w:rFonts w:ascii="Times New Roman" w:eastAsia="Calibri" w:hAnsi="Times New Roman" w:cs="Times New Roman"/>
          <w:sz w:val="24"/>
          <w:szCs w:val="24"/>
        </w:rPr>
        <w:t>Tel: 630-912-7711; Email:</w:t>
      </w:r>
      <w:r w:rsidRPr="009437E9">
        <w:rPr>
          <w:rFonts w:ascii="Times New Roman" w:eastAsia="Calibri" w:hAnsi="Times New Roman" w:cs="Times New Roman"/>
          <w:b/>
          <w:sz w:val="24"/>
          <w:szCs w:val="24"/>
        </w:rPr>
        <w:t> </w:t>
      </w:r>
      <w:hyperlink r:id="rId11" w:tgtFrame="_blank" w:history="1">
        <w:r w:rsidRPr="009437E9">
          <w:rPr>
            <w:rStyle w:val="Hyperlink"/>
            <w:rFonts w:ascii="Times New Roman" w:eastAsia="Calibri" w:hAnsi="Times New Roman" w:cs="Times New Roman"/>
            <w:bCs/>
            <w:sz w:val="24"/>
            <w:szCs w:val="24"/>
          </w:rPr>
          <w:t>tassio.magassy@wsp.com</w:t>
        </w:r>
      </w:hyperlink>
    </w:p>
    <w:p w14:paraId="2A7A9072" w14:textId="77777777" w:rsidR="002F55B9" w:rsidRPr="009437E9" w:rsidRDefault="002F55B9" w:rsidP="00FE3A9F">
      <w:pPr>
        <w:spacing w:after="0" w:line="240" w:lineRule="auto"/>
        <w:jc w:val="both"/>
        <w:rPr>
          <w:rFonts w:ascii="Times New Roman" w:eastAsia="Calibri" w:hAnsi="Times New Roman" w:cs="Times New Roman"/>
          <w:b/>
          <w:sz w:val="24"/>
          <w:szCs w:val="24"/>
        </w:rPr>
      </w:pPr>
    </w:p>
    <w:p w14:paraId="678C01C7" w14:textId="2D4ADC7B" w:rsidR="003E70F5" w:rsidRPr="009437E9" w:rsidRDefault="003E70F5" w:rsidP="00FE3A9F">
      <w:pPr>
        <w:spacing w:after="0" w:line="240" w:lineRule="auto"/>
        <w:jc w:val="both"/>
        <w:rPr>
          <w:rFonts w:ascii="Times New Roman" w:eastAsia="Calibri" w:hAnsi="Times New Roman" w:cs="Times New Roman"/>
          <w:b/>
          <w:sz w:val="24"/>
          <w:szCs w:val="24"/>
        </w:rPr>
      </w:pPr>
      <w:r w:rsidRPr="009437E9">
        <w:rPr>
          <w:rFonts w:ascii="Times New Roman" w:eastAsia="Calibri" w:hAnsi="Times New Roman" w:cs="Times New Roman"/>
          <w:b/>
          <w:sz w:val="24"/>
          <w:szCs w:val="24"/>
        </w:rPr>
        <w:t>Irfan Batur</w:t>
      </w:r>
    </w:p>
    <w:p w14:paraId="012D1B92" w14:textId="77777777" w:rsidR="003E70F5" w:rsidRPr="009437E9" w:rsidRDefault="003E70F5" w:rsidP="00FE3A9F">
      <w:pPr>
        <w:spacing w:after="0" w:line="240" w:lineRule="auto"/>
        <w:jc w:val="both"/>
        <w:rPr>
          <w:rFonts w:ascii="Times New Roman" w:eastAsia="Calibri" w:hAnsi="Times New Roman" w:cs="Times New Roman"/>
          <w:sz w:val="24"/>
          <w:szCs w:val="24"/>
        </w:rPr>
      </w:pPr>
      <w:r w:rsidRPr="009437E9">
        <w:rPr>
          <w:rFonts w:ascii="Times New Roman" w:eastAsia="Calibri" w:hAnsi="Times New Roman" w:cs="Times New Roman"/>
          <w:sz w:val="24"/>
          <w:szCs w:val="24"/>
        </w:rPr>
        <w:t>Arizona State University, School of Sustainable Engineering and the Built Environment</w:t>
      </w:r>
    </w:p>
    <w:p w14:paraId="3A874F36" w14:textId="77777777" w:rsidR="003E70F5" w:rsidRPr="009437E9" w:rsidRDefault="003E70F5" w:rsidP="00FE3A9F">
      <w:pPr>
        <w:spacing w:after="0" w:line="240" w:lineRule="auto"/>
        <w:jc w:val="both"/>
        <w:rPr>
          <w:rFonts w:ascii="Times New Roman" w:eastAsia="Calibri" w:hAnsi="Times New Roman" w:cs="Times New Roman"/>
          <w:sz w:val="24"/>
          <w:szCs w:val="24"/>
        </w:rPr>
      </w:pPr>
      <w:r w:rsidRPr="009437E9">
        <w:rPr>
          <w:rFonts w:ascii="Times New Roman" w:eastAsia="Calibri" w:hAnsi="Times New Roman" w:cs="Times New Roman"/>
          <w:sz w:val="24"/>
          <w:szCs w:val="24"/>
        </w:rPr>
        <w:t>660 S. College Avenue, Tempe, AZ 85287-3005</w:t>
      </w:r>
    </w:p>
    <w:p w14:paraId="73F693AC" w14:textId="77777777" w:rsidR="003E70F5" w:rsidRPr="009437E9" w:rsidRDefault="003E70F5" w:rsidP="00FE3A9F">
      <w:pPr>
        <w:spacing w:after="0" w:line="240" w:lineRule="auto"/>
        <w:jc w:val="both"/>
        <w:rPr>
          <w:rFonts w:ascii="Times New Roman" w:eastAsia="Calibri" w:hAnsi="Times New Roman" w:cs="Times New Roman"/>
          <w:color w:val="0563C1"/>
          <w:sz w:val="24"/>
          <w:szCs w:val="24"/>
          <w:u w:val="single"/>
        </w:rPr>
      </w:pPr>
      <w:r w:rsidRPr="009437E9">
        <w:rPr>
          <w:rFonts w:ascii="Times New Roman" w:eastAsia="Calibri" w:hAnsi="Times New Roman" w:cs="Times New Roman"/>
          <w:sz w:val="24"/>
          <w:szCs w:val="24"/>
        </w:rPr>
        <w:t xml:space="preserve">Tel: 480-727-3613; Email: </w:t>
      </w:r>
      <w:hyperlink r:id="rId12" w:history="1">
        <w:r w:rsidRPr="009437E9">
          <w:rPr>
            <w:rFonts w:ascii="Times New Roman" w:eastAsia="Calibri" w:hAnsi="Times New Roman" w:cs="Times New Roman"/>
            <w:color w:val="0563C1"/>
            <w:sz w:val="24"/>
            <w:szCs w:val="24"/>
            <w:u w:val="single"/>
          </w:rPr>
          <w:t>ibatur@asu.edu</w:t>
        </w:r>
      </w:hyperlink>
    </w:p>
    <w:p w14:paraId="558C169C" w14:textId="4036F9E9" w:rsidR="003E70F5" w:rsidRPr="00FE3A9F" w:rsidRDefault="003E70F5" w:rsidP="00FE3A9F">
      <w:pPr>
        <w:spacing w:after="0" w:line="240" w:lineRule="auto"/>
        <w:jc w:val="both"/>
        <w:rPr>
          <w:rFonts w:ascii="Times New Roman" w:eastAsia="Times New Roman" w:hAnsi="Times New Roman" w:cs="Times New Roman"/>
          <w:color w:val="000000" w:themeColor="text1"/>
          <w:sz w:val="24"/>
          <w:szCs w:val="24"/>
        </w:rPr>
      </w:pPr>
    </w:p>
    <w:p w14:paraId="181E25EE" w14:textId="49F03AB5" w:rsidR="00746D85" w:rsidRPr="00FE3A9F" w:rsidRDefault="00746D85" w:rsidP="00FE3A9F">
      <w:pPr>
        <w:spacing w:after="0" w:line="240" w:lineRule="auto"/>
        <w:jc w:val="both"/>
        <w:rPr>
          <w:rFonts w:ascii="Times New Roman" w:eastAsia="Times New Roman" w:hAnsi="Times New Roman" w:cs="Times New Roman"/>
          <w:b/>
          <w:bCs/>
          <w:color w:val="000000" w:themeColor="text1"/>
          <w:sz w:val="24"/>
          <w:szCs w:val="24"/>
        </w:rPr>
      </w:pPr>
      <w:r w:rsidRPr="00FE3A9F">
        <w:rPr>
          <w:rFonts w:ascii="Times New Roman" w:eastAsia="Times New Roman" w:hAnsi="Times New Roman" w:cs="Times New Roman"/>
          <w:b/>
          <w:bCs/>
          <w:color w:val="000000" w:themeColor="text1"/>
          <w:sz w:val="24"/>
          <w:szCs w:val="24"/>
        </w:rPr>
        <w:t>Deborah Salon</w:t>
      </w:r>
    </w:p>
    <w:p w14:paraId="076D9274" w14:textId="77777777" w:rsidR="00DE799A" w:rsidRPr="00DE799A" w:rsidRDefault="00DE799A" w:rsidP="00DE799A">
      <w:pPr>
        <w:spacing w:after="0" w:line="240" w:lineRule="auto"/>
        <w:jc w:val="both"/>
        <w:rPr>
          <w:rFonts w:ascii="Times New Roman" w:eastAsia="Times New Roman" w:hAnsi="Times New Roman" w:cs="Times New Roman"/>
          <w:color w:val="000000" w:themeColor="text1"/>
          <w:sz w:val="24"/>
          <w:szCs w:val="24"/>
        </w:rPr>
      </w:pPr>
      <w:r w:rsidRPr="00DE799A">
        <w:rPr>
          <w:rFonts w:ascii="Times New Roman" w:eastAsia="Times New Roman" w:hAnsi="Times New Roman" w:cs="Times New Roman"/>
          <w:color w:val="000000" w:themeColor="text1"/>
          <w:sz w:val="24"/>
          <w:szCs w:val="24"/>
        </w:rPr>
        <w:t>Arizona State University, School of Geographical Sciences and Urban Planning</w:t>
      </w:r>
    </w:p>
    <w:p w14:paraId="11982457" w14:textId="77777777" w:rsidR="00DE799A" w:rsidRPr="00DE799A" w:rsidRDefault="00DE799A" w:rsidP="00DE799A">
      <w:pPr>
        <w:spacing w:after="0" w:line="240" w:lineRule="auto"/>
        <w:jc w:val="both"/>
        <w:rPr>
          <w:rFonts w:ascii="Times New Roman" w:eastAsia="Times New Roman" w:hAnsi="Times New Roman" w:cs="Times New Roman"/>
          <w:color w:val="000000" w:themeColor="text1"/>
          <w:sz w:val="24"/>
          <w:szCs w:val="24"/>
        </w:rPr>
      </w:pPr>
      <w:r w:rsidRPr="00DE799A">
        <w:rPr>
          <w:rFonts w:ascii="Times New Roman" w:eastAsia="Times New Roman" w:hAnsi="Times New Roman" w:cs="Times New Roman"/>
          <w:color w:val="000000" w:themeColor="text1"/>
          <w:sz w:val="24"/>
          <w:szCs w:val="24"/>
        </w:rPr>
        <w:t>975 S Myrtle Avenue, Tempe, AZ 85281</w:t>
      </w:r>
    </w:p>
    <w:p w14:paraId="7DF33A41" w14:textId="44B0930B" w:rsidR="00746D85" w:rsidRDefault="00DE799A" w:rsidP="00DE799A">
      <w:pPr>
        <w:spacing w:after="0" w:line="240" w:lineRule="auto"/>
        <w:jc w:val="both"/>
        <w:rPr>
          <w:rFonts w:ascii="Times New Roman" w:eastAsia="Times New Roman" w:hAnsi="Times New Roman" w:cs="Times New Roman"/>
          <w:color w:val="000000" w:themeColor="text1"/>
          <w:sz w:val="24"/>
          <w:szCs w:val="24"/>
        </w:rPr>
      </w:pPr>
      <w:r w:rsidRPr="00DE799A">
        <w:rPr>
          <w:rFonts w:ascii="Times New Roman" w:eastAsia="Times New Roman" w:hAnsi="Times New Roman" w:cs="Times New Roman"/>
          <w:color w:val="000000" w:themeColor="text1"/>
          <w:sz w:val="24"/>
          <w:szCs w:val="24"/>
        </w:rPr>
        <w:t xml:space="preserve">Tel: 480-965-7475; Email: </w:t>
      </w:r>
      <w:hyperlink r:id="rId13" w:history="1">
        <w:r w:rsidRPr="00F665A1">
          <w:rPr>
            <w:rStyle w:val="Hyperlink"/>
            <w:rFonts w:ascii="Times New Roman" w:eastAsia="Times New Roman" w:hAnsi="Times New Roman" w:cs="Times New Roman"/>
            <w:sz w:val="24"/>
            <w:szCs w:val="24"/>
          </w:rPr>
          <w:t>dsalon@asu.edu</w:t>
        </w:r>
      </w:hyperlink>
      <w:r>
        <w:rPr>
          <w:rFonts w:ascii="Times New Roman" w:eastAsia="Times New Roman" w:hAnsi="Times New Roman" w:cs="Times New Roman"/>
          <w:color w:val="000000" w:themeColor="text1"/>
          <w:sz w:val="24"/>
          <w:szCs w:val="24"/>
        </w:rPr>
        <w:t xml:space="preserve"> </w:t>
      </w:r>
    </w:p>
    <w:p w14:paraId="56B6F9B1" w14:textId="77777777" w:rsidR="00746D85" w:rsidRPr="00FE3A9F" w:rsidRDefault="00746D85" w:rsidP="00FE3A9F">
      <w:pPr>
        <w:spacing w:after="0" w:line="240" w:lineRule="auto"/>
        <w:jc w:val="both"/>
        <w:rPr>
          <w:rFonts w:ascii="Times New Roman" w:eastAsia="Times New Roman" w:hAnsi="Times New Roman" w:cs="Times New Roman"/>
          <w:color w:val="000000" w:themeColor="text1"/>
          <w:sz w:val="24"/>
          <w:szCs w:val="24"/>
        </w:rPr>
      </w:pPr>
    </w:p>
    <w:p w14:paraId="0A44EBFB" w14:textId="74A84B28" w:rsidR="00746D85" w:rsidRPr="00FE3A9F" w:rsidRDefault="00746D85" w:rsidP="00FE3A9F">
      <w:pPr>
        <w:spacing w:after="0" w:line="240" w:lineRule="auto"/>
        <w:jc w:val="both"/>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Chandra R. Bhat</w:t>
      </w:r>
    </w:p>
    <w:p w14:paraId="4E9876A1" w14:textId="77777777" w:rsidR="00DE799A" w:rsidRPr="00DE799A" w:rsidRDefault="00DE799A" w:rsidP="00DE799A">
      <w:pPr>
        <w:spacing w:after="0" w:line="240" w:lineRule="auto"/>
        <w:jc w:val="both"/>
        <w:rPr>
          <w:rFonts w:ascii="Times New Roman" w:eastAsia="Times New Roman" w:hAnsi="Times New Roman" w:cs="Times New Roman"/>
          <w:color w:val="000000" w:themeColor="text1"/>
          <w:sz w:val="24"/>
          <w:szCs w:val="24"/>
        </w:rPr>
      </w:pPr>
      <w:r w:rsidRPr="00DE799A">
        <w:rPr>
          <w:rFonts w:ascii="Times New Roman" w:eastAsia="Times New Roman" w:hAnsi="Times New Roman" w:cs="Times New Roman"/>
          <w:color w:val="000000" w:themeColor="text1"/>
          <w:sz w:val="24"/>
          <w:szCs w:val="24"/>
        </w:rPr>
        <w:t>The University of Texas at Austin</w:t>
      </w:r>
    </w:p>
    <w:p w14:paraId="4A0BD807" w14:textId="77777777" w:rsidR="00DE799A" w:rsidRPr="00DE799A" w:rsidRDefault="00DE799A" w:rsidP="00DE799A">
      <w:pPr>
        <w:spacing w:after="0" w:line="240" w:lineRule="auto"/>
        <w:jc w:val="both"/>
        <w:rPr>
          <w:rFonts w:ascii="Times New Roman" w:eastAsia="Times New Roman" w:hAnsi="Times New Roman" w:cs="Times New Roman"/>
          <w:color w:val="000000" w:themeColor="text1"/>
          <w:sz w:val="24"/>
          <w:szCs w:val="24"/>
        </w:rPr>
      </w:pPr>
      <w:r w:rsidRPr="00DE799A">
        <w:rPr>
          <w:rFonts w:ascii="Times New Roman" w:eastAsia="Times New Roman" w:hAnsi="Times New Roman" w:cs="Times New Roman"/>
          <w:color w:val="000000" w:themeColor="text1"/>
          <w:sz w:val="24"/>
          <w:szCs w:val="24"/>
        </w:rPr>
        <w:t>Department of Civil, Architectural and Environmental Engineering</w:t>
      </w:r>
    </w:p>
    <w:p w14:paraId="436B60B4" w14:textId="77777777" w:rsidR="00DE799A" w:rsidRPr="00DE799A" w:rsidRDefault="00DE799A" w:rsidP="00DE799A">
      <w:pPr>
        <w:spacing w:after="0" w:line="240" w:lineRule="auto"/>
        <w:jc w:val="both"/>
        <w:rPr>
          <w:rFonts w:ascii="Times New Roman" w:eastAsia="Times New Roman" w:hAnsi="Times New Roman" w:cs="Times New Roman"/>
          <w:color w:val="000000" w:themeColor="text1"/>
          <w:sz w:val="24"/>
          <w:szCs w:val="24"/>
        </w:rPr>
      </w:pPr>
      <w:r w:rsidRPr="00DE799A">
        <w:rPr>
          <w:rFonts w:ascii="Times New Roman" w:eastAsia="Times New Roman" w:hAnsi="Times New Roman" w:cs="Times New Roman"/>
          <w:color w:val="000000" w:themeColor="text1"/>
          <w:sz w:val="24"/>
          <w:szCs w:val="24"/>
        </w:rPr>
        <w:t>301 E. Dean Keeton St. Stop C1761, Austin TX 78712, USA</w:t>
      </w:r>
    </w:p>
    <w:p w14:paraId="0969C345" w14:textId="4F2ED0B7" w:rsidR="00DE799A" w:rsidRPr="00DE799A" w:rsidRDefault="00DE799A" w:rsidP="00DE799A">
      <w:pPr>
        <w:spacing w:after="0" w:line="240" w:lineRule="auto"/>
        <w:jc w:val="both"/>
        <w:rPr>
          <w:rFonts w:ascii="Times New Roman" w:eastAsia="Times New Roman" w:hAnsi="Times New Roman" w:cs="Times New Roman"/>
          <w:color w:val="000000" w:themeColor="text1"/>
          <w:sz w:val="24"/>
          <w:szCs w:val="24"/>
        </w:rPr>
      </w:pPr>
      <w:r w:rsidRPr="00DE799A">
        <w:rPr>
          <w:rFonts w:ascii="Times New Roman" w:eastAsia="Times New Roman" w:hAnsi="Times New Roman" w:cs="Times New Roman"/>
          <w:color w:val="000000" w:themeColor="text1"/>
          <w:sz w:val="24"/>
          <w:szCs w:val="24"/>
        </w:rPr>
        <w:t xml:space="preserve">Tel: +1-512-471-4535; Email: </w:t>
      </w:r>
      <w:hyperlink r:id="rId14" w:history="1">
        <w:r w:rsidRPr="00F665A1">
          <w:rPr>
            <w:rStyle w:val="Hyperlink"/>
            <w:rFonts w:ascii="Times New Roman" w:eastAsia="Times New Roman" w:hAnsi="Times New Roman" w:cs="Times New Roman"/>
            <w:sz w:val="24"/>
            <w:szCs w:val="24"/>
          </w:rPr>
          <w:t>bhat@mail.utexas.edu</w:t>
        </w:r>
      </w:hyperlink>
      <w:r>
        <w:rPr>
          <w:rFonts w:ascii="Times New Roman" w:eastAsia="Times New Roman" w:hAnsi="Times New Roman" w:cs="Times New Roman"/>
          <w:color w:val="000000" w:themeColor="text1"/>
          <w:sz w:val="24"/>
          <w:szCs w:val="24"/>
        </w:rPr>
        <w:t xml:space="preserve"> </w:t>
      </w:r>
      <w:r w:rsidRPr="00DE799A">
        <w:rPr>
          <w:rFonts w:ascii="Times New Roman" w:eastAsia="Times New Roman" w:hAnsi="Times New Roman" w:cs="Times New Roman"/>
          <w:color w:val="000000" w:themeColor="text1"/>
          <w:sz w:val="24"/>
          <w:szCs w:val="24"/>
        </w:rPr>
        <w:t xml:space="preserve"> </w:t>
      </w:r>
    </w:p>
    <w:p w14:paraId="575F6106" w14:textId="77777777" w:rsidR="000318ED" w:rsidRPr="00FE3A9F" w:rsidRDefault="000318ED" w:rsidP="00FE3A9F">
      <w:pPr>
        <w:spacing w:after="0" w:line="240" w:lineRule="auto"/>
        <w:jc w:val="both"/>
        <w:rPr>
          <w:rFonts w:ascii="Times New Roman" w:eastAsia="Times New Roman" w:hAnsi="Times New Roman" w:cs="Times New Roman"/>
          <w:color w:val="000000" w:themeColor="text1"/>
          <w:sz w:val="24"/>
          <w:szCs w:val="24"/>
        </w:rPr>
      </w:pPr>
    </w:p>
    <w:p w14:paraId="39C00DF7" w14:textId="1D30E129" w:rsidR="003E70F5" w:rsidRPr="009437E9" w:rsidRDefault="003E70F5" w:rsidP="00FE3A9F">
      <w:pPr>
        <w:spacing w:after="0" w:line="240" w:lineRule="auto"/>
        <w:jc w:val="both"/>
        <w:rPr>
          <w:rFonts w:ascii="Times New Roman" w:eastAsia="Times New Roman" w:hAnsi="Times New Roman" w:cs="Times New Roman"/>
          <w:b/>
          <w:sz w:val="24"/>
          <w:szCs w:val="24"/>
        </w:rPr>
      </w:pPr>
      <w:r w:rsidRPr="009437E9">
        <w:rPr>
          <w:rFonts w:ascii="Times New Roman" w:eastAsia="Times New Roman" w:hAnsi="Times New Roman" w:cs="Times New Roman"/>
          <w:b/>
          <w:sz w:val="24"/>
          <w:szCs w:val="24"/>
        </w:rPr>
        <w:t>Ram M. Pendyala</w:t>
      </w:r>
      <w:r w:rsidR="00E9643A">
        <w:rPr>
          <w:rFonts w:ascii="Times New Roman" w:eastAsia="Times New Roman" w:hAnsi="Times New Roman" w:cs="Times New Roman"/>
          <w:b/>
          <w:sz w:val="24"/>
          <w:szCs w:val="24"/>
        </w:rPr>
        <w:t xml:space="preserve"> </w:t>
      </w:r>
      <w:r w:rsidR="00E9643A" w:rsidRPr="00E9643A">
        <w:rPr>
          <w:rFonts w:ascii="Times New Roman" w:eastAsia="Times New Roman" w:hAnsi="Times New Roman" w:cs="Times New Roman"/>
          <w:b/>
          <w:sz w:val="24"/>
          <w:szCs w:val="24"/>
        </w:rPr>
        <w:t>(Corresponding Author)</w:t>
      </w:r>
    </w:p>
    <w:p w14:paraId="17E49A2B" w14:textId="77777777" w:rsidR="003E70F5" w:rsidRPr="009437E9" w:rsidRDefault="003E70F5" w:rsidP="00FE3A9F">
      <w:pPr>
        <w:spacing w:after="0" w:line="240" w:lineRule="auto"/>
        <w:jc w:val="both"/>
        <w:rPr>
          <w:rFonts w:ascii="Times New Roman" w:eastAsia="Times New Roman" w:hAnsi="Times New Roman" w:cs="Times New Roman"/>
          <w:sz w:val="24"/>
          <w:szCs w:val="24"/>
        </w:rPr>
      </w:pPr>
      <w:r w:rsidRPr="009437E9">
        <w:rPr>
          <w:rFonts w:ascii="Times New Roman" w:eastAsia="Times New Roman" w:hAnsi="Times New Roman" w:cs="Times New Roman"/>
          <w:sz w:val="24"/>
          <w:szCs w:val="24"/>
        </w:rPr>
        <w:t>Arizona State University, School of Sustainable Engineering and the Built Environment</w:t>
      </w:r>
    </w:p>
    <w:p w14:paraId="37FB2A81" w14:textId="77777777" w:rsidR="003E70F5" w:rsidRPr="009437E9" w:rsidRDefault="003E70F5" w:rsidP="00FE3A9F">
      <w:pPr>
        <w:spacing w:after="0" w:line="240" w:lineRule="auto"/>
        <w:jc w:val="both"/>
        <w:rPr>
          <w:rFonts w:ascii="Times New Roman" w:eastAsia="Times New Roman" w:hAnsi="Times New Roman" w:cs="Times New Roman"/>
          <w:sz w:val="24"/>
          <w:szCs w:val="24"/>
        </w:rPr>
      </w:pPr>
      <w:r w:rsidRPr="009437E9">
        <w:rPr>
          <w:rFonts w:ascii="Times New Roman" w:eastAsia="Times New Roman" w:hAnsi="Times New Roman" w:cs="Times New Roman"/>
          <w:sz w:val="24"/>
          <w:szCs w:val="24"/>
        </w:rPr>
        <w:t>660 S. College Avenue, Tempe, AZ 85287-3005</w:t>
      </w:r>
    </w:p>
    <w:p w14:paraId="399A6A42" w14:textId="77777777" w:rsidR="003E70F5" w:rsidRPr="009437E9" w:rsidRDefault="003E70F5" w:rsidP="00FE3A9F">
      <w:pPr>
        <w:spacing w:after="0" w:line="240" w:lineRule="auto"/>
        <w:jc w:val="both"/>
        <w:rPr>
          <w:rFonts w:ascii="Times New Roman" w:eastAsia="Times New Roman" w:hAnsi="Times New Roman" w:cs="Times New Roman"/>
          <w:sz w:val="24"/>
          <w:szCs w:val="24"/>
        </w:rPr>
      </w:pPr>
      <w:r w:rsidRPr="009437E9">
        <w:rPr>
          <w:rFonts w:ascii="Times New Roman" w:eastAsia="Times New Roman" w:hAnsi="Times New Roman" w:cs="Times New Roman"/>
          <w:sz w:val="24"/>
          <w:szCs w:val="24"/>
        </w:rPr>
        <w:t xml:space="preserve">Tel: 480-727-4587; Email: </w:t>
      </w:r>
      <w:hyperlink r:id="rId15" w:history="1">
        <w:r w:rsidRPr="009437E9">
          <w:rPr>
            <w:rFonts w:ascii="Times New Roman" w:eastAsia="Times New Roman" w:hAnsi="Times New Roman" w:cs="Times New Roman"/>
            <w:color w:val="0563C1"/>
            <w:sz w:val="24"/>
            <w:szCs w:val="24"/>
            <w:u w:val="single"/>
          </w:rPr>
          <w:t>ram.pendyala@asu.edu</w:t>
        </w:r>
      </w:hyperlink>
      <w:r w:rsidRPr="009437E9">
        <w:rPr>
          <w:rFonts w:ascii="Times New Roman" w:eastAsia="Times New Roman" w:hAnsi="Times New Roman" w:cs="Times New Roman"/>
          <w:sz w:val="24"/>
          <w:szCs w:val="24"/>
        </w:rPr>
        <w:t xml:space="preserve"> </w:t>
      </w:r>
    </w:p>
    <w:p w14:paraId="5659452F" w14:textId="77777777" w:rsidR="003E70F5" w:rsidRPr="009437E9" w:rsidRDefault="003E70F5" w:rsidP="00FE3A9F">
      <w:pPr>
        <w:spacing w:after="0" w:line="240" w:lineRule="auto"/>
        <w:jc w:val="both"/>
        <w:rPr>
          <w:rFonts w:ascii="Times New Roman" w:eastAsia="Times New Roman" w:hAnsi="Times New Roman" w:cs="Times New Roman"/>
          <w:color w:val="0563C1"/>
          <w:sz w:val="24"/>
          <w:szCs w:val="24"/>
          <w:u w:val="single"/>
        </w:rPr>
      </w:pPr>
    </w:p>
    <w:p w14:paraId="13A2A5E1" w14:textId="77777777" w:rsidR="007E0E8E" w:rsidRPr="009437E9" w:rsidRDefault="007E0E8E" w:rsidP="00FE3A9F">
      <w:pPr>
        <w:spacing w:after="0" w:line="240" w:lineRule="auto"/>
        <w:rPr>
          <w:rFonts w:ascii="Times New Roman" w:hAnsi="Times New Roman" w:cs="Times New Roman"/>
          <w:b/>
          <w:color w:val="000000" w:themeColor="text1"/>
          <w:sz w:val="24"/>
          <w:szCs w:val="24"/>
        </w:rPr>
      </w:pPr>
      <w:bookmarkStart w:id="1" w:name="_Hlk173426999"/>
      <w:r w:rsidRPr="009437E9">
        <w:rPr>
          <w:rFonts w:ascii="Times New Roman" w:hAnsi="Times New Roman" w:cs="Times New Roman"/>
          <w:b/>
          <w:color w:val="000000" w:themeColor="text1"/>
          <w:sz w:val="24"/>
          <w:szCs w:val="24"/>
        </w:rPr>
        <w:lastRenderedPageBreak/>
        <w:t>ABSTRACT</w:t>
      </w:r>
    </w:p>
    <w:p w14:paraId="66AD065E" w14:textId="0CC35459" w:rsidR="00C515DF" w:rsidRPr="009437E9" w:rsidRDefault="007E0E8E" w:rsidP="00FE3A9F">
      <w:pPr>
        <w:spacing w:after="0" w:line="240" w:lineRule="auto"/>
        <w:jc w:val="both"/>
        <w:rPr>
          <w:rFonts w:ascii="Times New Roman" w:hAnsi="Times New Roman" w:cs="Times New Roman"/>
          <w:b/>
          <w:color w:val="000000" w:themeColor="text1"/>
          <w:sz w:val="24"/>
          <w:szCs w:val="24"/>
        </w:rPr>
      </w:pPr>
      <w:r>
        <w:rPr>
          <w:rFonts w:ascii="Times New Roman" w:eastAsia="Times New Roman" w:hAnsi="Times New Roman" w:cs="Times New Roman"/>
          <w:bCs/>
          <w:sz w:val="24"/>
          <w:szCs w:val="24"/>
        </w:rPr>
        <w:t>T</w:t>
      </w:r>
      <w:r w:rsidRPr="009437E9">
        <w:rPr>
          <w:rFonts w:ascii="Times New Roman" w:eastAsia="Times New Roman" w:hAnsi="Times New Roman" w:cs="Times New Roman"/>
          <w:bCs/>
          <w:sz w:val="24"/>
          <w:szCs w:val="24"/>
        </w:rPr>
        <w:t xml:space="preserve">here are growing concerns about the representativeness of </w:t>
      </w:r>
      <w:r>
        <w:rPr>
          <w:rFonts w:ascii="Times New Roman" w:eastAsia="Times New Roman" w:hAnsi="Times New Roman" w:cs="Times New Roman"/>
          <w:bCs/>
          <w:sz w:val="24"/>
          <w:szCs w:val="24"/>
        </w:rPr>
        <w:t xml:space="preserve">survey </w:t>
      </w:r>
      <w:r w:rsidRPr="009437E9">
        <w:rPr>
          <w:rFonts w:ascii="Times New Roman" w:eastAsia="Times New Roman" w:hAnsi="Times New Roman" w:cs="Times New Roman"/>
          <w:bCs/>
          <w:sz w:val="24"/>
          <w:szCs w:val="24"/>
        </w:rPr>
        <w:t xml:space="preserve">data in an era of rapidly emerging and evolving technology, low response rates, and increasingly diverse and heterogeneous populations. </w:t>
      </w:r>
      <w:r>
        <w:rPr>
          <w:rFonts w:ascii="Times New Roman" w:eastAsia="Times New Roman" w:hAnsi="Times New Roman" w:cs="Times New Roman"/>
          <w:bCs/>
          <w:sz w:val="24"/>
          <w:szCs w:val="24"/>
        </w:rPr>
        <w:t>Because of the complexities and costs associated with conducting surveys using traditional mail and phone methods, r</w:t>
      </w:r>
      <w:r w:rsidRPr="009437E9">
        <w:rPr>
          <w:rFonts w:ascii="Times New Roman" w:eastAsia="Times New Roman" w:hAnsi="Times New Roman" w:cs="Times New Roman"/>
          <w:bCs/>
          <w:sz w:val="24"/>
          <w:szCs w:val="24"/>
        </w:rPr>
        <w:t>esearchers and practitioners are adopting new methods to sample respondents. This paper aims to provide a comprehensive assessment of the representativeness of the samples obtained from three survey sampling strategies</w:t>
      </w:r>
      <w:r>
        <w:rPr>
          <w:rFonts w:ascii="Times New Roman" w:eastAsia="Times New Roman" w:hAnsi="Times New Roman" w:cs="Times New Roman"/>
          <w:bCs/>
          <w:sz w:val="24"/>
          <w:szCs w:val="24"/>
        </w:rPr>
        <w:t xml:space="preserve"> utilized </w:t>
      </w:r>
      <w:r w:rsidR="00C614F7">
        <w:rPr>
          <w:rFonts w:ascii="Times New Roman" w:eastAsia="Times New Roman" w:hAnsi="Times New Roman" w:cs="Times New Roman"/>
          <w:bCs/>
          <w:sz w:val="24"/>
          <w:szCs w:val="24"/>
        </w:rPr>
        <w:t>in the nationwide COVID Future Panel Survey</w:t>
      </w:r>
      <w:r w:rsidRPr="009437E9">
        <w:rPr>
          <w:rFonts w:ascii="Times New Roman" w:eastAsia="Times New Roman" w:hAnsi="Times New Roman" w:cs="Times New Roman"/>
          <w:bCs/>
          <w:sz w:val="24"/>
          <w:szCs w:val="24"/>
        </w:rPr>
        <w:t>: convenience sampling, email sampling</w:t>
      </w:r>
      <w:r>
        <w:rPr>
          <w:rFonts w:ascii="Times New Roman" w:eastAsia="Times New Roman" w:hAnsi="Times New Roman" w:cs="Times New Roman"/>
          <w:bCs/>
          <w:sz w:val="24"/>
          <w:szCs w:val="24"/>
        </w:rPr>
        <w:t>,</w:t>
      </w:r>
      <w:r w:rsidRPr="009437E9">
        <w:rPr>
          <w:rFonts w:ascii="Times New Roman" w:eastAsia="Times New Roman" w:hAnsi="Times New Roman" w:cs="Times New Roman"/>
          <w:bCs/>
          <w:sz w:val="24"/>
          <w:szCs w:val="24"/>
        </w:rPr>
        <w:t xml:space="preserve"> and online </w:t>
      </w:r>
      <w:r w:rsidRPr="00E30EF9">
        <w:rPr>
          <w:rFonts w:ascii="Times New Roman" w:eastAsia="Times New Roman" w:hAnsi="Times New Roman" w:cs="Times New Roman"/>
          <w:bCs/>
          <w:sz w:val="24"/>
          <w:szCs w:val="24"/>
        </w:rPr>
        <w:t xml:space="preserve">panel sampling. </w:t>
      </w:r>
      <w:r w:rsidRPr="00FE3A9F">
        <w:rPr>
          <w:rFonts w:ascii="Times New Roman" w:eastAsia="Times New Roman" w:hAnsi="Times New Roman" w:cs="Times New Roman"/>
          <w:bCs/>
          <w:sz w:val="24"/>
          <w:szCs w:val="24"/>
        </w:rPr>
        <w:t xml:space="preserve">The three subsamples were statistically different from each other for all </w:t>
      </w:r>
      <w:r w:rsidR="00F73A1C" w:rsidRPr="00FE3A9F">
        <w:rPr>
          <w:rFonts w:ascii="Times New Roman" w:eastAsia="Times New Roman" w:hAnsi="Times New Roman" w:cs="Times New Roman"/>
          <w:bCs/>
          <w:sz w:val="24"/>
          <w:szCs w:val="24"/>
        </w:rPr>
        <w:t xml:space="preserve">socio-economic and demographic </w:t>
      </w:r>
      <w:r w:rsidRPr="00FE3A9F">
        <w:rPr>
          <w:rFonts w:ascii="Times New Roman" w:eastAsia="Times New Roman" w:hAnsi="Times New Roman" w:cs="Times New Roman"/>
          <w:bCs/>
          <w:sz w:val="24"/>
          <w:szCs w:val="24"/>
        </w:rPr>
        <w:t>variables except race, ethnicity, household size, and gender.</w:t>
      </w:r>
      <w:r w:rsidRPr="009437E9">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 However, these differences were ameliorated with the application of weights and the</w:t>
      </w:r>
      <w:r w:rsidRPr="009437E9">
        <w:rPr>
          <w:rFonts w:ascii="Times New Roman" w:eastAsia="Times New Roman" w:hAnsi="Times New Roman" w:cs="Times New Roman"/>
          <w:bCs/>
          <w:sz w:val="24"/>
          <w:szCs w:val="24"/>
        </w:rPr>
        <w:t xml:space="preserve"> three subsamples </w:t>
      </w:r>
      <w:r>
        <w:rPr>
          <w:rFonts w:ascii="Times New Roman" w:eastAsia="Times New Roman" w:hAnsi="Times New Roman" w:cs="Times New Roman"/>
          <w:bCs/>
          <w:sz w:val="24"/>
          <w:szCs w:val="24"/>
        </w:rPr>
        <w:t xml:space="preserve">converged </w:t>
      </w:r>
      <w:r w:rsidRPr="009437E9">
        <w:rPr>
          <w:rFonts w:ascii="Times New Roman" w:eastAsia="Times New Roman" w:hAnsi="Times New Roman" w:cs="Times New Roman"/>
          <w:bCs/>
          <w:sz w:val="24"/>
          <w:szCs w:val="24"/>
        </w:rPr>
        <w:t xml:space="preserve">to census distributions on many variables except educational attainment. </w:t>
      </w:r>
      <w:r>
        <w:rPr>
          <w:rFonts w:ascii="Times New Roman" w:eastAsia="Times New Roman" w:hAnsi="Times New Roman" w:cs="Times New Roman"/>
          <w:bCs/>
          <w:sz w:val="24"/>
          <w:szCs w:val="24"/>
        </w:rPr>
        <w:t xml:space="preserve">Weighting was also able to </w:t>
      </w:r>
      <w:r w:rsidR="00C614F7">
        <w:rPr>
          <w:rFonts w:ascii="Times New Roman" w:eastAsia="Times New Roman" w:hAnsi="Times New Roman" w:cs="Times New Roman"/>
          <w:bCs/>
          <w:sz w:val="24"/>
          <w:szCs w:val="24"/>
        </w:rPr>
        <w:t>reduce</w:t>
      </w:r>
      <w:r>
        <w:rPr>
          <w:rFonts w:ascii="Times New Roman" w:eastAsia="Times New Roman" w:hAnsi="Times New Roman" w:cs="Times New Roman"/>
          <w:bCs/>
          <w:sz w:val="24"/>
          <w:szCs w:val="24"/>
        </w:rPr>
        <w:t xml:space="preserve"> the </w:t>
      </w:r>
      <w:r w:rsidR="008F1222">
        <w:rPr>
          <w:rFonts w:ascii="Times New Roman" w:eastAsia="Times New Roman" w:hAnsi="Times New Roman" w:cs="Times New Roman"/>
          <w:bCs/>
          <w:sz w:val="24"/>
          <w:szCs w:val="24"/>
        </w:rPr>
        <w:t xml:space="preserve">differences </w:t>
      </w:r>
      <w:r>
        <w:rPr>
          <w:rFonts w:ascii="Times New Roman" w:eastAsia="Times New Roman" w:hAnsi="Times New Roman" w:cs="Times New Roman"/>
          <w:bCs/>
          <w:sz w:val="24"/>
          <w:szCs w:val="24"/>
        </w:rPr>
        <w:t xml:space="preserve">between the subsamples for </w:t>
      </w:r>
      <w:r w:rsidR="00C614F7">
        <w:rPr>
          <w:rFonts w:ascii="Times New Roman" w:eastAsia="Times New Roman" w:hAnsi="Times New Roman" w:cs="Times New Roman"/>
          <w:bCs/>
          <w:sz w:val="24"/>
          <w:szCs w:val="24"/>
        </w:rPr>
        <w:t>a variety of</w:t>
      </w:r>
      <w:r>
        <w:rPr>
          <w:rFonts w:ascii="Times New Roman" w:eastAsia="Times New Roman" w:hAnsi="Times New Roman" w:cs="Times New Roman"/>
          <w:bCs/>
          <w:sz w:val="24"/>
          <w:szCs w:val="24"/>
        </w:rPr>
        <w:t xml:space="preserve"> </w:t>
      </w:r>
      <w:r w:rsidR="008F1222">
        <w:rPr>
          <w:rFonts w:ascii="Times New Roman" w:eastAsia="Times New Roman" w:hAnsi="Times New Roman" w:cs="Times New Roman"/>
          <w:bCs/>
          <w:sz w:val="24"/>
          <w:szCs w:val="24"/>
        </w:rPr>
        <w:t xml:space="preserve">mobility </w:t>
      </w:r>
      <w:r>
        <w:rPr>
          <w:rFonts w:ascii="Times New Roman" w:eastAsia="Times New Roman" w:hAnsi="Times New Roman" w:cs="Times New Roman"/>
          <w:bCs/>
          <w:sz w:val="24"/>
          <w:szCs w:val="24"/>
        </w:rPr>
        <w:t>variables</w:t>
      </w:r>
      <w:r w:rsidR="00C614F7">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except </w:t>
      </w:r>
      <w:r w:rsidRPr="009437E9">
        <w:rPr>
          <w:rFonts w:ascii="Times New Roman" w:eastAsia="Times New Roman" w:hAnsi="Times New Roman" w:cs="Times New Roman"/>
          <w:bCs/>
          <w:sz w:val="24"/>
          <w:szCs w:val="24"/>
        </w:rPr>
        <w:t>transit use frequency</w:t>
      </w:r>
      <w:r>
        <w:rPr>
          <w:rFonts w:ascii="Times New Roman" w:eastAsia="Times New Roman" w:hAnsi="Times New Roman" w:cs="Times New Roman"/>
          <w:bCs/>
          <w:sz w:val="24"/>
          <w:szCs w:val="24"/>
        </w:rPr>
        <w:t>.</w:t>
      </w:r>
      <w:r w:rsidRPr="009437E9">
        <w:rPr>
          <w:rFonts w:ascii="Times New Roman" w:eastAsia="Times New Roman" w:hAnsi="Times New Roman" w:cs="Times New Roman"/>
          <w:bCs/>
          <w:sz w:val="24"/>
          <w:szCs w:val="24"/>
        </w:rPr>
        <w:t xml:space="preserve"> </w:t>
      </w:r>
      <w:r w:rsidR="00167113">
        <w:rPr>
          <w:rFonts w:ascii="Times New Roman" w:eastAsia="Times New Roman" w:hAnsi="Times New Roman" w:cs="Times New Roman"/>
          <w:bCs/>
          <w:sz w:val="24"/>
          <w:szCs w:val="24"/>
        </w:rPr>
        <w:t xml:space="preserve">Modeling the influence of survey sample recruitment strategy on measures of mobility shows that it is significant </w:t>
      </w:r>
      <w:r w:rsidRPr="009437E9">
        <w:rPr>
          <w:rFonts w:ascii="Times New Roman" w:eastAsia="Times New Roman" w:hAnsi="Times New Roman" w:cs="Times New Roman"/>
          <w:bCs/>
          <w:sz w:val="24"/>
          <w:szCs w:val="24"/>
        </w:rPr>
        <w:t xml:space="preserve">even after controlling </w:t>
      </w:r>
      <w:r>
        <w:rPr>
          <w:rFonts w:ascii="Times New Roman" w:eastAsia="Times New Roman" w:hAnsi="Times New Roman" w:cs="Times New Roman"/>
          <w:bCs/>
          <w:sz w:val="24"/>
          <w:szCs w:val="24"/>
        </w:rPr>
        <w:t xml:space="preserve">for </w:t>
      </w:r>
      <w:r w:rsidRPr="009437E9">
        <w:rPr>
          <w:rFonts w:ascii="Times New Roman" w:eastAsia="Times New Roman" w:hAnsi="Times New Roman" w:cs="Times New Roman"/>
          <w:bCs/>
          <w:sz w:val="24"/>
          <w:szCs w:val="24"/>
        </w:rPr>
        <w:t>socio-economic and demographic variables in the model specification</w:t>
      </w:r>
      <w:r w:rsidR="00167113">
        <w:rPr>
          <w:rFonts w:ascii="Times New Roman" w:eastAsia="Times New Roman" w:hAnsi="Times New Roman" w:cs="Times New Roman"/>
          <w:bCs/>
          <w:sz w:val="24"/>
          <w:szCs w:val="24"/>
        </w:rPr>
        <w:t>. It is likely that t</w:t>
      </w:r>
      <w:r w:rsidRPr="009437E9">
        <w:rPr>
          <w:rFonts w:ascii="Times New Roman" w:eastAsia="Times New Roman" w:hAnsi="Times New Roman" w:cs="Times New Roman"/>
          <w:bCs/>
          <w:sz w:val="24"/>
          <w:szCs w:val="24"/>
        </w:rPr>
        <w:t xml:space="preserve">he survey sample recruitment strategy </w:t>
      </w:r>
      <w:r w:rsidR="00167113">
        <w:rPr>
          <w:rFonts w:ascii="Times New Roman" w:eastAsia="Times New Roman" w:hAnsi="Times New Roman" w:cs="Times New Roman"/>
          <w:bCs/>
          <w:sz w:val="24"/>
          <w:szCs w:val="24"/>
        </w:rPr>
        <w:t xml:space="preserve">variable is accounting for </w:t>
      </w:r>
      <w:r w:rsidRPr="009437E9">
        <w:rPr>
          <w:rFonts w:ascii="Times New Roman" w:eastAsia="Times New Roman" w:hAnsi="Times New Roman" w:cs="Times New Roman"/>
          <w:bCs/>
          <w:sz w:val="24"/>
          <w:szCs w:val="24"/>
        </w:rPr>
        <w:t>unobserved traits such as attitudes and lifestyle preferences</w:t>
      </w:r>
      <w:r>
        <w:rPr>
          <w:rFonts w:ascii="Times New Roman" w:eastAsia="Times New Roman" w:hAnsi="Times New Roman" w:cs="Times New Roman"/>
          <w:bCs/>
          <w:sz w:val="24"/>
          <w:szCs w:val="24"/>
        </w:rPr>
        <w:t xml:space="preserve">. </w:t>
      </w:r>
      <w:r w:rsidRPr="009437E9">
        <w:rPr>
          <w:rFonts w:ascii="Times New Roman" w:eastAsia="Times New Roman" w:hAnsi="Times New Roman" w:cs="Times New Roman"/>
          <w:bCs/>
          <w:sz w:val="24"/>
          <w:szCs w:val="24"/>
        </w:rPr>
        <w:t xml:space="preserve">It </w:t>
      </w:r>
      <w:r>
        <w:rPr>
          <w:rFonts w:ascii="Times New Roman" w:eastAsia="Times New Roman" w:hAnsi="Times New Roman" w:cs="Times New Roman"/>
          <w:bCs/>
          <w:sz w:val="24"/>
          <w:szCs w:val="24"/>
        </w:rPr>
        <w:t>is</w:t>
      </w:r>
      <w:r w:rsidRPr="009437E9">
        <w:rPr>
          <w:rFonts w:ascii="Times New Roman" w:eastAsia="Times New Roman" w:hAnsi="Times New Roman" w:cs="Times New Roman"/>
          <w:bCs/>
          <w:sz w:val="24"/>
          <w:szCs w:val="24"/>
        </w:rPr>
        <w:t xml:space="preserve"> therefore </w:t>
      </w:r>
      <w:r>
        <w:rPr>
          <w:rFonts w:ascii="Times New Roman" w:eastAsia="Times New Roman" w:hAnsi="Times New Roman" w:cs="Times New Roman"/>
          <w:bCs/>
          <w:sz w:val="24"/>
          <w:szCs w:val="24"/>
        </w:rPr>
        <w:t>recommended</w:t>
      </w:r>
      <w:r w:rsidRPr="009437E9">
        <w:rPr>
          <w:rFonts w:ascii="Times New Roman" w:eastAsia="Times New Roman" w:hAnsi="Times New Roman" w:cs="Times New Roman"/>
          <w:bCs/>
          <w:sz w:val="24"/>
          <w:szCs w:val="24"/>
        </w:rPr>
        <w:t xml:space="preserve"> to include attitudinal and lifestyle preference questions in transportation surveys so that these traits can be explicitly included in travel model specifications</w:t>
      </w:r>
      <w:r>
        <w:rPr>
          <w:rFonts w:ascii="Times New Roman" w:eastAsia="Times New Roman" w:hAnsi="Times New Roman" w:cs="Times New Roman"/>
          <w:bCs/>
          <w:sz w:val="24"/>
          <w:szCs w:val="24"/>
        </w:rPr>
        <w:t xml:space="preserve"> </w:t>
      </w:r>
      <w:r w:rsidRPr="009437E9">
        <w:rPr>
          <w:rFonts w:ascii="Times New Roman" w:eastAsia="Times New Roman" w:hAnsi="Times New Roman" w:cs="Times New Roman"/>
          <w:bCs/>
          <w:sz w:val="24"/>
          <w:szCs w:val="24"/>
        </w:rPr>
        <w:t>to enhance explanatory power and reduce bias.</w:t>
      </w:r>
    </w:p>
    <w:bookmarkEnd w:id="1"/>
    <w:p w14:paraId="7B443D64" w14:textId="77777777" w:rsidR="00DA455E" w:rsidRPr="009437E9" w:rsidRDefault="00DA455E" w:rsidP="00FE3A9F">
      <w:pPr>
        <w:spacing w:after="0" w:line="240" w:lineRule="auto"/>
        <w:rPr>
          <w:rFonts w:ascii="Times New Roman" w:hAnsi="Times New Roman" w:cs="Times New Roman"/>
          <w:b/>
          <w:color w:val="000000" w:themeColor="text1"/>
          <w:sz w:val="24"/>
          <w:szCs w:val="24"/>
        </w:rPr>
      </w:pPr>
    </w:p>
    <w:p w14:paraId="73BFE5DA" w14:textId="079266B1" w:rsidR="003E70F5" w:rsidRPr="009437E9" w:rsidRDefault="003E70F5" w:rsidP="00FE3A9F">
      <w:pPr>
        <w:spacing w:after="0" w:line="240" w:lineRule="auto"/>
        <w:jc w:val="both"/>
        <w:rPr>
          <w:rFonts w:ascii="Times New Roman" w:eastAsia="Times New Roman" w:hAnsi="Times New Roman" w:cs="Times New Roman"/>
          <w:b/>
          <w:sz w:val="24"/>
          <w:szCs w:val="24"/>
        </w:rPr>
      </w:pPr>
      <w:r w:rsidRPr="009437E9">
        <w:rPr>
          <w:rFonts w:ascii="Times New Roman" w:hAnsi="Times New Roman" w:cs="Times New Roman"/>
          <w:b/>
          <w:bCs/>
          <w:sz w:val="24"/>
          <w:szCs w:val="24"/>
        </w:rPr>
        <w:t>Keywords</w:t>
      </w:r>
      <w:r w:rsidRPr="006A5797">
        <w:rPr>
          <w:rFonts w:ascii="Times New Roman" w:hAnsi="Times New Roman" w:cs="Times New Roman"/>
          <w:sz w:val="24"/>
          <w:szCs w:val="24"/>
        </w:rPr>
        <w:t xml:space="preserve">: </w:t>
      </w:r>
      <w:r w:rsidR="00B80F39">
        <w:rPr>
          <w:rFonts w:ascii="Times New Roman" w:hAnsi="Times New Roman" w:cs="Times New Roman"/>
          <w:sz w:val="24"/>
          <w:szCs w:val="24"/>
        </w:rPr>
        <w:t>s</w:t>
      </w:r>
      <w:r w:rsidR="00DA455E" w:rsidRPr="009437E9">
        <w:rPr>
          <w:rFonts w:ascii="Times New Roman" w:hAnsi="Times New Roman" w:cs="Times New Roman"/>
          <w:sz w:val="24"/>
          <w:szCs w:val="24"/>
        </w:rPr>
        <w:t xml:space="preserve">urvey </w:t>
      </w:r>
      <w:r w:rsidR="00B80F39">
        <w:rPr>
          <w:rFonts w:ascii="Times New Roman" w:hAnsi="Times New Roman" w:cs="Times New Roman"/>
          <w:sz w:val="24"/>
          <w:szCs w:val="24"/>
        </w:rPr>
        <w:t>m</w:t>
      </w:r>
      <w:r w:rsidR="00DA455E" w:rsidRPr="009437E9">
        <w:rPr>
          <w:rFonts w:ascii="Times New Roman" w:hAnsi="Times New Roman" w:cs="Times New Roman"/>
          <w:sz w:val="24"/>
          <w:szCs w:val="24"/>
        </w:rPr>
        <w:t xml:space="preserve">ethods, </w:t>
      </w:r>
      <w:r w:rsidR="00B80F39">
        <w:rPr>
          <w:rFonts w:ascii="Times New Roman" w:hAnsi="Times New Roman" w:cs="Times New Roman"/>
          <w:sz w:val="24"/>
          <w:szCs w:val="24"/>
        </w:rPr>
        <w:t>s</w:t>
      </w:r>
      <w:r w:rsidRPr="009437E9">
        <w:rPr>
          <w:rFonts w:ascii="Times New Roman" w:hAnsi="Times New Roman" w:cs="Times New Roman"/>
          <w:sz w:val="24"/>
          <w:szCs w:val="24"/>
        </w:rPr>
        <w:t>ampling</w:t>
      </w:r>
      <w:r w:rsidR="00DA455E" w:rsidRPr="009437E9">
        <w:rPr>
          <w:rFonts w:ascii="Times New Roman" w:hAnsi="Times New Roman" w:cs="Times New Roman"/>
          <w:sz w:val="24"/>
          <w:szCs w:val="24"/>
        </w:rPr>
        <w:t xml:space="preserve"> </w:t>
      </w:r>
      <w:r w:rsidR="00B80F39">
        <w:rPr>
          <w:rFonts w:ascii="Times New Roman" w:hAnsi="Times New Roman" w:cs="Times New Roman"/>
          <w:sz w:val="24"/>
          <w:szCs w:val="24"/>
        </w:rPr>
        <w:t>s</w:t>
      </w:r>
      <w:r w:rsidR="00DA455E" w:rsidRPr="009437E9">
        <w:rPr>
          <w:rFonts w:ascii="Times New Roman" w:hAnsi="Times New Roman" w:cs="Times New Roman"/>
          <w:sz w:val="24"/>
          <w:szCs w:val="24"/>
        </w:rPr>
        <w:t>trategies</w:t>
      </w:r>
      <w:r w:rsidRPr="009437E9">
        <w:rPr>
          <w:rFonts w:ascii="Times New Roman" w:hAnsi="Times New Roman" w:cs="Times New Roman"/>
          <w:sz w:val="24"/>
          <w:szCs w:val="24"/>
        </w:rPr>
        <w:t xml:space="preserve">, </w:t>
      </w:r>
      <w:r w:rsidR="00B80F39">
        <w:rPr>
          <w:rFonts w:ascii="Times New Roman" w:hAnsi="Times New Roman" w:cs="Times New Roman"/>
          <w:sz w:val="24"/>
          <w:szCs w:val="24"/>
        </w:rPr>
        <w:t xml:space="preserve">sample recruitment, online panels, survey weighting, mobility measurement  </w:t>
      </w:r>
    </w:p>
    <w:p w14:paraId="690A0B2C" w14:textId="77777777" w:rsidR="003E70F5" w:rsidRPr="009437E9" w:rsidRDefault="003E70F5" w:rsidP="00FE3A9F">
      <w:pPr>
        <w:spacing w:after="0" w:line="240" w:lineRule="auto"/>
        <w:jc w:val="both"/>
        <w:rPr>
          <w:rFonts w:ascii="Times New Roman" w:eastAsia="Times New Roman" w:hAnsi="Times New Roman" w:cs="Times New Roman"/>
          <w:b/>
          <w:sz w:val="24"/>
          <w:szCs w:val="24"/>
        </w:rPr>
      </w:pPr>
    </w:p>
    <w:p w14:paraId="6C9C7978" w14:textId="77777777" w:rsidR="003E70F5" w:rsidRPr="009437E9" w:rsidRDefault="003E70F5" w:rsidP="00FE3A9F">
      <w:pPr>
        <w:spacing w:after="0" w:line="240" w:lineRule="auto"/>
        <w:jc w:val="both"/>
        <w:rPr>
          <w:rFonts w:ascii="Times New Roman" w:eastAsia="Times New Roman" w:hAnsi="Times New Roman" w:cs="Times New Roman"/>
          <w:b/>
          <w:sz w:val="24"/>
          <w:szCs w:val="24"/>
        </w:rPr>
      </w:pPr>
    </w:p>
    <w:p w14:paraId="22010A2B" w14:textId="77777777" w:rsidR="003E70F5" w:rsidRPr="009437E9" w:rsidRDefault="003E70F5" w:rsidP="00FE3A9F">
      <w:pPr>
        <w:spacing w:after="0" w:line="240" w:lineRule="auto"/>
        <w:jc w:val="both"/>
        <w:rPr>
          <w:rFonts w:ascii="Times New Roman" w:eastAsia="Times New Roman" w:hAnsi="Times New Roman" w:cs="Times New Roman"/>
          <w:b/>
          <w:sz w:val="24"/>
          <w:szCs w:val="24"/>
        </w:rPr>
      </w:pPr>
    </w:p>
    <w:p w14:paraId="3A44E740" w14:textId="77777777" w:rsidR="003E70F5" w:rsidRPr="009437E9" w:rsidRDefault="003E70F5" w:rsidP="00FE3A9F">
      <w:pPr>
        <w:spacing w:after="0" w:line="240" w:lineRule="auto"/>
        <w:jc w:val="both"/>
        <w:rPr>
          <w:rFonts w:ascii="Times New Roman" w:eastAsia="Times New Roman" w:hAnsi="Times New Roman" w:cs="Times New Roman"/>
          <w:b/>
          <w:sz w:val="24"/>
          <w:szCs w:val="24"/>
        </w:rPr>
      </w:pPr>
    </w:p>
    <w:p w14:paraId="3B09D96A" w14:textId="77777777" w:rsidR="003E70F5" w:rsidRPr="009437E9" w:rsidRDefault="003E70F5" w:rsidP="00FE3A9F">
      <w:pPr>
        <w:spacing w:after="0" w:line="240" w:lineRule="auto"/>
        <w:jc w:val="both"/>
        <w:rPr>
          <w:rFonts w:ascii="Times New Roman" w:eastAsia="Times New Roman" w:hAnsi="Times New Roman" w:cs="Times New Roman"/>
          <w:b/>
          <w:sz w:val="24"/>
          <w:szCs w:val="24"/>
        </w:rPr>
      </w:pPr>
    </w:p>
    <w:p w14:paraId="3BB9CD8D" w14:textId="77777777" w:rsidR="003E70F5" w:rsidRPr="009437E9" w:rsidRDefault="003E70F5" w:rsidP="00FE3A9F">
      <w:pPr>
        <w:spacing w:after="0" w:line="240" w:lineRule="auto"/>
        <w:jc w:val="both"/>
        <w:rPr>
          <w:rFonts w:ascii="Times New Roman" w:eastAsia="Times New Roman" w:hAnsi="Times New Roman" w:cs="Times New Roman"/>
          <w:b/>
          <w:sz w:val="24"/>
          <w:szCs w:val="24"/>
        </w:rPr>
      </w:pPr>
    </w:p>
    <w:p w14:paraId="0537E33F" w14:textId="77777777" w:rsidR="003E70F5" w:rsidRPr="009437E9" w:rsidRDefault="003E70F5" w:rsidP="00FE3A9F">
      <w:pPr>
        <w:spacing w:after="0" w:line="240" w:lineRule="auto"/>
        <w:jc w:val="both"/>
        <w:rPr>
          <w:rFonts w:ascii="Times New Roman" w:eastAsia="Times New Roman" w:hAnsi="Times New Roman" w:cs="Times New Roman"/>
          <w:b/>
          <w:sz w:val="24"/>
          <w:szCs w:val="24"/>
        </w:rPr>
      </w:pPr>
    </w:p>
    <w:p w14:paraId="767433BE" w14:textId="77777777" w:rsidR="003E70F5" w:rsidRPr="009437E9" w:rsidRDefault="003E70F5" w:rsidP="00FE3A9F">
      <w:pPr>
        <w:spacing w:after="0" w:line="240" w:lineRule="auto"/>
        <w:jc w:val="both"/>
        <w:rPr>
          <w:rFonts w:ascii="Times New Roman" w:eastAsia="Times New Roman" w:hAnsi="Times New Roman" w:cs="Times New Roman"/>
          <w:b/>
          <w:sz w:val="24"/>
          <w:szCs w:val="24"/>
        </w:rPr>
      </w:pPr>
    </w:p>
    <w:p w14:paraId="79CE7981" w14:textId="77777777" w:rsidR="003E70F5" w:rsidRPr="009437E9" w:rsidRDefault="003E70F5" w:rsidP="00FE3A9F">
      <w:pPr>
        <w:spacing w:after="0" w:line="240" w:lineRule="auto"/>
        <w:jc w:val="both"/>
        <w:rPr>
          <w:rFonts w:ascii="Times New Roman" w:eastAsia="Times New Roman" w:hAnsi="Times New Roman" w:cs="Times New Roman"/>
          <w:b/>
          <w:sz w:val="24"/>
          <w:szCs w:val="24"/>
        </w:rPr>
      </w:pPr>
    </w:p>
    <w:p w14:paraId="64C2A961" w14:textId="77777777" w:rsidR="003E70F5" w:rsidRPr="009437E9" w:rsidRDefault="003E70F5" w:rsidP="00FE3A9F">
      <w:pPr>
        <w:spacing w:after="0" w:line="240" w:lineRule="auto"/>
        <w:jc w:val="both"/>
        <w:rPr>
          <w:rFonts w:ascii="Times New Roman" w:eastAsia="Times New Roman" w:hAnsi="Times New Roman" w:cs="Times New Roman"/>
          <w:b/>
          <w:sz w:val="24"/>
          <w:szCs w:val="24"/>
        </w:rPr>
      </w:pPr>
    </w:p>
    <w:p w14:paraId="72B1F238" w14:textId="77777777" w:rsidR="00620C2E" w:rsidRPr="009437E9" w:rsidRDefault="00620C2E" w:rsidP="00FE3A9F">
      <w:pPr>
        <w:spacing w:after="0" w:line="240" w:lineRule="auto"/>
        <w:jc w:val="both"/>
        <w:rPr>
          <w:rFonts w:ascii="Times New Roman" w:eastAsia="Times New Roman" w:hAnsi="Times New Roman" w:cs="Times New Roman"/>
          <w:b/>
          <w:sz w:val="24"/>
          <w:szCs w:val="24"/>
        </w:rPr>
      </w:pPr>
    </w:p>
    <w:p w14:paraId="3B848BEC" w14:textId="77777777" w:rsidR="00620C2E" w:rsidRPr="009437E9" w:rsidRDefault="00620C2E" w:rsidP="00FE3A9F">
      <w:pPr>
        <w:spacing w:after="0" w:line="240" w:lineRule="auto"/>
        <w:jc w:val="both"/>
        <w:rPr>
          <w:rFonts w:ascii="Times New Roman" w:eastAsia="Times New Roman" w:hAnsi="Times New Roman" w:cs="Times New Roman"/>
          <w:b/>
          <w:sz w:val="24"/>
          <w:szCs w:val="24"/>
        </w:rPr>
      </w:pPr>
    </w:p>
    <w:p w14:paraId="1A98DDFA" w14:textId="77777777" w:rsidR="00620C2E" w:rsidRPr="009437E9" w:rsidRDefault="00620C2E" w:rsidP="00FE3A9F">
      <w:pPr>
        <w:spacing w:after="0" w:line="240" w:lineRule="auto"/>
        <w:jc w:val="both"/>
        <w:rPr>
          <w:rFonts w:ascii="Times New Roman" w:eastAsia="Times New Roman" w:hAnsi="Times New Roman" w:cs="Times New Roman"/>
          <w:b/>
          <w:sz w:val="24"/>
          <w:szCs w:val="24"/>
        </w:rPr>
      </w:pPr>
    </w:p>
    <w:p w14:paraId="3381C07F" w14:textId="34A6A22D" w:rsidR="00DA455E" w:rsidRPr="009437E9" w:rsidRDefault="00DA455E" w:rsidP="00FE3A9F">
      <w:pPr>
        <w:spacing w:after="0" w:line="240" w:lineRule="auto"/>
        <w:rPr>
          <w:rFonts w:ascii="Times New Roman" w:eastAsia="Times New Roman" w:hAnsi="Times New Roman" w:cs="Times New Roman"/>
          <w:b/>
          <w:sz w:val="24"/>
          <w:szCs w:val="24"/>
        </w:rPr>
      </w:pPr>
      <w:r w:rsidRPr="009437E9">
        <w:rPr>
          <w:rFonts w:ascii="Times New Roman" w:eastAsia="Times New Roman" w:hAnsi="Times New Roman" w:cs="Times New Roman"/>
          <w:b/>
          <w:sz w:val="24"/>
          <w:szCs w:val="24"/>
        </w:rPr>
        <w:br w:type="page"/>
      </w:r>
    </w:p>
    <w:p w14:paraId="0F2551D6" w14:textId="77777777" w:rsidR="006A5797" w:rsidRDefault="006A5797" w:rsidP="00FE3A9F">
      <w:pPr>
        <w:pStyle w:val="ListParagraph"/>
        <w:numPr>
          <w:ilvl w:val="0"/>
          <w:numId w:val="38"/>
        </w:numPr>
        <w:spacing w:after="0" w:line="240" w:lineRule="auto"/>
        <w:jc w:val="both"/>
        <w:rPr>
          <w:rFonts w:ascii="Times New Roman" w:eastAsia="Times New Roman" w:hAnsi="Times New Roman" w:cs="Times New Roman"/>
          <w:b/>
          <w:sz w:val="24"/>
          <w:szCs w:val="24"/>
        </w:rPr>
        <w:sectPr w:rsidR="006A5797" w:rsidSect="006A5797">
          <w:type w:val="continuous"/>
          <w:pgSz w:w="12240" w:h="15840"/>
          <w:pgMar w:top="1440" w:right="1440" w:bottom="1440" w:left="1440" w:header="720" w:footer="720" w:gutter="0"/>
          <w:cols w:space="720"/>
          <w:docGrid w:linePitch="360"/>
        </w:sectPr>
      </w:pPr>
    </w:p>
    <w:p w14:paraId="579DE620" w14:textId="02A8572F" w:rsidR="00DA455E" w:rsidRPr="000F13D1" w:rsidRDefault="003574AF" w:rsidP="00FE3A9F">
      <w:pPr>
        <w:pStyle w:val="ListParagraph"/>
        <w:numPr>
          <w:ilvl w:val="0"/>
          <w:numId w:val="38"/>
        </w:numPr>
        <w:spacing w:after="0" w:line="240" w:lineRule="auto"/>
        <w:jc w:val="both"/>
        <w:rPr>
          <w:rFonts w:ascii="Times New Roman" w:eastAsia="Times New Roman" w:hAnsi="Times New Roman" w:cs="Times New Roman"/>
          <w:b/>
          <w:sz w:val="24"/>
          <w:szCs w:val="24"/>
        </w:rPr>
      </w:pPr>
      <w:r w:rsidRPr="000F13D1">
        <w:rPr>
          <w:rFonts w:ascii="Times New Roman" w:eastAsia="Times New Roman" w:hAnsi="Times New Roman" w:cs="Times New Roman"/>
          <w:b/>
          <w:sz w:val="24"/>
          <w:szCs w:val="24"/>
        </w:rPr>
        <w:lastRenderedPageBreak/>
        <w:t>INTRODUCTION</w:t>
      </w:r>
    </w:p>
    <w:p w14:paraId="3BE071D6" w14:textId="3EEF0737" w:rsidR="00DA455E" w:rsidRPr="000F13D1" w:rsidRDefault="006B574C" w:rsidP="00FE3A9F">
      <w:pPr>
        <w:spacing w:after="0" w:line="240" w:lineRule="auto"/>
        <w:jc w:val="both"/>
        <w:rPr>
          <w:rFonts w:ascii="Times New Roman" w:eastAsia="Times New Roman" w:hAnsi="Times New Roman" w:cs="Times New Roman"/>
          <w:bCs/>
          <w:sz w:val="24"/>
          <w:szCs w:val="24"/>
        </w:rPr>
      </w:pPr>
      <w:r w:rsidRPr="000F13D1">
        <w:rPr>
          <w:rFonts w:ascii="Times New Roman" w:eastAsia="Times New Roman" w:hAnsi="Times New Roman" w:cs="Times New Roman"/>
          <w:bCs/>
          <w:sz w:val="24"/>
          <w:szCs w:val="24"/>
        </w:rPr>
        <w:t>In many fields, surveys of households and individuals serve as the source of information to obtain insights about behaviors, choices, preferences, attitudes, and trends over time. Transportation planning, policymaking, and modeling ha</w:t>
      </w:r>
      <w:r w:rsidR="005D4E20">
        <w:rPr>
          <w:rFonts w:ascii="Times New Roman" w:eastAsia="Times New Roman" w:hAnsi="Times New Roman" w:cs="Times New Roman"/>
          <w:bCs/>
          <w:sz w:val="24"/>
          <w:szCs w:val="24"/>
        </w:rPr>
        <w:t>ve</w:t>
      </w:r>
      <w:r w:rsidRPr="000F13D1">
        <w:rPr>
          <w:rFonts w:ascii="Times New Roman" w:eastAsia="Times New Roman" w:hAnsi="Times New Roman" w:cs="Times New Roman"/>
          <w:bCs/>
          <w:sz w:val="24"/>
          <w:szCs w:val="24"/>
        </w:rPr>
        <w:t xml:space="preserve"> long relied on transportation surveys of various types to understand, measure, and quantify activity-travel demand, time use patterns, mobility choices under a variety of scenarios, and attitudes and preferences related to transportation and emerging technologies. Survey data is used to estimate increasingly complex transportation demand forecasting models, understand how travelers feel about different transportation options, modes, policies, and technologies, and gain insights about trends in mobility patterns.  Many metropolitan planning agencies as well as national governments conduct travel surveys on a periodic basis to obtain up-to-date information about travel behavior and values. In a few places, data is gathered on a more continuous basis to help monitor trends in mobility patterns </w:t>
      </w:r>
      <w:r w:rsidR="00362F5B" w:rsidRPr="000F13D1">
        <w:rPr>
          <w:rFonts w:ascii="Times New Roman" w:eastAsia="Times New Roman" w:hAnsi="Times New Roman" w:cs="Times New Roman"/>
          <w:bCs/>
          <w:sz w:val="24"/>
          <w:szCs w:val="24"/>
        </w:rPr>
        <w:t xml:space="preserve">on a more frequent basis. In the United States, the National Household Travel Survey (NHTS) that had historically been conducted about every half-dozen </w:t>
      </w:r>
      <w:proofErr w:type="gramStart"/>
      <w:r w:rsidR="00362F5B" w:rsidRPr="000F13D1">
        <w:rPr>
          <w:rFonts w:ascii="Times New Roman" w:eastAsia="Times New Roman" w:hAnsi="Times New Roman" w:cs="Times New Roman"/>
          <w:bCs/>
          <w:sz w:val="24"/>
          <w:szCs w:val="24"/>
        </w:rPr>
        <w:t>years</w:t>
      </w:r>
      <w:proofErr w:type="gramEnd"/>
      <w:r w:rsidR="00362F5B" w:rsidRPr="000F13D1">
        <w:rPr>
          <w:rFonts w:ascii="Times New Roman" w:eastAsia="Times New Roman" w:hAnsi="Times New Roman" w:cs="Times New Roman"/>
          <w:bCs/>
          <w:sz w:val="24"/>
          <w:szCs w:val="24"/>
        </w:rPr>
        <w:t xml:space="preserve"> or so has now transitioned to a more frequent data collection protocol, with surveys taking place every other year</w:t>
      </w:r>
      <w:r w:rsidR="00A456B7" w:rsidRPr="000F13D1">
        <w:rPr>
          <w:rFonts w:ascii="Times New Roman" w:eastAsia="Times New Roman" w:hAnsi="Times New Roman" w:cs="Times New Roman"/>
          <w:bCs/>
          <w:sz w:val="24"/>
          <w:szCs w:val="24"/>
        </w:rPr>
        <w:t xml:space="preserve"> </w:t>
      </w:r>
      <w:r w:rsidR="00263381" w:rsidRPr="000F13D1">
        <w:rPr>
          <w:rFonts w:ascii="Times New Roman" w:eastAsia="Times New Roman" w:hAnsi="Times New Roman" w:cs="Times New Roman"/>
          <w:bCs/>
          <w:sz w:val="24"/>
          <w:szCs w:val="24"/>
        </w:rPr>
        <w:t>(</w:t>
      </w:r>
      <w:r w:rsidR="00263381" w:rsidRPr="000F13D1">
        <w:rPr>
          <w:rFonts w:ascii="Times New Roman" w:eastAsia="Times New Roman" w:hAnsi="Times New Roman" w:cs="Times New Roman"/>
          <w:bCs/>
          <w:i/>
          <w:iCs/>
          <w:sz w:val="24"/>
          <w:szCs w:val="24"/>
        </w:rPr>
        <w:t>1</w:t>
      </w:r>
      <w:r w:rsidR="00263381" w:rsidRPr="000F13D1">
        <w:rPr>
          <w:rFonts w:ascii="Times New Roman" w:eastAsia="Times New Roman" w:hAnsi="Times New Roman" w:cs="Times New Roman"/>
          <w:bCs/>
          <w:sz w:val="24"/>
          <w:szCs w:val="24"/>
        </w:rPr>
        <w:t>)</w:t>
      </w:r>
      <w:r w:rsidR="00362F5B" w:rsidRPr="000F13D1">
        <w:rPr>
          <w:rFonts w:ascii="Times New Roman" w:eastAsia="Times New Roman" w:hAnsi="Times New Roman" w:cs="Times New Roman"/>
          <w:bCs/>
          <w:sz w:val="24"/>
          <w:szCs w:val="24"/>
        </w:rPr>
        <w:t xml:space="preserve">. </w:t>
      </w:r>
      <w:r w:rsidRPr="000F13D1">
        <w:rPr>
          <w:rFonts w:ascii="Times New Roman" w:eastAsia="Times New Roman" w:hAnsi="Times New Roman" w:cs="Times New Roman"/>
          <w:bCs/>
          <w:sz w:val="24"/>
          <w:szCs w:val="24"/>
        </w:rPr>
        <w:t>The recent COVID-19 pandemic motivated researchers and practitioners around the world</w:t>
      </w:r>
      <w:r w:rsidR="00362F5B" w:rsidRPr="000F13D1">
        <w:rPr>
          <w:rFonts w:ascii="Times New Roman" w:eastAsia="Times New Roman" w:hAnsi="Times New Roman" w:cs="Times New Roman"/>
          <w:bCs/>
          <w:sz w:val="24"/>
          <w:szCs w:val="24"/>
        </w:rPr>
        <w:t xml:space="preserve"> to conduct surveys to gather critical information about changes in mobility patterns, activity-travel demand, and mode choices during and after the pandemic</w:t>
      </w:r>
      <w:r w:rsidR="00263381" w:rsidRPr="000F13D1">
        <w:rPr>
          <w:rFonts w:ascii="Times New Roman" w:eastAsia="Times New Roman" w:hAnsi="Times New Roman" w:cs="Times New Roman"/>
          <w:bCs/>
          <w:sz w:val="24"/>
          <w:szCs w:val="24"/>
        </w:rPr>
        <w:t xml:space="preserve"> (</w:t>
      </w:r>
      <w:r w:rsidR="00201357" w:rsidRPr="000F13D1">
        <w:rPr>
          <w:rFonts w:ascii="Times New Roman" w:eastAsia="Times New Roman" w:hAnsi="Times New Roman" w:cs="Times New Roman"/>
          <w:bCs/>
          <w:i/>
          <w:iCs/>
          <w:sz w:val="24"/>
          <w:szCs w:val="24"/>
        </w:rPr>
        <w:t>2</w:t>
      </w:r>
      <w:r w:rsidR="00263381" w:rsidRPr="000F13D1">
        <w:rPr>
          <w:rFonts w:ascii="Times New Roman" w:eastAsia="Times New Roman" w:hAnsi="Times New Roman" w:cs="Times New Roman"/>
          <w:bCs/>
          <w:sz w:val="24"/>
          <w:szCs w:val="24"/>
        </w:rPr>
        <w:t>)</w:t>
      </w:r>
      <w:r w:rsidR="00362F5B" w:rsidRPr="000F13D1">
        <w:rPr>
          <w:rFonts w:ascii="Times New Roman" w:eastAsia="Times New Roman" w:hAnsi="Times New Roman" w:cs="Times New Roman"/>
          <w:bCs/>
          <w:sz w:val="24"/>
          <w:szCs w:val="24"/>
        </w:rPr>
        <w:t xml:space="preserve">. </w:t>
      </w:r>
      <w:r w:rsidR="005D4E20">
        <w:rPr>
          <w:rFonts w:ascii="Times New Roman" w:eastAsia="Times New Roman" w:hAnsi="Times New Roman" w:cs="Times New Roman"/>
          <w:bCs/>
          <w:sz w:val="24"/>
          <w:szCs w:val="24"/>
        </w:rPr>
        <w:t>Such</w:t>
      </w:r>
      <w:r w:rsidR="005D4E20" w:rsidRPr="000F13D1">
        <w:rPr>
          <w:rFonts w:ascii="Times New Roman" w:eastAsia="Times New Roman" w:hAnsi="Times New Roman" w:cs="Times New Roman"/>
          <w:bCs/>
          <w:sz w:val="24"/>
          <w:szCs w:val="24"/>
        </w:rPr>
        <w:t xml:space="preserve"> </w:t>
      </w:r>
      <w:r w:rsidR="00362F5B" w:rsidRPr="000F13D1">
        <w:rPr>
          <w:rFonts w:ascii="Times New Roman" w:eastAsia="Times New Roman" w:hAnsi="Times New Roman" w:cs="Times New Roman"/>
          <w:bCs/>
          <w:sz w:val="24"/>
          <w:szCs w:val="24"/>
        </w:rPr>
        <w:t xml:space="preserve">data has proven crucial to post-pandemic transportation planning and model calibration.  </w:t>
      </w:r>
    </w:p>
    <w:p w14:paraId="09A1536E" w14:textId="0B7613E6" w:rsidR="004419E8" w:rsidRPr="000F13D1" w:rsidRDefault="00362F5B" w:rsidP="00FE3A9F">
      <w:pPr>
        <w:spacing w:after="0" w:line="240" w:lineRule="auto"/>
        <w:jc w:val="both"/>
        <w:rPr>
          <w:rFonts w:ascii="Times New Roman" w:eastAsia="Times New Roman" w:hAnsi="Times New Roman" w:cs="Times New Roman"/>
          <w:bCs/>
          <w:sz w:val="24"/>
          <w:szCs w:val="24"/>
        </w:rPr>
      </w:pPr>
      <w:r w:rsidRPr="000F13D1">
        <w:rPr>
          <w:rFonts w:ascii="Times New Roman" w:eastAsia="Times New Roman" w:hAnsi="Times New Roman" w:cs="Times New Roman"/>
          <w:bCs/>
          <w:sz w:val="24"/>
          <w:szCs w:val="24"/>
        </w:rPr>
        <w:tab/>
        <w:t>With surveys continuing to serve as a key source of information for transportation planning and modeling, there are growing concerns about the ability to collect representative data in an era of rapidly emerging and evolving technology, low response rates, and increasingly diverse and heterogeneous populations</w:t>
      </w:r>
      <w:r w:rsidR="00263381" w:rsidRPr="000F13D1">
        <w:rPr>
          <w:rFonts w:ascii="Times New Roman" w:eastAsia="Times New Roman" w:hAnsi="Times New Roman" w:cs="Times New Roman"/>
          <w:bCs/>
          <w:sz w:val="24"/>
          <w:szCs w:val="24"/>
        </w:rPr>
        <w:t xml:space="preserve"> (</w:t>
      </w:r>
      <w:r w:rsidR="003B7BB9" w:rsidRPr="000F13D1">
        <w:rPr>
          <w:rFonts w:ascii="Times New Roman" w:eastAsia="Times New Roman" w:hAnsi="Times New Roman" w:cs="Times New Roman"/>
          <w:bCs/>
          <w:i/>
          <w:iCs/>
          <w:sz w:val="24"/>
          <w:szCs w:val="24"/>
        </w:rPr>
        <w:t>3</w:t>
      </w:r>
      <w:r w:rsidR="00263381" w:rsidRPr="000F13D1">
        <w:rPr>
          <w:rFonts w:ascii="Times New Roman" w:eastAsia="Times New Roman" w:hAnsi="Times New Roman" w:cs="Times New Roman"/>
          <w:bCs/>
          <w:sz w:val="24"/>
          <w:szCs w:val="24"/>
        </w:rPr>
        <w:t>)</w:t>
      </w:r>
      <w:r w:rsidRPr="000F13D1">
        <w:rPr>
          <w:rFonts w:ascii="Times New Roman" w:eastAsia="Times New Roman" w:hAnsi="Times New Roman" w:cs="Times New Roman"/>
          <w:bCs/>
          <w:sz w:val="24"/>
          <w:szCs w:val="24"/>
        </w:rPr>
        <w:t xml:space="preserve">. </w:t>
      </w:r>
      <w:r w:rsidR="0096640E" w:rsidRPr="000F13D1">
        <w:rPr>
          <w:rFonts w:ascii="Times New Roman" w:eastAsia="Times New Roman" w:hAnsi="Times New Roman" w:cs="Times New Roman"/>
          <w:bCs/>
          <w:sz w:val="24"/>
          <w:szCs w:val="24"/>
        </w:rPr>
        <w:t>The cost of conducting surveys using traditional methods (e.g., mail-out/mail-back surveys, paper-and-pencil surveys, random digit dialing</w:t>
      </w:r>
      <w:r w:rsidR="004419E8" w:rsidRPr="000F13D1">
        <w:rPr>
          <w:rFonts w:ascii="Times New Roman" w:eastAsia="Times New Roman" w:hAnsi="Times New Roman" w:cs="Times New Roman"/>
          <w:bCs/>
          <w:sz w:val="24"/>
          <w:szCs w:val="24"/>
        </w:rPr>
        <w:t xml:space="preserve"> based</w:t>
      </w:r>
      <w:r w:rsidR="0096640E" w:rsidRPr="000F13D1">
        <w:rPr>
          <w:rFonts w:ascii="Times New Roman" w:eastAsia="Times New Roman" w:hAnsi="Times New Roman" w:cs="Times New Roman"/>
          <w:bCs/>
          <w:sz w:val="24"/>
          <w:szCs w:val="24"/>
        </w:rPr>
        <w:t xml:space="preserve"> telephone surveys) has risen sharply due to low response rates, technological tools that allow </w:t>
      </w:r>
      <w:r w:rsidR="004419E8" w:rsidRPr="000F13D1">
        <w:rPr>
          <w:rFonts w:ascii="Times New Roman" w:eastAsia="Times New Roman" w:hAnsi="Times New Roman" w:cs="Times New Roman"/>
          <w:bCs/>
          <w:sz w:val="24"/>
          <w:szCs w:val="24"/>
        </w:rPr>
        <w:t>prospective respondents</w:t>
      </w:r>
      <w:r w:rsidR="0096640E" w:rsidRPr="000F13D1">
        <w:rPr>
          <w:rFonts w:ascii="Times New Roman" w:eastAsia="Times New Roman" w:hAnsi="Times New Roman" w:cs="Times New Roman"/>
          <w:bCs/>
          <w:sz w:val="24"/>
          <w:szCs w:val="24"/>
        </w:rPr>
        <w:t xml:space="preserve"> to screen calls and </w:t>
      </w:r>
      <w:r w:rsidR="004419E8" w:rsidRPr="000F13D1">
        <w:rPr>
          <w:rFonts w:ascii="Times New Roman" w:eastAsia="Times New Roman" w:hAnsi="Times New Roman" w:cs="Times New Roman"/>
          <w:bCs/>
          <w:sz w:val="24"/>
          <w:szCs w:val="24"/>
        </w:rPr>
        <w:t>ignore solicitations, and increases in labor and material costs</w:t>
      </w:r>
      <w:r w:rsidR="00033D7A" w:rsidRPr="000F13D1">
        <w:rPr>
          <w:rFonts w:ascii="Times New Roman" w:eastAsia="Times New Roman" w:hAnsi="Times New Roman" w:cs="Times New Roman"/>
          <w:bCs/>
          <w:sz w:val="24"/>
          <w:szCs w:val="24"/>
        </w:rPr>
        <w:t xml:space="preserve"> (</w:t>
      </w:r>
      <w:r w:rsidR="001309A7" w:rsidRPr="00FE3A9F">
        <w:rPr>
          <w:rFonts w:ascii="Times New Roman" w:eastAsia="Times New Roman" w:hAnsi="Times New Roman" w:cs="Times New Roman"/>
          <w:bCs/>
          <w:i/>
          <w:iCs/>
          <w:sz w:val="24"/>
          <w:szCs w:val="24"/>
        </w:rPr>
        <w:t>4</w:t>
      </w:r>
      <w:r w:rsidR="00033D7A" w:rsidRPr="000F13D1">
        <w:rPr>
          <w:rFonts w:ascii="Times New Roman" w:eastAsia="Times New Roman" w:hAnsi="Times New Roman" w:cs="Times New Roman"/>
          <w:bCs/>
          <w:sz w:val="24"/>
          <w:szCs w:val="24"/>
        </w:rPr>
        <w:t>)</w:t>
      </w:r>
      <w:r w:rsidR="004419E8" w:rsidRPr="000F13D1">
        <w:rPr>
          <w:rFonts w:ascii="Times New Roman" w:eastAsia="Times New Roman" w:hAnsi="Times New Roman" w:cs="Times New Roman"/>
          <w:bCs/>
          <w:sz w:val="24"/>
          <w:szCs w:val="24"/>
        </w:rPr>
        <w:t>. With households and individuals constantly solicited for opinions, feedback, and input from many different entities, it is increasingly difficult to obtain the cooperation of an over-surveyed population that is incessantly experiencing survey fatigue</w:t>
      </w:r>
      <w:r w:rsidR="001309A7">
        <w:rPr>
          <w:rFonts w:ascii="Times New Roman" w:eastAsia="Times New Roman" w:hAnsi="Times New Roman" w:cs="Times New Roman"/>
          <w:bCs/>
          <w:sz w:val="24"/>
          <w:szCs w:val="24"/>
        </w:rPr>
        <w:t xml:space="preserve"> (</w:t>
      </w:r>
      <w:r w:rsidR="001309A7" w:rsidRPr="00FE3A9F">
        <w:rPr>
          <w:rFonts w:ascii="Times New Roman" w:eastAsia="Times New Roman" w:hAnsi="Times New Roman" w:cs="Times New Roman"/>
          <w:bCs/>
          <w:i/>
          <w:iCs/>
          <w:sz w:val="24"/>
          <w:szCs w:val="24"/>
        </w:rPr>
        <w:t>5</w:t>
      </w:r>
      <w:r w:rsidR="001309A7">
        <w:rPr>
          <w:rFonts w:ascii="Times New Roman" w:eastAsia="Times New Roman" w:hAnsi="Times New Roman" w:cs="Times New Roman"/>
          <w:bCs/>
          <w:sz w:val="24"/>
          <w:szCs w:val="24"/>
        </w:rPr>
        <w:t>)</w:t>
      </w:r>
      <w:r w:rsidR="004419E8" w:rsidRPr="000F13D1">
        <w:rPr>
          <w:rFonts w:ascii="Times New Roman" w:eastAsia="Times New Roman" w:hAnsi="Times New Roman" w:cs="Times New Roman"/>
          <w:bCs/>
          <w:sz w:val="24"/>
          <w:szCs w:val="24"/>
        </w:rPr>
        <w:t xml:space="preserve">. </w:t>
      </w:r>
    </w:p>
    <w:p w14:paraId="331BD014" w14:textId="2CDACBD5" w:rsidR="0018525B" w:rsidRPr="000F13D1" w:rsidRDefault="004419E8" w:rsidP="00FE3A9F">
      <w:pPr>
        <w:spacing w:after="0" w:line="240" w:lineRule="auto"/>
        <w:jc w:val="both"/>
        <w:rPr>
          <w:rFonts w:ascii="Times New Roman" w:eastAsia="Times New Roman" w:hAnsi="Times New Roman" w:cs="Times New Roman"/>
          <w:bCs/>
          <w:sz w:val="24"/>
          <w:szCs w:val="24"/>
        </w:rPr>
      </w:pPr>
      <w:r w:rsidRPr="000F13D1">
        <w:rPr>
          <w:rFonts w:ascii="Times New Roman" w:eastAsia="Times New Roman" w:hAnsi="Times New Roman" w:cs="Times New Roman"/>
          <w:bCs/>
          <w:sz w:val="24"/>
          <w:szCs w:val="24"/>
        </w:rPr>
        <w:tab/>
        <w:t>Because of the complexities and costs associated with conducting surveys using traditional mail and phone methods (which yield dismally poor response rates in the current context), researchers and practitioners are adopting a variety of new methods to sample respondents and conduct surveys</w:t>
      </w:r>
      <w:r w:rsidR="00556C6D" w:rsidRPr="000F13D1">
        <w:rPr>
          <w:rFonts w:ascii="Times New Roman" w:eastAsia="Times New Roman" w:hAnsi="Times New Roman" w:cs="Times New Roman"/>
          <w:bCs/>
          <w:sz w:val="24"/>
          <w:szCs w:val="24"/>
        </w:rPr>
        <w:t xml:space="preserve"> </w:t>
      </w:r>
      <w:r w:rsidR="00556C6D" w:rsidRPr="000F13D1">
        <w:rPr>
          <w:rFonts w:ascii="Times New Roman" w:eastAsia="Times New Roman" w:hAnsi="Times New Roman" w:cs="Times New Roman"/>
          <w:sz w:val="24"/>
          <w:szCs w:val="24"/>
        </w:rPr>
        <w:t>(</w:t>
      </w:r>
      <w:r w:rsidR="001309A7" w:rsidRPr="00FE3A9F">
        <w:rPr>
          <w:rFonts w:ascii="Times New Roman" w:hAnsi="Times New Roman" w:cs="Times New Roman"/>
          <w:i/>
          <w:iCs/>
          <w:sz w:val="24"/>
          <w:szCs w:val="24"/>
        </w:rPr>
        <w:t>6</w:t>
      </w:r>
      <w:r w:rsidR="00556C6D" w:rsidRPr="00FE3A9F">
        <w:rPr>
          <w:rStyle w:val="Hyperlink"/>
          <w:rFonts w:ascii="Times New Roman" w:hAnsi="Times New Roman" w:cs="Times New Roman"/>
          <w:color w:val="000000" w:themeColor="text1"/>
          <w:sz w:val="24"/>
          <w:szCs w:val="24"/>
          <w:u w:val="none"/>
        </w:rPr>
        <w:t>)</w:t>
      </w:r>
      <w:r w:rsidRPr="00FE3A9F">
        <w:rPr>
          <w:rFonts w:ascii="Times New Roman" w:eastAsia="Times New Roman" w:hAnsi="Times New Roman" w:cs="Times New Roman"/>
          <w:bCs/>
          <w:sz w:val="24"/>
          <w:szCs w:val="24"/>
        </w:rPr>
        <w:t>.</w:t>
      </w:r>
      <w:r w:rsidRPr="000F13D1">
        <w:rPr>
          <w:rFonts w:ascii="Times New Roman" w:eastAsia="Times New Roman" w:hAnsi="Times New Roman" w:cs="Times New Roman"/>
          <w:bCs/>
          <w:sz w:val="24"/>
          <w:szCs w:val="24"/>
        </w:rPr>
        <w:t xml:space="preserve"> </w:t>
      </w:r>
      <w:r w:rsidR="00676642">
        <w:rPr>
          <w:rFonts w:ascii="Times New Roman" w:eastAsia="Times New Roman" w:hAnsi="Times New Roman" w:cs="Times New Roman"/>
          <w:bCs/>
          <w:sz w:val="24"/>
          <w:szCs w:val="24"/>
        </w:rPr>
        <w:t>T</w:t>
      </w:r>
      <w:r w:rsidRPr="000F13D1">
        <w:rPr>
          <w:rFonts w:ascii="Times New Roman" w:eastAsia="Times New Roman" w:hAnsi="Times New Roman" w:cs="Times New Roman"/>
          <w:bCs/>
          <w:sz w:val="24"/>
          <w:szCs w:val="24"/>
        </w:rPr>
        <w:t xml:space="preserve">his paper considers three specific methods that are gaining popularity – primarily due to affordable cost and convenience of administration. These methods are </w:t>
      </w:r>
      <w:r w:rsidR="0018525B" w:rsidRPr="000F13D1">
        <w:rPr>
          <w:rFonts w:ascii="Times New Roman" w:eastAsia="Times New Roman" w:hAnsi="Times New Roman" w:cs="Times New Roman"/>
          <w:bCs/>
          <w:sz w:val="24"/>
          <w:szCs w:val="24"/>
        </w:rPr>
        <w:t>easy</w:t>
      </w:r>
      <w:r w:rsidRPr="000F13D1">
        <w:rPr>
          <w:rFonts w:ascii="Times New Roman" w:eastAsia="Times New Roman" w:hAnsi="Times New Roman" w:cs="Times New Roman"/>
          <w:bCs/>
          <w:sz w:val="24"/>
          <w:szCs w:val="24"/>
        </w:rPr>
        <w:t xml:space="preserve"> to execute, quite cost-effective, and</w:t>
      </w:r>
      <w:r w:rsidR="0018525B" w:rsidRPr="000F13D1">
        <w:rPr>
          <w:rFonts w:ascii="Times New Roman" w:eastAsia="Times New Roman" w:hAnsi="Times New Roman" w:cs="Times New Roman"/>
          <w:bCs/>
          <w:sz w:val="24"/>
          <w:szCs w:val="24"/>
        </w:rPr>
        <w:t xml:space="preserve"> often (but not always) considered adequate or good</w:t>
      </w:r>
      <w:r w:rsidR="005D4E20">
        <w:rPr>
          <w:rFonts w:ascii="Times New Roman" w:eastAsia="Times New Roman" w:hAnsi="Times New Roman" w:cs="Times New Roman"/>
          <w:bCs/>
          <w:sz w:val="24"/>
          <w:szCs w:val="24"/>
        </w:rPr>
        <w:t xml:space="preserve"> </w:t>
      </w:r>
      <w:r w:rsidR="0018525B" w:rsidRPr="000F13D1">
        <w:rPr>
          <w:rFonts w:ascii="Times New Roman" w:eastAsia="Times New Roman" w:hAnsi="Times New Roman" w:cs="Times New Roman"/>
          <w:bCs/>
          <w:sz w:val="24"/>
          <w:szCs w:val="24"/>
        </w:rPr>
        <w:t xml:space="preserve">enough for the purposes of collecting data. </w:t>
      </w:r>
    </w:p>
    <w:p w14:paraId="234778C4" w14:textId="493976E4" w:rsidR="00362F5B" w:rsidRPr="000F13D1" w:rsidRDefault="0018525B" w:rsidP="00FE3A9F">
      <w:pPr>
        <w:spacing w:after="0" w:line="240" w:lineRule="auto"/>
        <w:ind w:firstLine="720"/>
        <w:jc w:val="both"/>
        <w:rPr>
          <w:rFonts w:ascii="Times New Roman" w:eastAsia="Times New Roman" w:hAnsi="Times New Roman" w:cs="Times New Roman"/>
          <w:bCs/>
          <w:sz w:val="24"/>
          <w:szCs w:val="24"/>
        </w:rPr>
      </w:pPr>
      <w:r w:rsidRPr="000F13D1">
        <w:rPr>
          <w:rFonts w:ascii="Times New Roman" w:eastAsia="Times New Roman" w:hAnsi="Times New Roman" w:cs="Times New Roman"/>
          <w:bCs/>
          <w:sz w:val="24"/>
          <w:szCs w:val="24"/>
        </w:rPr>
        <w:t xml:space="preserve">The three methods of interest considered in this paper are as follows. The </w:t>
      </w:r>
      <w:r w:rsidRPr="000F13D1">
        <w:rPr>
          <w:rFonts w:ascii="Times New Roman" w:eastAsia="Times New Roman" w:hAnsi="Times New Roman" w:cs="Times New Roman"/>
          <w:bCs/>
          <w:i/>
          <w:iCs/>
          <w:sz w:val="24"/>
          <w:szCs w:val="24"/>
        </w:rPr>
        <w:t>first</w:t>
      </w:r>
      <w:r w:rsidRPr="000F13D1">
        <w:rPr>
          <w:rFonts w:ascii="Times New Roman" w:eastAsia="Times New Roman" w:hAnsi="Times New Roman" w:cs="Times New Roman"/>
          <w:bCs/>
          <w:sz w:val="24"/>
          <w:szCs w:val="24"/>
        </w:rPr>
        <w:t xml:space="preserve"> is the use of convenience samples for data collection. Convenience samples are generally comprised of individuals who can be recruited easily and conveniently without considerations of randomness or representativeness in the recruitment process. </w:t>
      </w:r>
      <w:r w:rsidR="004F0D0F" w:rsidRPr="000F13D1">
        <w:rPr>
          <w:rFonts w:ascii="Times New Roman" w:eastAsia="Times New Roman" w:hAnsi="Times New Roman" w:cs="Times New Roman"/>
          <w:bCs/>
          <w:sz w:val="24"/>
          <w:szCs w:val="24"/>
        </w:rPr>
        <w:t xml:space="preserve">The </w:t>
      </w:r>
      <w:r w:rsidR="004F0D0F" w:rsidRPr="000F13D1">
        <w:rPr>
          <w:rFonts w:ascii="Times New Roman" w:eastAsia="Times New Roman" w:hAnsi="Times New Roman" w:cs="Times New Roman"/>
          <w:bCs/>
          <w:i/>
          <w:iCs/>
          <w:sz w:val="24"/>
          <w:szCs w:val="24"/>
        </w:rPr>
        <w:t>second</w:t>
      </w:r>
      <w:r w:rsidR="004F0D0F" w:rsidRPr="000F13D1">
        <w:rPr>
          <w:rFonts w:ascii="Times New Roman" w:eastAsia="Times New Roman" w:hAnsi="Times New Roman" w:cs="Times New Roman"/>
          <w:bCs/>
          <w:sz w:val="24"/>
          <w:szCs w:val="24"/>
        </w:rPr>
        <w:t xml:space="preserve"> is the use of email lists purchased from a commercial vendor. Using new messaging platforms and tools, it is quite easy to blast out hundreds of thousands of email solicitations to individuals, requesting their participation in a survey. </w:t>
      </w:r>
      <w:r w:rsidR="00297E7E" w:rsidRPr="000F13D1">
        <w:rPr>
          <w:rFonts w:ascii="Times New Roman" w:eastAsia="Times New Roman" w:hAnsi="Times New Roman" w:cs="Times New Roman"/>
          <w:bCs/>
          <w:sz w:val="24"/>
          <w:szCs w:val="24"/>
        </w:rPr>
        <w:t xml:space="preserve">Commercial </w:t>
      </w:r>
      <w:r w:rsidR="00A80747">
        <w:rPr>
          <w:rFonts w:ascii="Times New Roman" w:eastAsia="Times New Roman" w:hAnsi="Times New Roman" w:cs="Times New Roman"/>
          <w:bCs/>
          <w:sz w:val="24"/>
          <w:szCs w:val="24"/>
        </w:rPr>
        <w:t>firms</w:t>
      </w:r>
      <w:r w:rsidR="00A80747" w:rsidRPr="000F13D1">
        <w:rPr>
          <w:rFonts w:ascii="Times New Roman" w:eastAsia="Times New Roman" w:hAnsi="Times New Roman" w:cs="Times New Roman"/>
          <w:bCs/>
          <w:sz w:val="24"/>
          <w:szCs w:val="24"/>
        </w:rPr>
        <w:t xml:space="preserve"> </w:t>
      </w:r>
      <w:r w:rsidR="00297E7E" w:rsidRPr="000F13D1">
        <w:rPr>
          <w:rFonts w:ascii="Times New Roman" w:eastAsia="Times New Roman" w:hAnsi="Times New Roman" w:cs="Times New Roman"/>
          <w:bCs/>
          <w:sz w:val="24"/>
          <w:szCs w:val="24"/>
        </w:rPr>
        <w:t xml:space="preserve">have assembled lists of email addresses and sell them for marketing and survey research purposes. The </w:t>
      </w:r>
      <w:r w:rsidR="00297E7E" w:rsidRPr="000F13D1">
        <w:rPr>
          <w:rFonts w:ascii="Times New Roman" w:eastAsia="Times New Roman" w:hAnsi="Times New Roman" w:cs="Times New Roman"/>
          <w:bCs/>
          <w:i/>
          <w:iCs/>
          <w:sz w:val="24"/>
          <w:szCs w:val="24"/>
        </w:rPr>
        <w:t xml:space="preserve">third </w:t>
      </w:r>
      <w:r w:rsidR="00297E7E" w:rsidRPr="000F13D1">
        <w:rPr>
          <w:rFonts w:ascii="Times New Roman" w:eastAsia="Times New Roman" w:hAnsi="Times New Roman" w:cs="Times New Roman"/>
          <w:bCs/>
          <w:sz w:val="24"/>
          <w:szCs w:val="24"/>
        </w:rPr>
        <w:t xml:space="preserve">is the use of online survey panels that are assembled by survey research companies. The survey research company is responsible for administering the survey, gathering the data from the agreed-upon number of respondents, and furnishing a reasonably clean </w:t>
      </w:r>
      <w:r w:rsidR="00297E7E" w:rsidRPr="000F13D1">
        <w:rPr>
          <w:rFonts w:ascii="Times New Roman" w:eastAsia="Times New Roman" w:hAnsi="Times New Roman" w:cs="Times New Roman"/>
          <w:bCs/>
          <w:sz w:val="24"/>
          <w:szCs w:val="24"/>
        </w:rPr>
        <w:lastRenderedPageBreak/>
        <w:t xml:space="preserve">data set to the survey research team or agency that has purchased their services.  </w:t>
      </w:r>
      <w:r w:rsidR="00C80CF5" w:rsidRPr="000F13D1">
        <w:rPr>
          <w:rFonts w:ascii="Times New Roman" w:eastAsia="Times New Roman" w:hAnsi="Times New Roman" w:cs="Times New Roman"/>
          <w:bCs/>
          <w:sz w:val="24"/>
          <w:szCs w:val="24"/>
        </w:rPr>
        <w:t>Survey research companies that offer this service have essentially compiled a large pool of professional survey-takers who complete surveys for a modest financial remuneration</w:t>
      </w:r>
      <w:r w:rsidR="00263381" w:rsidRPr="000F13D1">
        <w:rPr>
          <w:rFonts w:ascii="Times New Roman" w:eastAsia="Times New Roman" w:hAnsi="Times New Roman" w:cs="Times New Roman"/>
          <w:bCs/>
          <w:sz w:val="24"/>
          <w:szCs w:val="24"/>
        </w:rPr>
        <w:t xml:space="preserve"> (</w:t>
      </w:r>
      <w:r w:rsidR="008D5DF4">
        <w:rPr>
          <w:rFonts w:ascii="Times New Roman" w:eastAsia="Times New Roman" w:hAnsi="Times New Roman" w:cs="Times New Roman"/>
          <w:bCs/>
          <w:i/>
          <w:iCs/>
          <w:sz w:val="24"/>
          <w:szCs w:val="24"/>
        </w:rPr>
        <w:t>7</w:t>
      </w:r>
      <w:r w:rsidR="00263381" w:rsidRPr="000F13D1">
        <w:rPr>
          <w:rFonts w:ascii="Times New Roman" w:eastAsia="Times New Roman" w:hAnsi="Times New Roman" w:cs="Times New Roman"/>
          <w:bCs/>
          <w:sz w:val="24"/>
          <w:szCs w:val="24"/>
        </w:rPr>
        <w:t>)</w:t>
      </w:r>
      <w:r w:rsidR="00C80CF5" w:rsidRPr="000F13D1">
        <w:rPr>
          <w:rFonts w:ascii="Times New Roman" w:eastAsia="Times New Roman" w:hAnsi="Times New Roman" w:cs="Times New Roman"/>
          <w:bCs/>
          <w:sz w:val="24"/>
          <w:szCs w:val="24"/>
        </w:rPr>
        <w:t xml:space="preserve">. </w:t>
      </w:r>
      <w:r w:rsidR="00A9498A" w:rsidRPr="000F13D1">
        <w:rPr>
          <w:rFonts w:ascii="Times New Roman" w:eastAsia="Times New Roman" w:hAnsi="Times New Roman" w:cs="Times New Roman"/>
          <w:bCs/>
          <w:sz w:val="24"/>
          <w:szCs w:val="24"/>
        </w:rPr>
        <w:t xml:space="preserve"> </w:t>
      </w:r>
    </w:p>
    <w:p w14:paraId="0BB8CAE2" w14:textId="7E99DC9C" w:rsidR="00A9498A" w:rsidRPr="000F13D1" w:rsidRDefault="00A9498A" w:rsidP="00FE3A9F">
      <w:pPr>
        <w:spacing w:after="0" w:line="240" w:lineRule="auto"/>
        <w:jc w:val="both"/>
        <w:rPr>
          <w:rFonts w:ascii="Times New Roman" w:eastAsia="Times New Roman" w:hAnsi="Times New Roman" w:cs="Times New Roman"/>
          <w:bCs/>
          <w:sz w:val="24"/>
          <w:szCs w:val="24"/>
        </w:rPr>
      </w:pPr>
      <w:r w:rsidRPr="000F13D1">
        <w:rPr>
          <w:rFonts w:ascii="Times New Roman" w:eastAsia="Times New Roman" w:hAnsi="Times New Roman" w:cs="Times New Roman"/>
          <w:bCs/>
          <w:sz w:val="24"/>
          <w:szCs w:val="24"/>
        </w:rPr>
        <w:tab/>
        <w:t xml:space="preserve">Within this paper, these three survey modalities will be referred to as alternative </w:t>
      </w:r>
      <w:r w:rsidRPr="000F13D1">
        <w:rPr>
          <w:rFonts w:ascii="Times New Roman" w:eastAsia="Times New Roman" w:hAnsi="Times New Roman" w:cs="Times New Roman"/>
          <w:bCs/>
          <w:i/>
          <w:iCs/>
          <w:sz w:val="24"/>
          <w:szCs w:val="24"/>
        </w:rPr>
        <w:t>survey sampling strategies</w:t>
      </w:r>
      <w:r w:rsidRPr="000F13D1">
        <w:rPr>
          <w:rFonts w:ascii="Times New Roman" w:eastAsia="Times New Roman" w:hAnsi="Times New Roman" w:cs="Times New Roman"/>
          <w:bCs/>
          <w:sz w:val="24"/>
          <w:szCs w:val="24"/>
        </w:rPr>
        <w:t xml:space="preserve"> even though they are not all strictly survey sampling strategies per se. While convenience sampling is a sampling strategy, the other two methods do not necessarily constitute established survey sampling strategies (rather, they are more like sample recruitment strategies).  Nevertheless, for ease of presentation and articulation in this paper, they will all be referred to as survey sampling strategies.  </w:t>
      </w:r>
    </w:p>
    <w:p w14:paraId="4CD27AC1" w14:textId="22C38A9B" w:rsidR="00A9498A" w:rsidRPr="000F13D1" w:rsidRDefault="00A9498A" w:rsidP="00FE3A9F">
      <w:pPr>
        <w:spacing w:after="0" w:line="240" w:lineRule="auto"/>
        <w:jc w:val="both"/>
        <w:rPr>
          <w:rFonts w:ascii="Times New Roman" w:eastAsia="Times New Roman" w:hAnsi="Times New Roman" w:cs="Times New Roman"/>
          <w:bCs/>
          <w:sz w:val="24"/>
          <w:szCs w:val="24"/>
        </w:rPr>
      </w:pPr>
      <w:r w:rsidRPr="000F13D1">
        <w:rPr>
          <w:rFonts w:ascii="Times New Roman" w:eastAsia="Times New Roman" w:hAnsi="Times New Roman" w:cs="Times New Roman"/>
          <w:bCs/>
          <w:sz w:val="24"/>
          <w:szCs w:val="24"/>
        </w:rPr>
        <w:tab/>
        <w:t xml:space="preserve">This paper aims to provide a comprehensive assessment of the representativeness of the samples obtained from each of these survey sampling strategies. Many surveys are unlikely to adopt a multitude of strategies for recruiting survey respondents; rather, only one or two strategies will be used to obtain a survey sample. It is therefore of critical importance to understand the nature of the biases and the level of representativeness associated with each of these increasingly popular survey sampling strategies. Armed with such information, it will be possible </w:t>
      </w:r>
      <w:r w:rsidR="00FF3536" w:rsidRPr="000F13D1">
        <w:rPr>
          <w:rFonts w:ascii="Times New Roman" w:eastAsia="Times New Roman" w:hAnsi="Times New Roman" w:cs="Times New Roman"/>
          <w:bCs/>
          <w:sz w:val="24"/>
          <w:szCs w:val="24"/>
        </w:rPr>
        <w:t>for survey researchers and agencies to determine the most appropriate survey sampling strategy (or, strategies) that should be deployed in different survey data collection contexts</w:t>
      </w:r>
      <w:r w:rsidR="003955AA" w:rsidRPr="000F13D1">
        <w:rPr>
          <w:rFonts w:ascii="Times New Roman" w:eastAsia="Times New Roman" w:hAnsi="Times New Roman" w:cs="Times New Roman"/>
          <w:bCs/>
          <w:sz w:val="24"/>
          <w:szCs w:val="24"/>
        </w:rPr>
        <w:t xml:space="preserve"> to meet the objectives of the survey effort.  </w:t>
      </w:r>
    </w:p>
    <w:p w14:paraId="24F5EBB6" w14:textId="20C2131D" w:rsidR="003B4C80" w:rsidRPr="000F13D1" w:rsidRDefault="003955AA" w:rsidP="00FE3A9F">
      <w:pPr>
        <w:spacing w:after="0" w:line="240" w:lineRule="auto"/>
        <w:jc w:val="both"/>
        <w:rPr>
          <w:rFonts w:ascii="Times New Roman" w:eastAsia="Times New Roman" w:hAnsi="Times New Roman" w:cs="Times New Roman"/>
          <w:bCs/>
          <w:sz w:val="24"/>
          <w:szCs w:val="24"/>
        </w:rPr>
      </w:pPr>
      <w:r w:rsidRPr="000F13D1">
        <w:rPr>
          <w:rFonts w:ascii="Times New Roman" w:eastAsia="Times New Roman" w:hAnsi="Times New Roman" w:cs="Times New Roman"/>
          <w:bCs/>
          <w:sz w:val="24"/>
          <w:szCs w:val="24"/>
        </w:rPr>
        <w:tab/>
        <w:t>The analysis in this paper utilizes data from the COVID Future Survey, a national panel survey conducted in 2020 and 2021 to measure the impacts of the COVID-19 pandemic on traveler behaviors, mobility choices,</w:t>
      </w:r>
      <w:r w:rsidR="003B4C80" w:rsidRPr="000F13D1">
        <w:rPr>
          <w:rFonts w:ascii="Times New Roman" w:eastAsia="Times New Roman" w:hAnsi="Times New Roman" w:cs="Times New Roman"/>
          <w:bCs/>
          <w:sz w:val="24"/>
          <w:szCs w:val="24"/>
        </w:rPr>
        <w:t xml:space="preserve"> activity</w:t>
      </w:r>
      <w:r w:rsidRPr="000F13D1">
        <w:rPr>
          <w:rFonts w:ascii="Times New Roman" w:eastAsia="Times New Roman" w:hAnsi="Times New Roman" w:cs="Times New Roman"/>
          <w:bCs/>
          <w:sz w:val="24"/>
          <w:szCs w:val="24"/>
        </w:rPr>
        <w:t xml:space="preserve"> modalities, and perceptions and preferences. The COVID Future Survey adopted all three survey sampling strategies described above, yielding a composite sample that includes respondents recruited via a convenience sampling approach, email messages </w:t>
      </w:r>
      <w:r w:rsidR="003B4C80" w:rsidRPr="000F13D1">
        <w:rPr>
          <w:rFonts w:ascii="Times New Roman" w:eastAsia="Times New Roman" w:hAnsi="Times New Roman" w:cs="Times New Roman"/>
          <w:bCs/>
          <w:sz w:val="24"/>
          <w:szCs w:val="24"/>
        </w:rPr>
        <w:t xml:space="preserve">sent </w:t>
      </w:r>
      <w:r w:rsidRPr="000F13D1">
        <w:rPr>
          <w:rFonts w:ascii="Times New Roman" w:eastAsia="Times New Roman" w:hAnsi="Times New Roman" w:cs="Times New Roman"/>
          <w:bCs/>
          <w:sz w:val="24"/>
          <w:szCs w:val="24"/>
        </w:rPr>
        <w:t xml:space="preserve">to a list purchased from a commercial vendor, and an online survey panel </w:t>
      </w:r>
      <w:r w:rsidR="003B4C80" w:rsidRPr="000F13D1">
        <w:rPr>
          <w:rFonts w:ascii="Times New Roman" w:eastAsia="Times New Roman" w:hAnsi="Times New Roman" w:cs="Times New Roman"/>
          <w:bCs/>
          <w:sz w:val="24"/>
          <w:szCs w:val="24"/>
        </w:rPr>
        <w:t>commissioned by a</w:t>
      </w:r>
      <w:r w:rsidRPr="000F13D1">
        <w:rPr>
          <w:rFonts w:ascii="Times New Roman" w:eastAsia="Times New Roman" w:hAnsi="Times New Roman" w:cs="Times New Roman"/>
          <w:bCs/>
          <w:sz w:val="24"/>
          <w:szCs w:val="24"/>
        </w:rPr>
        <w:t xml:space="preserve"> survey research company. </w:t>
      </w:r>
      <w:r w:rsidR="003B4C80" w:rsidRPr="000F13D1">
        <w:rPr>
          <w:rFonts w:ascii="Times New Roman" w:eastAsia="Times New Roman" w:hAnsi="Times New Roman" w:cs="Times New Roman"/>
          <w:bCs/>
          <w:sz w:val="24"/>
          <w:szCs w:val="24"/>
        </w:rPr>
        <w:t xml:space="preserve">Each of the subsamples is then weighted to control for a series of socio-economic and demographic variables and ensure population representativeness (with respect to those variables).  The weighted subsamples are then compared with respect to measures of mobility and activity participation (and transitions over time) with a view to assess the extent to which inferences about mobility drawn from different subsamples differ (or not) after weighting is performed.  </w:t>
      </w:r>
    </w:p>
    <w:p w14:paraId="234ECEFF" w14:textId="7B3F758E" w:rsidR="003955AA" w:rsidRPr="009437E9" w:rsidRDefault="003B4C80" w:rsidP="00FE3A9F">
      <w:pPr>
        <w:spacing w:after="0" w:line="240" w:lineRule="auto"/>
        <w:jc w:val="both"/>
        <w:rPr>
          <w:rFonts w:ascii="Times New Roman" w:eastAsia="Times New Roman" w:hAnsi="Times New Roman" w:cs="Times New Roman"/>
          <w:bCs/>
          <w:sz w:val="24"/>
          <w:szCs w:val="24"/>
        </w:rPr>
      </w:pPr>
      <w:r w:rsidRPr="000F13D1">
        <w:rPr>
          <w:rFonts w:ascii="Times New Roman" w:eastAsia="Times New Roman" w:hAnsi="Times New Roman" w:cs="Times New Roman"/>
          <w:bCs/>
          <w:sz w:val="24"/>
          <w:szCs w:val="24"/>
        </w:rPr>
        <w:tab/>
        <w:t xml:space="preserve">The rest of this paper is organized as follows.  The next section offers a detailed description of the COVID Future Survey data set and weighting methodology. The third section presents a detailed comparison of unweighted and weighted survey subsamples with respect to socio-economic and demographic variables, while the fourth section offers a similar comparison with respect to activity-mobility characteristics.  The fifth section presents econometric models of select activity-mobility variables with a view to identify the significance of the effect of sampling strategy on measures of activity-mobility after controlling for </w:t>
      </w:r>
      <w:r w:rsidR="000E1FD5">
        <w:rPr>
          <w:rFonts w:ascii="Times New Roman" w:eastAsia="Times New Roman" w:hAnsi="Times New Roman" w:cs="Times New Roman"/>
          <w:bCs/>
          <w:sz w:val="24"/>
          <w:szCs w:val="24"/>
        </w:rPr>
        <w:t>relevant</w:t>
      </w:r>
      <w:r w:rsidRPr="000F13D1">
        <w:rPr>
          <w:rFonts w:ascii="Times New Roman" w:eastAsia="Times New Roman" w:hAnsi="Times New Roman" w:cs="Times New Roman"/>
          <w:bCs/>
          <w:sz w:val="24"/>
          <w:szCs w:val="24"/>
        </w:rPr>
        <w:t xml:space="preserve"> socio-economic, demographic, and contextual variables</w:t>
      </w:r>
      <w:r w:rsidR="00C17418">
        <w:rPr>
          <w:rFonts w:ascii="Times New Roman" w:eastAsia="Times New Roman" w:hAnsi="Times New Roman" w:cs="Times New Roman"/>
          <w:bCs/>
          <w:sz w:val="24"/>
          <w:szCs w:val="24"/>
        </w:rPr>
        <w:t xml:space="preserve">. It </w:t>
      </w:r>
      <w:r w:rsidR="003B0E8D">
        <w:rPr>
          <w:rFonts w:ascii="Times New Roman" w:eastAsia="Times New Roman" w:hAnsi="Times New Roman" w:cs="Times New Roman"/>
          <w:bCs/>
          <w:sz w:val="24"/>
          <w:szCs w:val="24"/>
        </w:rPr>
        <w:t xml:space="preserve">also </w:t>
      </w:r>
      <w:r w:rsidR="00C17418">
        <w:rPr>
          <w:rFonts w:ascii="Times New Roman" w:eastAsia="Times New Roman" w:hAnsi="Times New Roman" w:cs="Times New Roman"/>
          <w:bCs/>
          <w:sz w:val="24"/>
          <w:szCs w:val="24"/>
        </w:rPr>
        <w:t>includes</w:t>
      </w:r>
      <w:r w:rsidRPr="000F13D1">
        <w:rPr>
          <w:rFonts w:ascii="Times New Roman" w:eastAsia="Times New Roman" w:hAnsi="Times New Roman" w:cs="Times New Roman"/>
          <w:bCs/>
          <w:sz w:val="24"/>
          <w:szCs w:val="24"/>
        </w:rPr>
        <w:t xml:space="preserve"> a comparison of trends in mode choice over time</w:t>
      </w:r>
      <w:r w:rsidR="00DD70AC" w:rsidRPr="000F13D1">
        <w:rPr>
          <w:rFonts w:ascii="Times New Roman" w:eastAsia="Times New Roman" w:hAnsi="Times New Roman" w:cs="Times New Roman"/>
          <w:bCs/>
          <w:sz w:val="24"/>
          <w:szCs w:val="24"/>
        </w:rPr>
        <w:t xml:space="preserve">, to examine differences and similarities in trends depicted by the different subsamples. Finally, the </w:t>
      </w:r>
      <w:r w:rsidR="003B0E8D">
        <w:rPr>
          <w:rFonts w:ascii="Times New Roman" w:eastAsia="Times New Roman" w:hAnsi="Times New Roman" w:cs="Times New Roman"/>
          <w:bCs/>
          <w:sz w:val="24"/>
          <w:szCs w:val="24"/>
        </w:rPr>
        <w:t>sixth</w:t>
      </w:r>
      <w:r w:rsidR="003B0E8D" w:rsidRPr="000F13D1">
        <w:rPr>
          <w:rFonts w:ascii="Times New Roman" w:eastAsia="Times New Roman" w:hAnsi="Times New Roman" w:cs="Times New Roman"/>
          <w:bCs/>
          <w:sz w:val="24"/>
          <w:szCs w:val="24"/>
        </w:rPr>
        <w:t xml:space="preserve"> </w:t>
      </w:r>
      <w:r w:rsidR="00DD70AC" w:rsidRPr="000F13D1">
        <w:rPr>
          <w:rFonts w:ascii="Times New Roman" w:eastAsia="Times New Roman" w:hAnsi="Times New Roman" w:cs="Times New Roman"/>
          <w:bCs/>
          <w:sz w:val="24"/>
          <w:szCs w:val="24"/>
        </w:rPr>
        <w:t>section offers conclusions and implications for survey design and sampling strategies in different contexts and applications.</w:t>
      </w:r>
    </w:p>
    <w:p w14:paraId="025C18A9" w14:textId="277B9DE2" w:rsidR="006B574C" w:rsidRPr="009437E9" w:rsidRDefault="006B574C" w:rsidP="00FE3A9F">
      <w:pPr>
        <w:spacing w:after="0" w:line="240" w:lineRule="auto"/>
        <w:jc w:val="both"/>
        <w:rPr>
          <w:rFonts w:ascii="Times New Roman" w:eastAsia="Times New Roman" w:hAnsi="Times New Roman" w:cs="Times New Roman"/>
          <w:bCs/>
          <w:sz w:val="24"/>
          <w:szCs w:val="24"/>
        </w:rPr>
      </w:pPr>
    </w:p>
    <w:p w14:paraId="4C64A18C" w14:textId="67D32D25" w:rsidR="00DD70AC" w:rsidRPr="009437E9" w:rsidRDefault="00B00875" w:rsidP="00FE3A9F">
      <w:pPr>
        <w:pStyle w:val="ListParagraph"/>
        <w:numPr>
          <w:ilvl w:val="0"/>
          <w:numId w:val="38"/>
        </w:numPr>
        <w:spacing w:after="0" w:line="240" w:lineRule="auto"/>
        <w:jc w:val="both"/>
        <w:rPr>
          <w:rFonts w:ascii="Times New Roman" w:eastAsia="Times New Roman" w:hAnsi="Times New Roman" w:cs="Times New Roman"/>
          <w:b/>
          <w:sz w:val="24"/>
          <w:szCs w:val="24"/>
        </w:rPr>
      </w:pPr>
      <w:r w:rsidRPr="009437E9">
        <w:rPr>
          <w:rFonts w:ascii="Times New Roman" w:eastAsia="Times New Roman" w:hAnsi="Times New Roman" w:cs="Times New Roman"/>
          <w:b/>
          <w:sz w:val="24"/>
          <w:szCs w:val="24"/>
        </w:rPr>
        <w:t>SURVEY</w:t>
      </w:r>
      <w:r w:rsidR="00DD70AC" w:rsidRPr="009437E9">
        <w:rPr>
          <w:rFonts w:ascii="Times New Roman" w:eastAsia="Times New Roman" w:hAnsi="Times New Roman" w:cs="Times New Roman"/>
          <w:b/>
          <w:sz w:val="24"/>
          <w:szCs w:val="24"/>
        </w:rPr>
        <w:t xml:space="preserve"> DESCRIPTION</w:t>
      </w:r>
    </w:p>
    <w:p w14:paraId="283AA6F3" w14:textId="2BDA36F4" w:rsidR="00DD70AC" w:rsidRPr="009437E9" w:rsidRDefault="008E0C2C" w:rsidP="00FE3A9F">
      <w:pPr>
        <w:spacing w:after="0" w:line="240" w:lineRule="auto"/>
        <w:jc w:val="both"/>
        <w:rPr>
          <w:rFonts w:ascii="Times New Roman" w:eastAsia="Times New Roman" w:hAnsi="Times New Roman" w:cs="Times New Roman"/>
          <w:bCs/>
          <w:sz w:val="24"/>
          <w:szCs w:val="24"/>
        </w:rPr>
      </w:pPr>
      <w:r w:rsidRPr="009437E9">
        <w:rPr>
          <w:rFonts w:ascii="Times New Roman" w:eastAsia="Times New Roman" w:hAnsi="Times New Roman" w:cs="Times New Roman"/>
          <w:bCs/>
          <w:sz w:val="24"/>
          <w:szCs w:val="24"/>
        </w:rPr>
        <w:t xml:space="preserve">The COVID Future Survey was carried out during the pandemic years to study changes in mobility, attitudes and perceptions, and activity participation modalities.  The first wave of the survey was comprised of two components.  The first component was administered between April and June of 2020, at the height of the pandemic when many jurisdictions in the United States locked down and </w:t>
      </w:r>
      <w:r w:rsidRPr="009437E9">
        <w:rPr>
          <w:rFonts w:ascii="Times New Roman" w:eastAsia="Times New Roman" w:hAnsi="Times New Roman" w:cs="Times New Roman"/>
          <w:bCs/>
          <w:sz w:val="24"/>
          <w:szCs w:val="24"/>
        </w:rPr>
        <w:lastRenderedPageBreak/>
        <w:t xml:space="preserve">implemented stay-at-home orders to limit the spread of contagion.  This component of the data set is referred to as Wave 1A. The survey research team reached out to friends, family, colleagues, and acquaintances via email messaging, social media channels/contacts, and professional listservs of the transportation and urban planning fields. As the respondents were recruited via these convenient mechanisms, this sample may be considered a convenience sample. </w:t>
      </w:r>
      <w:r w:rsidR="004A13A4" w:rsidRPr="009437E9">
        <w:rPr>
          <w:rFonts w:ascii="Times New Roman" w:eastAsia="Times New Roman" w:hAnsi="Times New Roman" w:cs="Times New Roman"/>
          <w:bCs/>
          <w:sz w:val="24"/>
          <w:szCs w:val="24"/>
        </w:rPr>
        <w:t>Through Wave 1A, a total of 1,1</w:t>
      </w:r>
      <w:r w:rsidR="00AE2314" w:rsidRPr="009437E9">
        <w:rPr>
          <w:rFonts w:ascii="Times New Roman" w:eastAsia="Times New Roman" w:hAnsi="Times New Roman" w:cs="Times New Roman"/>
          <w:bCs/>
          <w:sz w:val="24"/>
          <w:szCs w:val="24"/>
        </w:rPr>
        <w:t>27</w:t>
      </w:r>
      <w:r w:rsidR="004A13A4" w:rsidRPr="009437E9">
        <w:rPr>
          <w:rFonts w:ascii="Times New Roman" w:eastAsia="Times New Roman" w:hAnsi="Times New Roman" w:cs="Times New Roman"/>
          <w:bCs/>
          <w:sz w:val="24"/>
          <w:szCs w:val="24"/>
        </w:rPr>
        <w:t xml:space="preserve"> survey responses were obtained. </w:t>
      </w:r>
    </w:p>
    <w:p w14:paraId="4665B38C" w14:textId="2A28EA55" w:rsidR="00B01A1E" w:rsidRPr="009437E9" w:rsidRDefault="008E0C2C" w:rsidP="00FE3A9F">
      <w:pPr>
        <w:spacing w:after="0" w:line="240" w:lineRule="auto"/>
        <w:jc w:val="both"/>
        <w:rPr>
          <w:rFonts w:ascii="Times New Roman" w:eastAsia="Times New Roman" w:hAnsi="Times New Roman" w:cs="Times New Roman"/>
          <w:bCs/>
          <w:sz w:val="24"/>
          <w:szCs w:val="24"/>
        </w:rPr>
      </w:pPr>
      <w:r w:rsidRPr="009437E9">
        <w:rPr>
          <w:rFonts w:ascii="Times New Roman" w:eastAsia="Times New Roman" w:hAnsi="Times New Roman" w:cs="Times New Roman"/>
          <w:bCs/>
          <w:sz w:val="24"/>
          <w:szCs w:val="24"/>
        </w:rPr>
        <w:tab/>
        <w:t xml:space="preserve">A slightly modified and larger scale </w:t>
      </w:r>
      <w:r w:rsidR="001D565A" w:rsidRPr="009437E9">
        <w:rPr>
          <w:rFonts w:ascii="Times New Roman" w:eastAsia="Times New Roman" w:hAnsi="Times New Roman" w:cs="Times New Roman"/>
          <w:bCs/>
          <w:sz w:val="24"/>
          <w:szCs w:val="24"/>
        </w:rPr>
        <w:t xml:space="preserve">version of the </w:t>
      </w:r>
      <w:r w:rsidRPr="009437E9">
        <w:rPr>
          <w:rFonts w:ascii="Times New Roman" w:eastAsia="Times New Roman" w:hAnsi="Times New Roman" w:cs="Times New Roman"/>
          <w:bCs/>
          <w:sz w:val="24"/>
          <w:szCs w:val="24"/>
        </w:rPr>
        <w:t xml:space="preserve">survey was conducted between June and October 2020. </w:t>
      </w:r>
      <w:r w:rsidR="001D565A" w:rsidRPr="009437E9">
        <w:rPr>
          <w:rFonts w:ascii="Times New Roman" w:eastAsia="Times New Roman" w:hAnsi="Times New Roman" w:cs="Times New Roman"/>
          <w:bCs/>
          <w:sz w:val="24"/>
          <w:szCs w:val="24"/>
        </w:rPr>
        <w:t xml:space="preserve">This wave of the survey, dubbed Wave 1B, employed a dual sampling strategy to recruit respondents.  </w:t>
      </w:r>
      <w:r w:rsidR="004B2918" w:rsidRPr="009437E9">
        <w:rPr>
          <w:rFonts w:ascii="Times New Roman" w:eastAsia="Times New Roman" w:hAnsi="Times New Roman" w:cs="Times New Roman"/>
          <w:bCs/>
          <w:sz w:val="24"/>
          <w:szCs w:val="24"/>
        </w:rPr>
        <w:t>First, a</w:t>
      </w:r>
      <w:r w:rsidR="001D565A" w:rsidRPr="009437E9">
        <w:rPr>
          <w:rFonts w:ascii="Times New Roman" w:eastAsia="Times New Roman" w:hAnsi="Times New Roman" w:cs="Times New Roman"/>
          <w:bCs/>
          <w:sz w:val="24"/>
          <w:szCs w:val="24"/>
        </w:rPr>
        <w:t xml:space="preserve"> large email database of </w:t>
      </w:r>
      <w:r w:rsidR="00AC1F68">
        <w:rPr>
          <w:rFonts w:ascii="Times New Roman" w:eastAsia="Times New Roman" w:hAnsi="Times New Roman" w:cs="Times New Roman"/>
          <w:bCs/>
          <w:sz w:val="24"/>
          <w:szCs w:val="24"/>
        </w:rPr>
        <w:t>3</w:t>
      </w:r>
      <w:r w:rsidR="001D565A" w:rsidRPr="009437E9">
        <w:rPr>
          <w:rFonts w:ascii="Times New Roman" w:eastAsia="Times New Roman" w:hAnsi="Times New Roman" w:cs="Times New Roman"/>
          <w:bCs/>
          <w:sz w:val="24"/>
          <w:szCs w:val="24"/>
        </w:rPr>
        <w:t xml:space="preserve">50,000 email addresses was purchased from a commercial vendor.  </w:t>
      </w:r>
      <w:r w:rsidR="00AC1F68">
        <w:rPr>
          <w:rFonts w:ascii="Times New Roman" w:eastAsia="Times New Roman" w:hAnsi="Times New Roman" w:cs="Times New Roman"/>
          <w:bCs/>
          <w:sz w:val="24"/>
          <w:szCs w:val="24"/>
        </w:rPr>
        <w:t>An additional</w:t>
      </w:r>
      <w:r w:rsidR="001D565A" w:rsidRPr="009437E9">
        <w:rPr>
          <w:rFonts w:ascii="Times New Roman" w:eastAsia="Times New Roman" w:hAnsi="Times New Roman" w:cs="Times New Roman"/>
          <w:bCs/>
          <w:sz w:val="24"/>
          <w:szCs w:val="24"/>
        </w:rPr>
        <w:t xml:space="preserve"> 100,000 email addresses were randomly drawn from the rest of the United States, </w:t>
      </w:r>
      <w:r w:rsidR="003872CA">
        <w:rPr>
          <w:rFonts w:ascii="Times New Roman" w:eastAsia="Times New Roman" w:hAnsi="Times New Roman" w:cs="Times New Roman"/>
          <w:bCs/>
          <w:sz w:val="24"/>
          <w:szCs w:val="24"/>
        </w:rPr>
        <w:t xml:space="preserve">and </w:t>
      </w:r>
      <w:r w:rsidR="001D565A" w:rsidRPr="009437E9">
        <w:rPr>
          <w:rFonts w:ascii="Times New Roman" w:eastAsia="Times New Roman" w:hAnsi="Times New Roman" w:cs="Times New Roman"/>
          <w:bCs/>
          <w:sz w:val="24"/>
          <w:szCs w:val="24"/>
        </w:rPr>
        <w:t xml:space="preserve">a sample of 39,000 email addresses from the Greater Phoenix metropolitan region </w:t>
      </w:r>
      <w:r w:rsidR="00C17418">
        <w:rPr>
          <w:rFonts w:ascii="Times New Roman" w:eastAsia="Times New Roman" w:hAnsi="Times New Roman" w:cs="Times New Roman"/>
          <w:bCs/>
          <w:sz w:val="24"/>
          <w:szCs w:val="24"/>
        </w:rPr>
        <w:t>of</w:t>
      </w:r>
      <w:r w:rsidR="001D565A" w:rsidRPr="009437E9">
        <w:rPr>
          <w:rFonts w:ascii="Times New Roman" w:eastAsia="Times New Roman" w:hAnsi="Times New Roman" w:cs="Times New Roman"/>
          <w:bCs/>
          <w:sz w:val="24"/>
          <w:szCs w:val="24"/>
        </w:rPr>
        <w:t xml:space="preserve"> Arizona was also contacted for potential participation in the </w:t>
      </w:r>
      <w:r w:rsidR="00C17418">
        <w:rPr>
          <w:rFonts w:ascii="Times New Roman" w:eastAsia="Times New Roman" w:hAnsi="Times New Roman" w:cs="Times New Roman"/>
          <w:bCs/>
          <w:sz w:val="24"/>
          <w:szCs w:val="24"/>
        </w:rPr>
        <w:t>s</w:t>
      </w:r>
      <w:r w:rsidR="001D565A" w:rsidRPr="009437E9">
        <w:rPr>
          <w:rFonts w:ascii="Times New Roman" w:eastAsia="Times New Roman" w:hAnsi="Times New Roman" w:cs="Times New Roman"/>
          <w:bCs/>
          <w:sz w:val="24"/>
          <w:szCs w:val="24"/>
        </w:rPr>
        <w:t xml:space="preserve">urvey. </w:t>
      </w:r>
      <w:r w:rsidR="00B01A1E" w:rsidRPr="009437E9">
        <w:rPr>
          <w:rFonts w:ascii="Times New Roman" w:eastAsia="Times New Roman" w:hAnsi="Times New Roman" w:cs="Times New Roman"/>
          <w:bCs/>
          <w:sz w:val="24"/>
          <w:szCs w:val="24"/>
        </w:rPr>
        <w:t xml:space="preserve">This recruitment strategy yielded a total of </w:t>
      </w:r>
      <w:r w:rsidR="00AE2314" w:rsidRPr="009437E9">
        <w:rPr>
          <w:rFonts w:ascii="Times New Roman" w:eastAsia="Times New Roman" w:hAnsi="Times New Roman" w:cs="Times New Roman"/>
          <w:bCs/>
          <w:sz w:val="24"/>
          <w:szCs w:val="24"/>
        </w:rPr>
        <w:t>2,946</w:t>
      </w:r>
      <w:r w:rsidR="00B01A1E" w:rsidRPr="009437E9">
        <w:rPr>
          <w:rFonts w:ascii="Times New Roman" w:eastAsia="Times New Roman" w:hAnsi="Times New Roman" w:cs="Times New Roman"/>
          <w:bCs/>
          <w:sz w:val="24"/>
          <w:szCs w:val="24"/>
        </w:rPr>
        <w:t xml:space="preserve"> survey responses</w:t>
      </w:r>
      <w:r w:rsidR="00C17418">
        <w:rPr>
          <w:rFonts w:ascii="Times New Roman" w:eastAsia="Times New Roman" w:hAnsi="Times New Roman" w:cs="Times New Roman"/>
          <w:bCs/>
          <w:sz w:val="24"/>
          <w:szCs w:val="24"/>
        </w:rPr>
        <w:t xml:space="preserve">. </w:t>
      </w:r>
      <w:r w:rsidR="004B2918" w:rsidRPr="009437E9">
        <w:rPr>
          <w:rFonts w:ascii="Times New Roman" w:eastAsia="Times New Roman" w:hAnsi="Times New Roman" w:cs="Times New Roman"/>
          <w:bCs/>
          <w:sz w:val="24"/>
          <w:szCs w:val="24"/>
        </w:rPr>
        <w:t>Second,</w:t>
      </w:r>
      <w:r w:rsidR="004A13A4" w:rsidRPr="009437E9">
        <w:rPr>
          <w:rFonts w:ascii="Times New Roman" w:eastAsia="Times New Roman" w:hAnsi="Times New Roman" w:cs="Times New Roman"/>
          <w:bCs/>
          <w:sz w:val="24"/>
          <w:szCs w:val="24"/>
        </w:rPr>
        <w:t xml:space="preserve"> Wave 1B also involved recruiting respondents through </w:t>
      </w:r>
      <w:r w:rsidR="004B2FC2">
        <w:rPr>
          <w:rFonts w:ascii="Times New Roman" w:eastAsia="Times New Roman" w:hAnsi="Times New Roman" w:cs="Times New Roman"/>
          <w:bCs/>
          <w:sz w:val="24"/>
          <w:szCs w:val="24"/>
        </w:rPr>
        <w:t>an</w:t>
      </w:r>
      <w:r w:rsidR="004A13A4" w:rsidRPr="009437E9">
        <w:rPr>
          <w:rFonts w:ascii="Times New Roman" w:eastAsia="Times New Roman" w:hAnsi="Times New Roman" w:cs="Times New Roman"/>
          <w:bCs/>
          <w:sz w:val="24"/>
          <w:szCs w:val="24"/>
        </w:rPr>
        <w:t xml:space="preserve"> online survey panel aggregated by an established survey research company</w:t>
      </w:r>
      <w:r w:rsidR="003872CA">
        <w:rPr>
          <w:rFonts w:ascii="Times New Roman" w:eastAsia="Times New Roman" w:hAnsi="Times New Roman" w:cs="Times New Roman"/>
          <w:bCs/>
          <w:sz w:val="24"/>
          <w:szCs w:val="24"/>
        </w:rPr>
        <w:t xml:space="preserve">, </w:t>
      </w:r>
      <w:r w:rsidR="00AC1F68">
        <w:rPr>
          <w:rFonts w:ascii="Times New Roman" w:eastAsia="Times New Roman" w:hAnsi="Times New Roman" w:cs="Times New Roman"/>
          <w:bCs/>
          <w:sz w:val="24"/>
          <w:szCs w:val="24"/>
        </w:rPr>
        <w:t>yielding an additional</w:t>
      </w:r>
      <w:r w:rsidR="00B01A1E" w:rsidRPr="009437E9">
        <w:rPr>
          <w:rFonts w:ascii="Times New Roman" w:eastAsia="Times New Roman" w:hAnsi="Times New Roman" w:cs="Times New Roman"/>
          <w:bCs/>
          <w:sz w:val="24"/>
          <w:szCs w:val="24"/>
        </w:rPr>
        <w:t xml:space="preserve"> 5,2</w:t>
      </w:r>
      <w:r w:rsidR="00AE2314" w:rsidRPr="009437E9">
        <w:rPr>
          <w:rFonts w:ascii="Times New Roman" w:eastAsia="Times New Roman" w:hAnsi="Times New Roman" w:cs="Times New Roman"/>
          <w:bCs/>
          <w:sz w:val="24"/>
          <w:szCs w:val="24"/>
        </w:rPr>
        <w:t>62</w:t>
      </w:r>
      <w:r w:rsidR="00B01A1E" w:rsidRPr="009437E9">
        <w:rPr>
          <w:rFonts w:ascii="Times New Roman" w:eastAsia="Times New Roman" w:hAnsi="Times New Roman" w:cs="Times New Roman"/>
          <w:bCs/>
          <w:sz w:val="24"/>
          <w:szCs w:val="24"/>
        </w:rPr>
        <w:t xml:space="preserve"> </w:t>
      </w:r>
      <w:r w:rsidR="003872CA">
        <w:rPr>
          <w:rFonts w:ascii="Times New Roman" w:eastAsia="Times New Roman" w:hAnsi="Times New Roman" w:cs="Times New Roman"/>
          <w:bCs/>
          <w:sz w:val="24"/>
          <w:szCs w:val="24"/>
        </w:rPr>
        <w:t>responses</w:t>
      </w:r>
      <w:r w:rsidR="00AC1F68">
        <w:rPr>
          <w:rFonts w:ascii="Times New Roman" w:eastAsia="Times New Roman" w:hAnsi="Times New Roman" w:cs="Times New Roman"/>
          <w:bCs/>
          <w:sz w:val="24"/>
          <w:szCs w:val="24"/>
        </w:rPr>
        <w:t xml:space="preserve"> that</w:t>
      </w:r>
      <w:r w:rsidR="00B01A1E" w:rsidRPr="009437E9">
        <w:rPr>
          <w:rFonts w:ascii="Times New Roman" w:eastAsia="Times New Roman" w:hAnsi="Times New Roman" w:cs="Times New Roman"/>
          <w:bCs/>
          <w:sz w:val="24"/>
          <w:szCs w:val="24"/>
        </w:rPr>
        <w:t xml:space="preserve"> largely </w:t>
      </w:r>
      <w:r w:rsidR="004B2FC2">
        <w:rPr>
          <w:rFonts w:ascii="Times New Roman" w:eastAsia="Times New Roman" w:hAnsi="Times New Roman" w:cs="Times New Roman"/>
          <w:bCs/>
          <w:sz w:val="24"/>
          <w:szCs w:val="24"/>
        </w:rPr>
        <w:t>aligned with</w:t>
      </w:r>
      <w:r w:rsidR="00AC1F68" w:rsidRPr="009437E9">
        <w:rPr>
          <w:rFonts w:ascii="Times New Roman" w:eastAsia="Times New Roman" w:hAnsi="Times New Roman" w:cs="Times New Roman"/>
          <w:bCs/>
          <w:sz w:val="24"/>
          <w:szCs w:val="24"/>
        </w:rPr>
        <w:t xml:space="preserve"> </w:t>
      </w:r>
      <w:r w:rsidR="00AC1F68">
        <w:rPr>
          <w:rFonts w:ascii="Times New Roman" w:eastAsia="Times New Roman" w:hAnsi="Times New Roman" w:cs="Times New Roman"/>
          <w:bCs/>
          <w:sz w:val="24"/>
          <w:szCs w:val="24"/>
        </w:rPr>
        <w:t>sampling</w:t>
      </w:r>
      <w:r w:rsidR="00AC1F68" w:rsidRPr="009437E9">
        <w:rPr>
          <w:rFonts w:ascii="Times New Roman" w:eastAsia="Times New Roman" w:hAnsi="Times New Roman" w:cs="Times New Roman"/>
          <w:bCs/>
          <w:sz w:val="24"/>
          <w:szCs w:val="24"/>
        </w:rPr>
        <w:t xml:space="preserve"> </w:t>
      </w:r>
      <w:r w:rsidR="00B01A1E" w:rsidRPr="009437E9">
        <w:rPr>
          <w:rFonts w:ascii="Times New Roman" w:eastAsia="Times New Roman" w:hAnsi="Times New Roman" w:cs="Times New Roman"/>
          <w:bCs/>
          <w:sz w:val="24"/>
          <w:szCs w:val="24"/>
        </w:rPr>
        <w:t>quota</w:t>
      </w:r>
      <w:r w:rsidR="00AC1F68">
        <w:rPr>
          <w:rFonts w:ascii="Times New Roman" w:eastAsia="Times New Roman" w:hAnsi="Times New Roman" w:cs="Times New Roman"/>
          <w:bCs/>
          <w:sz w:val="24"/>
          <w:szCs w:val="24"/>
        </w:rPr>
        <w:t>s</w:t>
      </w:r>
      <w:r w:rsidR="00B01A1E" w:rsidRPr="009437E9">
        <w:rPr>
          <w:rFonts w:ascii="Times New Roman" w:eastAsia="Times New Roman" w:hAnsi="Times New Roman" w:cs="Times New Roman"/>
          <w:bCs/>
          <w:sz w:val="24"/>
          <w:szCs w:val="24"/>
        </w:rPr>
        <w:t xml:space="preserve"> conveyed by the research team</w:t>
      </w:r>
      <w:r w:rsidR="0041182C">
        <w:rPr>
          <w:rFonts w:ascii="Times New Roman" w:eastAsia="Times New Roman" w:hAnsi="Times New Roman" w:cs="Times New Roman"/>
          <w:bCs/>
          <w:sz w:val="24"/>
          <w:szCs w:val="24"/>
        </w:rPr>
        <w:t xml:space="preserve">. </w:t>
      </w:r>
      <w:r w:rsidR="00B01A1E" w:rsidRPr="009437E9">
        <w:rPr>
          <w:rFonts w:ascii="Times New Roman" w:eastAsia="Times New Roman" w:hAnsi="Times New Roman" w:cs="Times New Roman"/>
          <w:bCs/>
          <w:sz w:val="24"/>
          <w:szCs w:val="24"/>
        </w:rPr>
        <w:t xml:space="preserve">Thus, </w:t>
      </w:r>
      <w:r w:rsidR="00AE2314" w:rsidRPr="009437E9">
        <w:rPr>
          <w:rFonts w:ascii="Times New Roman" w:eastAsia="Times New Roman" w:hAnsi="Times New Roman" w:cs="Times New Roman"/>
          <w:bCs/>
          <w:sz w:val="24"/>
          <w:szCs w:val="24"/>
        </w:rPr>
        <w:t xml:space="preserve">the </w:t>
      </w:r>
      <w:r w:rsidR="00B01A1E" w:rsidRPr="009437E9">
        <w:rPr>
          <w:rFonts w:ascii="Times New Roman" w:eastAsia="Times New Roman" w:hAnsi="Times New Roman" w:cs="Times New Roman"/>
          <w:bCs/>
          <w:sz w:val="24"/>
          <w:szCs w:val="24"/>
        </w:rPr>
        <w:t xml:space="preserve">Wave 1B </w:t>
      </w:r>
      <w:r w:rsidR="00AE2314" w:rsidRPr="009437E9">
        <w:rPr>
          <w:rFonts w:ascii="Times New Roman" w:eastAsia="Times New Roman" w:hAnsi="Times New Roman" w:cs="Times New Roman"/>
          <w:bCs/>
          <w:sz w:val="24"/>
          <w:szCs w:val="24"/>
        </w:rPr>
        <w:t>subsample comprises</w:t>
      </w:r>
      <w:r w:rsidR="00B01A1E" w:rsidRPr="009437E9">
        <w:rPr>
          <w:rFonts w:ascii="Times New Roman" w:eastAsia="Times New Roman" w:hAnsi="Times New Roman" w:cs="Times New Roman"/>
          <w:bCs/>
          <w:sz w:val="24"/>
          <w:szCs w:val="24"/>
        </w:rPr>
        <w:t xml:space="preserve"> a total of </w:t>
      </w:r>
      <w:r w:rsidR="00AE2314" w:rsidRPr="009437E9">
        <w:rPr>
          <w:rFonts w:ascii="Times New Roman" w:eastAsia="Times New Roman" w:hAnsi="Times New Roman" w:cs="Times New Roman"/>
          <w:bCs/>
          <w:sz w:val="24"/>
          <w:szCs w:val="24"/>
        </w:rPr>
        <w:t>8,208</w:t>
      </w:r>
      <w:r w:rsidR="00B01A1E" w:rsidRPr="009437E9">
        <w:rPr>
          <w:rFonts w:ascii="Times New Roman" w:eastAsia="Times New Roman" w:hAnsi="Times New Roman" w:cs="Times New Roman"/>
          <w:bCs/>
          <w:sz w:val="24"/>
          <w:szCs w:val="24"/>
        </w:rPr>
        <w:t xml:space="preserve"> respondents (</w:t>
      </w:r>
      <w:r w:rsidR="00AE2314" w:rsidRPr="009437E9">
        <w:rPr>
          <w:rFonts w:ascii="Times New Roman" w:eastAsia="Times New Roman" w:hAnsi="Times New Roman" w:cs="Times New Roman"/>
          <w:bCs/>
          <w:sz w:val="24"/>
          <w:szCs w:val="24"/>
        </w:rPr>
        <w:t>2,946</w:t>
      </w:r>
      <w:r w:rsidR="00B01A1E" w:rsidRPr="009437E9">
        <w:rPr>
          <w:rFonts w:ascii="Times New Roman" w:eastAsia="Times New Roman" w:hAnsi="Times New Roman" w:cs="Times New Roman"/>
          <w:bCs/>
          <w:sz w:val="24"/>
          <w:szCs w:val="24"/>
        </w:rPr>
        <w:t xml:space="preserve"> + 5,2</w:t>
      </w:r>
      <w:r w:rsidR="00AE2314" w:rsidRPr="009437E9">
        <w:rPr>
          <w:rFonts w:ascii="Times New Roman" w:eastAsia="Times New Roman" w:hAnsi="Times New Roman" w:cs="Times New Roman"/>
          <w:bCs/>
          <w:sz w:val="24"/>
          <w:szCs w:val="24"/>
        </w:rPr>
        <w:t>62)</w:t>
      </w:r>
      <w:r w:rsidR="00B01A1E" w:rsidRPr="009437E9">
        <w:rPr>
          <w:rFonts w:ascii="Times New Roman" w:eastAsia="Times New Roman" w:hAnsi="Times New Roman" w:cs="Times New Roman"/>
          <w:bCs/>
          <w:sz w:val="24"/>
          <w:szCs w:val="24"/>
        </w:rPr>
        <w:t xml:space="preserve">. </w:t>
      </w:r>
    </w:p>
    <w:p w14:paraId="0FC6F7DD" w14:textId="573C0A83" w:rsidR="00D15168" w:rsidRPr="009437E9" w:rsidRDefault="00B01A1E" w:rsidP="00FE3A9F">
      <w:pPr>
        <w:spacing w:after="0" w:line="240" w:lineRule="auto"/>
        <w:jc w:val="both"/>
        <w:rPr>
          <w:rFonts w:ascii="Times New Roman" w:eastAsia="Times New Roman" w:hAnsi="Times New Roman" w:cs="Times New Roman"/>
          <w:bCs/>
          <w:sz w:val="24"/>
          <w:szCs w:val="24"/>
        </w:rPr>
      </w:pPr>
      <w:r w:rsidRPr="009437E9">
        <w:rPr>
          <w:rFonts w:ascii="Times New Roman" w:eastAsia="Times New Roman" w:hAnsi="Times New Roman" w:cs="Times New Roman"/>
          <w:bCs/>
          <w:sz w:val="24"/>
          <w:szCs w:val="24"/>
        </w:rPr>
        <w:tab/>
        <w:t>Following the administration of the first wave, subsequent waves were administered to all Wave 1 respondents through email communications. In order to ensure appropriate spacing between Wave 1 and Wave 2, the second wave was administered between November 2020 and April 2021.  The third wave was administered during October – November 2021</w:t>
      </w:r>
      <w:r w:rsidR="00B9291F" w:rsidRPr="009437E9">
        <w:rPr>
          <w:rFonts w:ascii="Times New Roman" w:eastAsia="Times New Roman" w:hAnsi="Times New Roman" w:cs="Times New Roman"/>
          <w:bCs/>
          <w:sz w:val="24"/>
          <w:szCs w:val="24"/>
        </w:rPr>
        <w:t xml:space="preserve">.  All respondents from Wave 1 received invitations for responding to Waves 2 and 3. A total of 3,093 </w:t>
      </w:r>
      <w:r w:rsidR="00B9291F" w:rsidRPr="00AC7A81">
        <w:rPr>
          <w:rFonts w:ascii="Times New Roman" w:eastAsia="Times New Roman" w:hAnsi="Times New Roman" w:cs="Times New Roman"/>
          <w:bCs/>
          <w:sz w:val="24"/>
          <w:szCs w:val="24"/>
        </w:rPr>
        <w:t>individuals responded to Wave 2 while a total of 2,860 individuals responded to Wave 3</w:t>
      </w:r>
      <w:r w:rsidR="00263381" w:rsidRPr="00AC7A81">
        <w:rPr>
          <w:rFonts w:ascii="Times New Roman" w:eastAsia="Times New Roman" w:hAnsi="Times New Roman" w:cs="Times New Roman"/>
          <w:bCs/>
          <w:sz w:val="24"/>
          <w:szCs w:val="24"/>
        </w:rPr>
        <w:t xml:space="preserve"> (</w:t>
      </w:r>
      <w:r w:rsidR="00263381" w:rsidRPr="00AC7A81">
        <w:rPr>
          <w:rFonts w:ascii="Times New Roman" w:eastAsia="Times New Roman" w:hAnsi="Times New Roman" w:cs="Times New Roman"/>
          <w:bCs/>
          <w:i/>
          <w:iCs/>
          <w:sz w:val="24"/>
          <w:szCs w:val="24"/>
        </w:rPr>
        <w:t>2,</w:t>
      </w:r>
      <w:r w:rsidR="00C17418">
        <w:rPr>
          <w:rFonts w:ascii="Times New Roman" w:eastAsia="Times New Roman" w:hAnsi="Times New Roman" w:cs="Times New Roman"/>
          <w:bCs/>
          <w:i/>
          <w:iCs/>
          <w:sz w:val="24"/>
          <w:szCs w:val="24"/>
        </w:rPr>
        <w:t xml:space="preserve"> </w:t>
      </w:r>
      <w:r w:rsidR="008D5DF4">
        <w:rPr>
          <w:rFonts w:ascii="Times New Roman" w:eastAsia="Times New Roman" w:hAnsi="Times New Roman" w:cs="Times New Roman"/>
          <w:bCs/>
          <w:i/>
          <w:iCs/>
          <w:sz w:val="24"/>
          <w:szCs w:val="24"/>
        </w:rPr>
        <w:t>8</w:t>
      </w:r>
      <w:r w:rsidR="00263381" w:rsidRPr="00AC7A81">
        <w:rPr>
          <w:rFonts w:ascii="Times New Roman" w:eastAsia="Times New Roman" w:hAnsi="Times New Roman" w:cs="Times New Roman"/>
          <w:bCs/>
          <w:sz w:val="24"/>
          <w:szCs w:val="24"/>
        </w:rPr>
        <w:t>)</w:t>
      </w:r>
      <w:r w:rsidR="00B9291F" w:rsidRPr="00AC7A81">
        <w:rPr>
          <w:rFonts w:ascii="Times New Roman" w:eastAsia="Times New Roman" w:hAnsi="Times New Roman" w:cs="Times New Roman"/>
          <w:bCs/>
          <w:sz w:val="24"/>
          <w:szCs w:val="24"/>
        </w:rPr>
        <w:t>. The</w:t>
      </w:r>
      <w:r w:rsidR="00B9291F" w:rsidRPr="009437E9">
        <w:rPr>
          <w:rFonts w:ascii="Times New Roman" w:eastAsia="Times New Roman" w:hAnsi="Times New Roman" w:cs="Times New Roman"/>
          <w:bCs/>
          <w:sz w:val="24"/>
          <w:szCs w:val="24"/>
        </w:rPr>
        <w:t xml:space="preserve"> stayer sample numbered 1,933 individuals who responded to </w:t>
      </w:r>
      <w:r w:rsidR="00B9291F" w:rsidRPr="009437E9">
        <w:rPr>
          <w:rFonts w:ascii="Times New Roman" w:eastAsia="Times New Roman" w:hAnsi="Times New Roman" w:cs="Times New Roman"/>
          <w:bCs/>
          <w:i/>
          <w:iCs/>
          <w:sz w:val="24"/>
          <w:szCs w:val="24"/>
        </w:rPr>
        <w:t>all three waves</w:t>
      </w:r>
      <w:r w:rsidR="00B9291F" w:rsidRPr="009437E9">
        <w:rPr>
          <w:rFonts w:ascii="Times New Roman" w:eastAsia="Times New Roman" w:hAnsi="Times New Roman" w:cs="Times New Roman"/>
          <w:bCs/>
          <w:sz w:val="24"/>
          <w:szCs w:val="24"/>
        </w:rPr>
        <w:t xml:space="preserve"> of the survey. </w:t>
      </w:r>
    </w:p>
    <w:p w14:paraId="6B323320" w14:textId="64D515D9" w:rsidR="00B00875" w:rsidRPr="009437E9" w:rsidRDefault="00B00875" w:rsidP="00FE3A9F">
      <w:pPr>
        <w:spacing w:after="0" w:line="240" w:lineRule="auto"/>
        <w:jc w:val="both"/>
        <w:rPr>
          <w:rFonts w:ascii="Times New Roman" w:eastAsia="Times New Roman" w:hAnsi="Times New Roman" w:cs="Times New Roman"/>
          <w:bCs/>
          <w:sz w:val="24"/>
          <w:szCs w:val="24"/>
        </w:rPr>
      </w:pPr>
      <w:r w:rsidRPr="009437E9">
        <w:rPr>
          <w:rFonts w:ascii="Times New Roman" w:eastAsia="Times New Roman" w:hAnsi="Times New Roman" w:cs="Times New Roman"/>
          <w:bCs/>
          <w:sz w:val="24"/>
          <w:szCs w:val="24"/>
        </w:rPr>
        <w:tab/>
      </w:r>
      <w:r w:rsidR="00D91756">
        <w:rPr>
          <w:rFonts w:ascii="Times New Roman" w:eastAsia="Times New Roman" w:hAnsi="Times New Roman" w:cs="Times New Roman"/>
          <w:bCs/>
          <w:sz w:val="24"/>
          <w:szCs w:val="24"/>
        </w:rPr>
        <w:t>A</w:t>
      </w:r>
      <w:r w:rsidRPr="009437E9">
        <w:rPr>
          <w:rFonts w:ascii="Times New Roman" w:eastAsia="Times New Roman" w:hAnsi="Times New Roman" w:cs="Times New Roman"/>
          <w:bCs/>
          <w:sz w:val="24"/>
          <w:szCs w:val="24"/>
        </w:rPr>
        <w:t xml:space="preserve"> robust weighting methodology was employed to ensure that the survey samples</w:t>
      </w:r>
      <w:r w:rsidR="00D91756">
        <w:rPr>
          <w:rFonts w:ascii="Times New Roman" w:eastAsia="Times New Roman" w:hAnsi="Times New Roman" w:cs="Times New Roman"/>
          <w:bCs/>
          <w:sz w:val="24"/>
          <w:szCs w:val="24"/>
        </w:rPr>
        <w:t xml:space="preserve"> </w:t>
      </w:r>
      <w:r w:rsidR="004B2FC2">
        <w:rPr>
          <w:rFonts w:ascii="Times New Roman" w:eastAsia="Times New Roman" w:hAnsi="Times New Roman" w:cs="Times New Roman"/>
          <w:bCs/>
          <w:sz w:val="24"/>
          <w:szCs w:val="24"/>
        </w:rPr>
        <w:t>obtained</w:t>
      </w:r>
      <w:r w:rsidR="00D91756">
        <w:rPr>
          <w:rFonts w:ascii="Times New Roman" w:eastAsia="Times New Roman" w:hAnsi="Times New Roman" w:cs="Times New Roman"/>
          <w:bCs/>
          <w:sz w:val="24"/>
          <w:szCs w:val="24"/>
        </w:rPr>
        <w:t xml:space="preserve"> in </w:t>
      </w:r>
      <w:r w:rsidR="004B2FC2">
        <w:rPr>
          <w:rFonts w:ascii="Times New Roman" w:eastAsia="Times New Roman" w:hAnsi="Times New Roman" w:cs="Times New Roman"/>
          <w:bCs/>
          <w:sz w:val="24"/>
          <w:szCs w:val="24"/>
        </w:rPr>
        <w:t xml:space="preserve">the </w:t>
      </w:r>
      <w:r w:rsidR="00D91756">
        <w:rPr>
          <w:rFonts w:ascii="Times New Roman" w:eastAsia="Times New Roman" w:hAnsi="Times New Roman" w:cs="Times New Roman"/>
          <w:bCs/>
          <w:sz w:val="24"/>
          <w:szCs w:val="24"/>
        </w:rPr>
        <w:t>three waves</w:t>
      </w:r>
      <w:r w:rsidRPr="009437E9">
        <w:rPr>
          <w:rFonts w:ascii="Times New Roman" w:eastAsia="Times New Roman" w:hAnsi="Times New Roman" w:cs="Times New Roman"/>
          <w:bCs/>
          <w:sz w:val="24"/>
          <w:szCs w:val="24"/>
        </w:rPr>
        <w:t xml:space="preserve"> were representative of the general population on a host of socio-economic and demographic variables at the census division level.  </w:t>
      </w:r>
      <w:r w:rsidR="00D91756">
        <w:rPr>
          <w:rFonts w:ascii="Times New Roman" w:eastAsia="Times New Roman" w:hAnsi="Times New Roman" w:cs="Times New Roman"/>
          <w:bCs/>
          <w:sz w:val="24"/>
          <w:szCs w:val="24"/>
        </w:rPr>
        <w:t>These</w:t>
      </w:r>
      <w:r w:rsidRPr="009437E9">
        <w:rPr>
          <w:rFonts w:ascii="Times New Roman" w:eastAsia="Times New Roman" w:hAnsi="Times New Roman" w:cs="Times New Roman"/>
          <w:bCs/>
          <w:sz w:val="24"/>
          <w:szCs w:val="24"/>
        </w:rPr>
        <w:t xml:space="preserve"> samples were weighted to provide geographic representativeness across a broad array of socio-economic and demographic characteristics for each of the nine census divisions</w:t>
      </w:r>
      <w:r w:rsidR="000E1FD5">
        <w:rPr>
          <w:rFonts w:ascii="Times New Roman" w:eastAsia="Times New Roman" w:hAnsi="Times New Roman" w:cs="Times New Roman"/>
          <w:bCs/>
          <w:sz w:val="24"/>
          <w:szCs w:val="24"/>
        </w:rPr>
        <w:t xml:space="preserve"> </w:t>
      </w:r>
      <w:r w:rsidR="00C17418">
        <w:rPr>
          <w:rFonts w:ascii="Times New Roman" w:eastAsia="Times New Roman" w:hAnsi="Times New Roman" w:cs="Times New Roman"/>
          <w:bCs/>
          <w:sz w:val="24"/>
          <w:szCs w:val="24"/>
        </w:rPr>
        <w:t xml:space="preserve">in </w:t>
      </w:r>
      <w:r w:rsidR="000E1FD5">
        <w:rPr>
          <w:rFonts w:ascii="Times New Roman" w:eastAsia="Times New Roman" w:hAnsi="Times New Roman" w:cs="Times New Roman"/>
          <w:bCs/>
          <w:sz w:val="24"/>
          <w:szCs w:val="24"/>
        </w:rPr>
        <w:t>the U</w:t>
      </w:r>
      <w:r w:rsidR="00D91756">
        <w:rPr>
          <w:rFonts w:ascii="Times New Roman" w:eastAsia="Times New Roman" w:hAnsi="Times New Roman" w:cs="Times New Roman"/>
          <w:bCs/>
          <w:sz w:val="24"/>
          <w:szCs w:val="24"/>
        </w:rPr>
        <w:t xml:space="preserve">nited </w:t>
      </w:r>
      <w:r w:rsidR="000E1FD5">
        <w:rPr>
          <w:rFonts w:ascii="Times New Roman" w:eastAsia="Times New Roman" w:hAnsi="Times New Roman" w:cs="Times New Roman"/>
          <w:bCs/>
          <w:sz w:val="24"/>
          <w:szCs w:val="24"/>
        </w:rPr>
        <w:t>S</w:t>
      </w:r>
      <w:r w:rsidR="00D91756">
        <w:rPr>
          <w:rFonts w:ascii="Times New Roman" w:eastAsia="Times New Roman" w:hAnsi="Times New Roman" w:cs="Times New Roman"/>
          <w:bCs/>
          <w:sz w:val="24"/>
          <w:szCs w:val="24"/>
        </w:rPr>
        <w:t>tates</w:t>
      </w:r>
      <w:r w:rsidRPr="009437E9">
        <w:rPr>
          <w:rFonts w:ascii="Times New Roman" w:eastAsia="Times New Roman" w:hAnsi="Times New Roman" w:cs="Times New Roman"/>
          <w:bCs/>
          <w:sz w:val="24"/>
          <w:szCs w:val="24"/>
        </w:rPr>
        <w:t xml:space="preserve">. Sample size limitations prevented controlling for socio-economic and demographic variables at a finer geographic resolution. The weighting was done using the </w:t>
      </w:r>
      <w:proofErr w:type="spellStart"/>
      <w:r w:rsidRPr="009437E9">
        <w:rPr>
          <w:rFonts w:ascii="Times New Roman" w:eastAsia="Times New Roman" w:hAnsi="Times New Roman" w:cs="Times New Roman"/>
          <w:bCs/>
          <w:sz w:val="24"/>
          <w:szCs w:val="24"/>
        </w:rPr>
        <w:t>PopGen</w:t>
      </w:r>
      <w:proofErr w:type="spellEnd"/>
      <w:r w:rsidRPr="009437E9">
        <w:rPr>
          <w:rFonts w:ascii="Times New Roman" w:eastAsia="Times New Roman" w:hAnsi="Times New Roman" w:cs="Times New Roman"/>
          <w:bCs/>
          <w:sz w:val="24"/>
          <w:szCs w:val="24"/>
        </w:rPr>
        <w:t xml:space="preserve"> iterative propor</w:t>
      </w:r>
      <w:r w:rsidR="00451778" w:rsidRPr="009437E9">
        <w:rPr>
          <w:rFonts w:ascii="Times New Roman" w:eastAsia="Times New Roman" w:hAnsi="Times New Roman" w:cs="Times New Roman"/>
          <w:bCs/>
          <w:sz w:val="24"/>
          <w:szCs w:val="24"/>
        </w:rPr>
        <w:t>ti</w:t>
      </w:r>
      <w:r w:rsidRPr="009437E9">
        <w:rPr>
          <w:rFonts w:ascii="Times New Roman" w:eastAsia="Times New Roman" w:hAnsi="Times New Roman" w:cs="Times New Roman"/>
          <w:bCs/>
          <w:sz w:val="24"/>
          <w:szCs w:val="24"/>
        </w:rPr>
        <w:t xml:space="preserve">onal updating </w:t>
      </w:r>
      <w:r w:rsidR="00451778" w:rsidRPr="009437E9">
        <w:rPr>
          <w:rFonts w:ascii="Times New Roman" w:eastAsia="Times New Roman" w:hAnsi="Times New Roman" w:cs="Times New Roman"/>
          <w:bCs/>
          <w:sz w:val="24"/>
          <w:szCs w:val="24"/>
        </w:rPr>
        <w:t>(IPU) algorithm</w:t>
      </w:r>
      <w:r w:rsidR="00263381">
        <w:rPr>
          <w:rFonts w:ascii="Times New Roman" w:eastAsia="Times New Roman" w:hAnsi="Times New Roman" w:cs="Times New Roman"/>
          <w:bCs/>
          <w:sz w:val="24"/>
          <w:szCs w:val="24"/>
        </w:rPr>
        <w:t xml:space="preserve"> (</w:t>
      </w:r>
      <w:r w:rsidR="008D5DF4">
        <w:rPr>
          <w:rFonts w:ascii="Times New Roman" w:eastAsia="Times New Roman" w:hAnsi="Times New Roman" w:cs="Times New Roman"/>
          <w:bCs/>
          <w:i/>
          <w:iCs/>
          <w:sz w:val="24"/>
          <w:szCs w:val="24"/>
        </w:rPr>
        <w:t>9</w:t>
      </w:r>
      <w:r w:rsidR="00263381">
        <w:rPr>
          <w:rFonts w:ascii="Times New Roman" w:eastAsia="Times New Roman" w:hAnsi="Times New Roman" w:cs="Times New Roman"/>
          <w:bCs/>
          <w:sz w:val="24"/>
          <w:szCs w:val="24"/>
        </w:rPr>
        <w:t>)</w:t>
      </w:r>
      <w:r w:rsidR="00451778" w:rsidRPr="00AC7A81">
        <w:rPr>
          <w:rFonts w:ascii="Times New Roman" w:eastAsia="Times New Roman" w:hAnsi="Times New Roman" w:cs="Times New Roman"/>
          <w:bCs/>
          <w:sz w:val="24"/>
          <w:szCs w:val="24"/>
        </w:rPr>
        <w:t xml:space="preserve">. </w:t>
      </w:r>
      <w:r w:rsidR="00D91756">
        <w:rPr>
          <w:rFonts w:ascii="Times New Roman" w:eastAsia="Times New Roman" w:hAnsi="Times New Roman" w:cs="Times New Roman"/>
          <w:bCs/>
          <w:sz w:val="24"/>
          <w:szCs w:val="24"/>
        </w:rPr>
        <w:t>To</w:t>
      </w:r>
      <w:r w:rsidR="00451778" w:rsidRPr="009437E9">
        <w:rPr>
          <w:rFonts w:ascii="Times New Roman" w:eastAsia="Times New Roman" w:hAnsi="Times New Roman" w:cs="Times New Roman"/>
          <w:bCs/>
          <w:sz w:val="24"/>
          <w:szCs w:val="24"/>
        </w:rPr>
        <w:t xml:space="preserve"> meet the objectives of this study, three survey subsamples recruited through different means – convenience sample, email sample, and online panel – were each weighted separately</w:t>
      </w:r>
      <w:r w:rsidR="004B2FC2">
        <w:rPr>
          <w:rFonts w:ascii="Times New Roman" w:eastAsia="Times New Roman" w:hAnsi="Times New Roman" w:cs="Times New Roman"/>
          <w:bCs/>
          <w:sz w:val="24"/>
          <w:szCs w:val="24"/>
        </w:rPr>
        <w:t xml:space="preserve"> to represent the population</w:t>
      </w:r>
      <w:r w:rsidR="00451778" w:rsidRPr="009437E9">
        <w:rPr>
          <w:rFonts w:ascii="Times New Roman" w:eastAsia="Times New Roman" w:hAnsi="Times New Roman" w:cs="Times New Roman"/>
          <w:bCs/>
          <w:sz w:val="24"/>
          <w:szCs w:val="24"/>
        </w:rPr>
        <w:t xml:space="preserve">. The selected control variables included gender, age, education, race/ethnicity, household size, household income, and vehicle ownership. The American Community Survey (ACS) 2021 summary files of the US Census Bureau served as the source of information for marginal control distributions on the variables of interest.   </w:t>
      </w:r>
    </w:p>
    <w:p w14:paraId="4E129E68" w14:textId="3E24F5DF" w:rsidR="00F524DC" w:rsidRPr="009437E9" w:rsidRDefault="00F524DC" w:rsidP="00FE3A9F">
      <w:pPr>
        <w:spacing w:after="0" w:line="240" w:lineRule="auto"/>
        <w:jc w:val="both"/>
        <w:rPr>
          <w:rFonts w:ascii="Times New Roman" w:eastAsia="Times New Roman" w:hAnsi="Times New Roman" w:cs="Times New Roman"/>
          <w:sz w:val="24"/>
          <w:szCs w:val="24"/>
        </w:rPr>
      </w:pPr>
      <w:bookmarkStart w:id="2" w:name="_Hlk145875361"/>
    </w:p>
    <w:p w14:paraId="2AF93AD7" w14:textId="29AC63AF" w:rsidR="00451778" w:rsidRPr="009437E9" w:rsidRDefault="00451778" w:rsidP="00FE3A9F">
      <w:pPr>
        <w:pStyle w:val="ListParagraph"/>
        <w:numPr>
          <w:ilvl w:val="0"/>
          <w:numId w:val="38"/>
        </w:numPr>
        <w:spacing w:after="0" w:line="240" w:lineRule="auto"/>
        <w:jc w:val="both"/>
        <w:rPr>
          <w:rFonts w:ascii="Times New Roman" w:eastAsia="Times New Roman" w:hAnsi="Times New Roman" w:cs="Times New Roman"/>
          <w:b/>
          <w:bCs/>
          <w:sz w:val="24"/>
          <w:szCs w:val="24"/>
        </w:rPr>
      </w:pPr>
      <w:r w:rsidRPr="009437E9">
        <w:rPr>
          <w:rFonts w:ascii="Times New Roman" w:eastAsia="Times New Roman" w:hAnsi="Times New Roman" w:cs="Times New Roman"/>
          <w:b/>
          <w:bCs/>
          <w:sz w:val="24"/>
          <w:szCs w:val="24"/>
        </w:rPr>
        <w:t>COMPARISON OF SOCIO-ECONOMIC AND DEMOGRAPHIC VARIABLES</w:t>
      </w:r>
    </w:p>
    <w:p w14:paraId="51A1B0AA" w14:textId="027EF4EA" w:rsidR="00F768AD" w:rsidRPr="009437E9" w:rsidRDefault="00AE2314" w:rsidP="00FE3A9F">
      <w:pPr>
        <w:spacing w:after="0" w:line="240" w:lineRule="auto"/>
        <w:jc w:val="both"/>
        <w:rPr>
          <w:rFonts w:ascii="Times New Roman" w:eastAsia="Times New Roman" w:hAnsi="Times New Roman" w:cs="Times New Roman"/>
          <w:sz w:val="24"/>
          <w:szCs w:val="24"/>
        </w:rPr>
      </w:pPr>
      <w:r w:rsidRPr="009437E9">
        <w:rPr>
          <w:rFonts w:ascii="Times New Roman" w:eastAsia="Times New Roman" w:hAnsi="Times New Roman" w:cs="Times New Roman"/>
          <w:sz w:val="24"/>
          <w:szCs w:val="24"/>
        </w:rPr>
        <w:t xml:space="preserve">This section focuses on a comparison of socio-economic and demographic variables across the three subsamples. The three subsamples are </w:t>
      </w:r>
      <w:r w:rsidR="00F768AD" w:rsidRPr="009437E9">
        <w:rPr>
          <w:rFonts w:ascii="Times New Roman" w:eastAsia="Times New Roman" w:hAnsi="Times New Roman" w:cs="Times New Roman"/>
          <w:sz w:val="24"/>
          <w:szCs w:val="24"/>
        </w:rPr>
        <w:t xml:space="preserve">convenience sample (CS), email sample (ES), and online panel (OP).  These three subsamples are compared </w:t>
      </w:r>
      <w:r w:rsidR="00F768AD" w:rsidRPr="009437E9">
        <w:rPr>
          <w:rFonts w:ascii="Times New Roman" w:eastAsia="Times New Roman" w:hAnsi="Times New Roman" w:cs="Times New Roman"/>
          <w:i/>
          <w:iCs/>
          <w:sz w:val="24"/>
          <w:szCs w:val="24"/>
        </w:rPr>
        <w:t xml:space="preserve">both </w:t>
      </w:r>
      <w:r w:rsidR="003A11D3">
        <w:rPr>
          <w:rFonts w:ascii="Times New Roman" w:eastAsia="Times New Roman" w:hAnsi="Times New Roman" w:cs="Times New Roman"/>
          <w:sz w:val="24"/>
          <w:szCs w:val="24"/>
        </w:rPr>
        <w:t>for</w:t>
      </w:r>
      <w:r w:rsidR="00F768AD" w:rsidRPr="009437E9">
        <w:rPr>
          <w:rFonts w:ascii="Times New Roman" w:eastAsia="Times New Roman" w:hAnsi="Times New Roman" w:cs="Times New Roman"/>
          <w:sz w:val="24"/>
          <w:szCs w:val="24"/>
        </w:rPr>
        <w:t xml:space="preserve"> unweighted </w:t>
      </w:r>
      <w:r w:rsidR="00F768AD" w:rsidRPr="009437E9">
        <w:rPr>
          <w:rFonts w:ascii="Times New Roman" w:eastAsia="Times New Roman" w:hAnsi="Times New Roman" w:cs="Times New Roman"/>
          <w:i/>
          <w:iCs/>
          <w:sz w:val="24"/>
          <w:szCs w:val="24"/>
        </w:rPr>
        <w:t xml:space="preserve">and </w:t>
      </w:r>
      <w:r w:rsidR="00F768AD" w:rsidRPr="009437E9">
        <w:rPr>
          <w:rFonts w:ascii="Times New Roman" w:eastAsia="Times New Roman" w:hAnsi="Times New Roman" w:cs="Times New Roman"/>
          <w:sz w:val="24"/>
          <w:szCs w:val="24"/>
        </w:rPr>
        <w:t xml:space="preserve">weighted statistics and distributions. The summary of this comparison is presented in Table 1. The table shows </w:t>
      </w:r>
      <w:r w:rsidR="003A11D3">
        <w:rPr>
          <w:rFonts w:ascii="Times New Roman" w:eastAsia="Times New Roman" w:hAnsi="Times New Roman" w:cs="Times New Roman"/>
          <w:sz w:val="24"/>
          <w:szCs w:val="24"/>
        </w:rPr>
        <w:t xml:space="preserve">several </w:t>
      </w:r>
      <w:r w:rsidR="00F768AD" w:rsidRPr="009437E9">
        <w:rPr>
          <w:rFonts w:ascii="Times New Roman" w:eastAsia="Times New Roman" w:hAnsi="Times New Roman" w:cs="Times New Roman"/>
          <w:sz w:val="24"/>
          <w:szCs w:val="24"/>
        </w:rPr>
        <w:t>socio-economic and demographic attributes with several categories for each of the variables. The first section of the table presents the comparison for unweighted statistics and the second section presents the comparison for weighted statistics.  The chi-square (</w:t>
      </w:r>
      <w:r w:rsidR="00F768AD" w:rsidRPr="009437E9">
        <w:rPr>
          <w:rFonts w:ascii="Symbol" w:eastAsia="Times New Roman" w:hAnsi="Symbol" w:cs="Times New Roman"/>
          <w:sz w:val="24"/>
          <w:szCs w:val="24"/>
        </w:rPr>
        <w:t>c</w:t>
      </w:r>
      <w:r w:rsidR="00F768AD" w:rsidRPr="009437E9">
        <w:rPr>
          <w:rFonts w:ascii="Times New Roman" w:eastAsia="Times New Roman" w:hAnsi="Times New Roman" w:cs="Times New Roman"/>
          <w:sz w:val="24"/>
          <w:szCs w:val="24"/>
          <w:vertAlign w:val="superscript"/>
        </w:rPr>
        <w:t>2</w:t>
      </w:r>
      <w:r w:rsidR="00F768AD" w:rsidRPr="009437E9">
        <w:rPr>
          <w:rFonts w:ascii="Times New Roman" w:eastAsia="Times New Roman" w:hAnsi="Times New Roman" w:cs="Times New Roman"/>
          <w:sz w:val="24"/>
          <w:szCs w:val="24"/>
        </w:rPr>
        <w:t xml:space="preserve">) p-value is </w:t>
      </w:r>
      <w:r w:rsidR="00F768AD" w:rsidRPr="009437E9">
        <w:rPr>
          <w:rFonts w:ascii="Times New Roman" w:eastAsia="Times New Roman" w:hAnsi="Times New Roman" w:cs="Times New Roman"/>
          <w:sz w:val="24"/>
          <w:szCs w:val="24"/>
        </w:rPr>
        <w:lastRenderedPageBreak/>
        <w:t xml:space="preserve">indicative of the level of statistical significance </w:t>
      </w:r>
      <w:r w:rsidR="003A11D3">
        <w:rPr>
          <w:rFonts w:ascii="Times New Roman" w:eastAsia="Times New Roman" w:hAnsi="Times New Roman" w:cs="Times New Roman"/>
          <w:sz w:val="24"/>
          <w:szCs w:val="24"/>
        </w:rPr>
        <w:t>for</w:t>
      </w:r>
      <w:r w:rsidR="00F768AD" w:rsidRPr="009437E9">
        <w:rPr>
          <w:rFonts w:ascii="Times New Roman" w:eastAsia="Times New Roman" w:hAnsi="Times New Roman" w:cs="Times New Roman"/>
          <w:sz w:val="24"/>
          <w:szCs w:val="24"/>
        </w:rPr>
        <w:t xml:space="preserve"> differences in statistical distributions </w:t>
      </w:r>
      <w:r w:rsidR="003A11D3">
        <w:rPr>
          <w:rFonts w:ascii="Times New Roman" w:eastAsia="Times New Roman" w:hAnsi="Times New Roman" w:cs="Times New Roman"/>
          <w:sz w:val="24"/>
          <w:szCs w:val="24"/>
        </w:rPr>
        <w:t>across</w:t>
      </w:r>
      <w:r w:rsidR="00F768AD" w:rsidRPr="009437E9">
        <w:rPr>
          <w:rFonts w:ascii="Times New Roman" w:eastAsia="Times New Roman" w:hAnsi="Times New Roman" w:cs="Times New Roman"/>
          <w:sz w:val="24"/>
          <w:szCs w:val="24"/>
        </w:rPr>
        <w:t xml:space="preserve"> the survey subsamples. The last column of the table presents the </w:t>
      </w:r>
      <w:r w:rsidR="00D91756">
        <w:rPr>
          <w:rFonts w:ascii="Times New Roman" w:eastAsia="Times New Roman" w:hAnsi="Times New Roman" w:cs="Times New Roman"/>
          <w:sz w:val="24"/>
          <w:szCs w:val="24"/>
        </w:rPr>
        <w:t>ACS</w:t>
      </w:r>
      <w:r w:rsidR="00F768AD" w:rsidRPr="009437E9">
        <w:rPr>
          <w:rFonts w:ascii="Times New Roman" w:eastAsia="Times New Roman" w:hAnsi="Times New Roman" w:cs="Times New Roman"/>
          <w:sz w:val="24"/>
          <w:szCs w:val="24"/>
        </w:rPr>
        <w:t xml:space="preserve"> 2021 statistics for the variables shown in the table.  </w:t>
      </w:r>
    </w:p>
    <w:p w14:paraId="6CB77E11" w14:textId="6BEECC93" w:rsidR="00734DDE" w:rsidRPr="009437E9" w:rsidRDefault="00E05797" w:rsidP="00FE3A9F">
      <w:pPr>
        <w:spacing w:after="0" w:line="240" w:lineRule="auto"/>
        <w:jc w:val="both"/>
        <w:rPr>
          <w:rFonts w:ascii="Times New Roman" w:eastAsia="Times New Roman" w:hAnsi="Times New Roman" w:cs="Times New Roman"/>
          <w:sz w:val="24"/>
          <w:szCs w:val="24"/>
        </w:rPr>
      </w:pPr>
      <w:r w:rsidRPr="009437E9">
        <w:rPr>
          <w:rFonts w:ascii="Times New Roman" w:eastAsia="Times New Roman" w:hAnsi="Times New Roman" w:cs="Times New Roman"/>
          <w:sz w:val="24"/>
          <w:szCs w:val="24"/>
        </w:rPr>
        <w:tab/>
        <w:t xml:space="preserve">The comparison of the unweighted statistical distributions yields </w:t>
      </w:r>
      <w:r w:rsidR="003A11D3">
        <w:rPr>
          <w:rFonts w:ascii="Times New Roman" w:eastAsia="Times New Roman" w:hAnsi="Times New Roman" w:cs="Times New Roman"/>
          <w:sz w:val="24"/>
          <w:szCs w:val="24"/>
        </w:rPr>
        <w:t xml:space="preserve">several </w:t>
      </w:r>
      <w:r w:rsidRPr="009437E9">
        <w:rPr>
          <w:rFonts w:ascii="Times New Roman" w:eastAsia="Times New Roman" w:hAnsi="Times New Roman" w:cs="Times New Roman"/>
          <w:sz w:val="24"/>
          <w:szCs w:val="24"/>
        </w:rPr>
        <w:t xml:space="preserve">interesting insights. Although the gender distributions are not statistically different from one another, it can be said that the online panel is clearly comprised of a larger percent of females (from a qualitative </w:t>
      </w:r>
      <w:r w:rsidR="003A11D3">
        <w:rPr>
          <w:rFonts w:ascii="Times New Roman" w:eastAsia="Times New Roman" w:hAnsi="Times New Roman" w:cs="Times New Roman"/>
          <w:sz w:val="24"/>
          <w:szCs w:val="24"/>
        </w:rPr>
        <w:t>standpoint</w:t>
      </w:r>
      <w:r w:rsidRPr="009437E9">
        <w:rPr>
          <w:rFonts w:ascii="Times New Roman" w:eastAsia="Times New Roman" w:hAnsi="Times New Roman" w:cs="Times New Roman"/>
          <w:sz w:val="24"/>
          <w:szCs w:val="24"/>
        </w:rPr>
        <w:t>).  A review of the age distribution</w:t>
      </w:r>
      <w:r w:rsidR="00734DDE" w:rsidRPr="009437E9">
        <w:rPr>
          <w:rFonts w:ascii="Times New Roman" w:eastAsia="Times New Roman" w:hAnsi="Times New Roman" w:cs="Times New Roman"/>
          <w:sz w:val="24"/>
          <w:szCs w:val="24"/>
        </w:rPr>
        <w:t xml:space="preserve">s shows that they statistically differ at the 0.05 significance level. As expected, the convenience sample is largely comprised of employed individuals who are of working age. The online panel subsample is rather uniformly distributed across all age groups. The email sample, on the other hand, is clearly skewed towards the older age groups with more than one-half of the subsample aged 55 years or over.  This is rather consistent with the general tendency for older individuals to respond at a higher rate to surveys than </w:t>
      </w:r>
      <w:r w:rsidR="00734DDE" w:rsidRPr="00AC7A81">
        <w:rPr>
          <w:rFonts w:ascii="Times New Roman" w:eastAsia="Times New Roman" w:hAnsi="Times New Roman" w:cs="Times New Roman"/>
          <w:sz w:val="24"/>
          <w:szCs w:val="24"/>
        </w:rPr>
        <w:t>individuals in other age brackets</w:t>
      </w:r>
      <w:r w:rsidR="00263381" w:rsidRPr="00AC7A81">
        <w:rPr>
          <w:rFonts w:ascii="Times New Roman" w:eastAsia="Times New Roman" w:hAnsi="Times New Roman" w:cs="Times New Roman"/>
          <w:sz w:val="24"/>
          <w:szCs w:val="24"/>
        </w:rPr>
        <w:t xml:space="preserve"> (</w:t>
      </w:r>
      <w:r w:rsidR="008D5DF4">
        <w:rPr>
          <w:rFonts w:ascii="Times New Roman" w:eastAsia="Times New Roman" w:hAnsi="Times New Roman" w:cs="Times New Roman"/>
          <w:i/>
          <w:iCs/>
          <w:sz w:val="24"/>
          <w:szCs w:val="24"/>
        </w:rPr>
        <w:t>10</w:t>
      </w:r>
      <w:r w:rsidR="00263381" w:rsidRPr="00AC7A81">
        <w:rPr>
          <w:rFonts w:ascii="Times New Roman" w:eastAsia="Times New Roman" w:hAnsi="Times New Roman" w:cs="Times New Roman"/>
          <w:sz w:val="24"/>
          <w:szCs w:val="24"/>
        </w:rPr>
        <w:t>)</w:t>
      </w:r>
      <w:r w:rsidR="00734DDE" w:rsidRPr="009437E9">
        <w:rPr>
          <w:rFonts w:ascii="Times New Roman" w:eastAsia="Times New Roman" w:hAnsi="Times New Roman" w:cs="Times New Roman"/>
          <w:sz w:val="24"/>
          <w:szCs w:val="24"/>
        </w:rPr>
        <w:t xml:space="preserve">. Older individuals generally exhibit a higher level of civic participation and are able to spare the time necessary to respond to surveys, thus contributing to the unweighted age distribution seen in the table for the email sample. </w:t>
      </w:r>
    </w:p>
    <w:p w14:paraId="09CC9847" w14:textId="4F3F370E" w:rsidR="0005083B" w:rsidRPr="009437E9" w:rsidRDefault="00734DDE" w:rsidP="00FE3A9F">
      <w:pPr>
        <w:spacing w:after="0" w:line="240" w:lineRule="auto"/>
        <w:jc w:val="both"/>
        <w:rPr>
          <w:rFonts w:ascii="Times New Roman" w:eastAsia="Times New Roman" w:hAnsi="Times New Roman" w:cs="Times New Roman"/>
          <w:sz w:val="24"/>
          <w:szCs w:val="24"/>
        </w:rPr>
      </w:pPr>
      <w:r w:rsidRPr="009437E9">
        <w:rPr>
          <w:rFonts w:ascii="Times New Roman" w:eastAsia="Times New Roman" w:hAnsi="Times New Roman" w:cs="Times New Roman"/>
          <w:sz w:val="24"/>
          <w:szCs w:val="24"/>
        </w:rPr>
        <w:tab/>
        <w:t xml:space="preserve">As mentioned earlier, the convenience sample (CS) is drawn </w:t>
      </w:r>
      <w:r w:rsidR="007E6007" w:rsidRPr="009437E9">
        <w:rPr>
          <w:rFonts w:ascii="Times New Roman" w:eastAsia="Times New Roman" w:hAnsi="Times New Roman" w:cs="Times New Roman"/>
          <w:sz w:val="24"/>
          <w:szCs w:val="24"/>
        </w:rPr>
        <w:t xml:space="preserve">largely from the social and professional networks of the survey research team.  As such, it is not surprising that this subsample exhibits a high level of educational attainment, a very high employment rate, and a substantially higher income profile than the other subsamples.  The online panel respondents tend to be less educated, lower income, and less employed than the other two subsamples. This suggests that individuals who sign up to be professional survey takers are generally of a lower socio-economic </w:t>
      </w:r>
      <w:r w:rsidR="007E6007" w:rsidRPr="00AC7A81">
        <w:rPr>
          <w:rFonts w:ascii="Times New Roman" w:eastAsia="Times New Roman" w:hAnsi="Times New Roman" w:cs="Times New Roman"/>
          <w:sz w:val="24"/>
          <w:szCs w:val="24"/>
        </w:rPr>
        <w:t xml:space="preserve">status and become members of the online survey panel to </w:t>
      </w:r>
      <w:r w:rsidR="0005083B" w:rsidRPr="00AC7A81">
        <w:rPr>
          <w:rFonts w:ascii="Times New Roman" w:eastAsia="Times New Roman" w:hAnsi="Times New Roman" w:cs="Times New Roman"/>
          <w:sz w:val="24"/>
          <w:szCs w:val="24"/>
        </w:rPr>
        <w:t>derive some income</w:t>
      </w:r>
      <w:r w:rsidR="00263381" w:rsidRPr="00AC7A81">
        <w:rPr>
          <w:rFonts w:ascii="Times New Roman" w:eastAsia="Times New Roman" w:hAnsi="Times New Roman" w:cs="Times New Roman"/>
          <w:sz w:val="24"/>
          <w:szCs w:val="24"/>
        </w:rPr>
        <w:t xml:space="preserve"> (</w:t>
      </w:r>
      <w:r w:rsidR="00FE7527">
        <w:rPr>
          <w:rFonts w:ascii="Times New Roman" w:eastAsia="Times New Roman" w:hAnsi="Times New Roman" w:cs="Times New Roman"/>
          <w:i/>
          <w:iCs/>
          <w:sz w:val="24"/>
          <w:szCs w:val="24"/>
        </w:rPr>
        <w:t>1</w:t>
      </w:r>
      <w:r w:rsidR="008D5DF4">
        <w:rPr>
          <w:rFonts w:ascii="Times New Roman" w:eastAsia="Times New Roman" w:hAnsi="Times New Roman" w:cs="Times New Roman"/>
          <w:i/>
          <w:iCs/>
          <w:sz w:val="24"/>
          <w:szCs w:val="24"/>
        </w:rPr>
        <w:t>1</w:t>
      </w:r>
      <w:r w:rsidR="00263381" w:rsidRPr="00AC7A81">
        <w:rPr>
          <w:rFonts w:ascii="Times New Roman" w:eastAsia="Times New Roman" w:hAnsi="Times New Roman" w:cs="Times New Roman"/>
          <w:sz w:val="24"/>
          <w:szCs w:val="24"/>
        </w:rPr>
        <w:t>)</w:t>
      </w:r>
      <w:r w:rsidR="0005083B" w:rsidRPr="00AC7A81">
        <w:rPr>
          <w:rFonts w:ascii="Times New Roman" w:eastAsia="Times New Roman" w:hAnsi="Times New Roman" w:cs="Times New Roman"/>
          <w:sz w:val="24"/>
          <w:szCs w:val="24"/>
        </w:rPr>
        <w:t>.  With</w:t>
      </w:r>
      <w:r w:rsidR="0005083B" w:rsidRPr="009437E9">
        <w:rPr>
          <w:rFonts w:ascii="Times New Roman" w:eastAsia="Times New Roman" w:hAnsi="Times New Roman" w:cs="Times New Roman"/>
          <w:sz w:val="24"/>
          <w:szCs w:val="24"/>
        </w:rPr>
        <w:t xml:space="preserve"> respect to education, employment, and income, the email sample generally falls in between the convenience sample and the online panel, largely consistent with expectations and the age profile of the </w:t>
      </w:r>
      <w:r w:rsidR="0005083B" w:rsidRPr="00AC7A81">
        <w:rPr>
          <w:rFonts w:ascii="Times New Roman" w:eastAsia="Times New Roman" w:hAnsi="Times New Roman" w:cs="Times New Roman"/>
          <w:sz w:val="24"/>
          <w:szCs w:val="24"/>
        </w:rPr>
        <w:t>subsample</w:t>
      </w:r>
      <w:r w:rsidR="00263381" w:rsidRPr="00AC7A81">
        <w:rPr>
          <w:rFonts w:ascii="Times New Roman" w:eastAsia="Times New Roman" w:hAnsi="Times New Roman" w:cs="Times New Roman"/>
          <w:sz w:val="24"/>
          <w:szCs w:val="24"/>
        </w:rPr>
        <w:t xml:space="preserve"> (</w:t>
      </w:r>
      <w:r w:rsidR="00201357" w:rsidRPr="00AC7A81">
        <w:rPr>
          <w:rFonts w:ascii="Times New Roman" w:eastAsia="Times New Roman" w:hAnsi="Times New Roman" w:cs="Times New Roman"/>
          <w:i/>
          <w:iCs/>
          <w:sz w:val="24"/>
          <w:szCs w:val="24"/>
        </w:rPr>
        <w:t>1</w:t>
      </w:r>
      <w:r w:rsidR="008D5DF4">
        <w:rPr>
          <w:rFonts w:ascii="Times New Roman" w:eastAsia="Times New Roman" w:hAnsi="Times New Roman" w:cs="Times New Roman"/>
          <w:i/>
          <w:iCs/>
          <w:sz w:val="24"/>
          <w:szCs w:val="24"/>
        </w:rPr>
        <w:t>2</w:t>
      </w:r>
      <w:r w:rsidR="00263381" w:rsidRPr="00AC7A81">
        <w:rPr>
          <w:rFonts w:ascii="Times New Roman" w:eastAsia="Times New Roman" w:hAnsi="Times New Roman" w:cs="Times New Roman"/>
          <w:sz w:val="24"/>
          <w:szCs w:val="24"/>
        </w:rPr>
        <w:t>)</w:t>
      </w:r>
      <w:r w:rsidR="0005083B" w:rsidRPr="009437E9">
        <w:rPr>
          <w:rFonts w:ascii="Times New Roman" w:eastAsia="Times New Roman" w:hAnsi="Times New Roman" w:cs="Times New Roman"/>
          <w:sz w:val="24"/>
          <w:szCs w:val="24"/>
        </w:rPr>
        <w:t xml:space="preserve">. </w:t>
      </w:r>
    </w:p>
    <w:p w14:paraId="77243327" w14:textId="5718E96E" w:rsidR="00337CB0" w:rsidRPr="00AC7A81" w:rsidRDefault="0005083B" w:rsidP="00FE3A9F">
      <w:pPr>
        <w:spacing w:after="0" w:line="240" w:lineRule="auto"/>
        <w:jc w:val="both"/>
        <w:rPr>
          <w:rFonts w:ascii="Times New Roman" w:eastAsia="Times New Roman" w:hAnsi="Times New Roman" w:cs="Times New Roman"/>
          <w:sz w:val="24"/>
          <w:szCs w:val="24"/>
        </w:rPr>
      </w:pPr>
      <w:r w:rsidRPr="009437E9">
        <w:rPr>
          <w:rFonts w:ascii="Times New Roman" w:eastAsia="Times New Roman" w:hAnsi="Times New Roman" w:cs="Times New Roman"/>
          <w:sz w:val="24"/>
          <w:szCs w:val="24"/>
        </w:rPr>
        <w:tab/>
        <w:t xml:space="preserve">All three subsamples are predominantly white, more so than the general population, with the online panel depicting a greater proportion of nonwhite individuals. </w:t>
      </w:r>
      <w:r w:rsidR="00337CB0" w:rsidRPr="009437E9">
        <w:rPr>
          <w:rFonts w:ascii="Times New Roman" w:eastAsia="Times New Roman" w:hAnsi="Times New Roman" w:cs="Times New Roman"/>
          <w:sz w:val="24"/>
          <w:szCs w:val="24"/>
        </w:rPr>
        <w:t>In terms of home ownership, the email sample depicts the highest rate of home ownership</w:t>
      </w:r>
      <w:r w:rsidR="004D4603">
        <w:rPr>
          <w:rFonts w:ascii="Times New Roman" w:eastAsia="Times New Roman" w:hAnsi="Times New Roman" w:cs="Times New Roman"/>
          <w:sz w:val="24"/>
          <w:szCs w:val="24"/>
        </w:rPr>
        <w:t>,</w:t>
      </w:r>
      <w:r w:rsidR="00337CB0" w:rsidRPr="009437E9">
        <w:rPr>
          <w:rFonts w:ascii="Times New Roman" w:eastAsia="Times New Roman" w:hAnsi="Times New Roman" w:cs="Times New Roman"/>
          <w:sz w:val="24"/>
          <w:szCs w:val="24"/>
        </w:rPr>
        <w:t xml:space="preserve"> with the convenience sample and the online panel depicting similar patterns of home ownership. Given the age distribution of the respondents in the email sample (older), it is not surprising that this group depicts a higher rate of home </w:t>
      </w:r>
      <w:r w:rsidR="00337CB0" w:rsidRPr="00AC7A81">
        <w:rPr>
          <w:rFonts w:ascii="Times New Roman" w:eastAsia="Times New Roman" w:hAnsi="Times New Roman" w:cs="Times New Roman"/>
          <w:sz w:val="24"/>
          <w:szCs w:val="24"/>
        </w:rPr>
        <w:t>ownership</w:t>
      </w:r>
      <w:r w:rsidR="00263381" w:rsidRPr="00AC7A81">
        <w:rPr>
          <w:rFonts w:ascii="Times New Roman" w:eastAsia="Times New Roman" w:hAnsi="Times New Roman" w:cs="Times New Roman"/>
          <w:sz w:val="24"/>
          <w:szCs w:val="24"/>
        </w:rPr>
        <w:t xml:space="preserve"> (</w:t>
      </w:r>
      <w:r w:rsidR="00201357" w:rsidRPr="00AC7A81">
        <w:rPr>
          <w:rFonts w:ascii="Times New Roman" w:eastAsia="Times New Roman" w:hAnsi="Times New Roman" w:cs="Times New Roman"/>
          <w:i/>
          <w:iCs/>
          <w:sz w:val="24"/>
          <w:szCs w:val="24"/>
        </w:rPr>
        <w:t>1</w:t>
      </w:r>
      <w:r w:rsidR="008D5DF4">
        <w:rPr>
          <w:rFonts w:ascii="Times New Roman" w:eastAsia="Times New Roman" w:hAnsi="Times New Roman" w:cs="Times New Roman"/>
          <w:i/>
          <w:iCs/>
          <w:sz w:val="24"/>
          <w:szCs w:val="24"/>
        </w:rPr>
        <w:t>3</w:t>
      </w:r>
      <w:r w:rsidR="00465F4E" w:rsidRPr="00AC7A81">
        <w:rPr>
          <w:rFonts w:ascii="Times New Roman" w:eastAsia="Times New Roman" w:hAnsi="Times New Roman" w:cs="Times New Roman"/>
          <w:i/>
          <w:iCs/>
          <w:sz w:val="24"/>
          <w:szCs w:val="24"/>
        </w:rPr>
        <w:t xml:space="preserve">, </w:t>
      </w:r>
      <w:r w:rsidR="00201357" w:rsidRPr="00AC7A81">
        <w:rPr>
          <w:rFonts w:ascii="Times New Roman" w:eastAsia="Times New Roman" w:hAnsi="Times New Roman" w:cs="Times New Roman"/>
          <w:i/>
          <w:iCs/>
          <w:sz w:val="24"/>
          <w:szCs w:val="24"/>
        </w:rPr>
        <w:t>1</w:t>
      </w:r>
      <w:r w:rsidR="008D5DF4">
        <w:rPr>
          <w:rFonts w:ascii="Times New Roman" w:eastAsia="Times New Roman" w:hAnsi="Times New Roman" w:cs="Times New Roman"/>
          <w:i/>
          <w:iCs/>
          <w:sz w:val="24"/>
          <w:szCs w:val="24"/>
        </w:rPr>
        <w:t>4</w:t>
      </w:r>
      <w:r w:rsidR="00263381" w:rsidRPr="00AC7A81">
        <w:rPr>
          <w:rFonts w:ascii="Times New Roman" w:eastAsia="Times New Roman" w:hAnsi="Times New Roman" w:cs="Times New Roman"/>
          <w:sz w:val="24"/>
          <w:szCs w:val="24"/>
        </w:rPr>
        <w:t>)</w:t>
      </w:r>
      <w:r w:rsidR="00337CB0" w:rsidRPr="00AC7A81">
        <w:rPr>
          <w:rFonts w:ascii="Times New Roman" w:eastAsia="Times New Roman" w:hAnsi="Times New Roman" w:cs="Times New Roman"/>
          <w:sz w:val="24"/>
          <w:szCs w:val="24"/>
        </w:rPr>
        <w:t>. Vehicle ownership distributions differ at the 0.10 significance level, suggesting that the patterns are rather consistent with one another. The email subsample, comprising older individuals to a greater degree, depicts a greater proportion falling into the category of owning three or more vehicles</w:t>
      </w:r>
      <w:r w:rsidR="00263381" w:rsidRPr="00AC7A81">
        <w:rPr>
          <w:rFonts w:ascii="Times New Roman" w:eastAsia="Times New Roman" w:hAnsi="Times New Roman" w:cs="Times New Roman"/>
          <w:sz w:val="24"/>
          <w:szCs w:val="24"/>
        </w:rPr>
        <w:t xml:space="preserve"> (</w:t>
      </w:r>
      <w:r w:rsidR="00201357" w:rsidRPr="00AC7A81">
        <w:rPr>
          <w:rFonts w:ascii="Times New Roman" w:eastAsia="Times New Roman" w:hAnsi="Times New Roman" w:cs="Times New Roman"/>
          <w:i/>
          <w:iCs/>
          <w:sz w:val="24"/>
          <w:szCs w:val="24"/>
        </w:rPr>
        <w:t>1</w:t>
      </w:r>
      <w:r w:rsidR="008D5DF4">
        <w:rPr>
          <w:rFonts w:ascii="Times New Roman" w:eastAsia="Times New Roman" w:hAnsi="Times New Roman" w:cs="Times New Roman"/>
          <w:i/>
          <w:iCs/>
          <w:sz w:val="24"/>
          <w:szCs w:val="24"/>
        </w:rPr>
        <w:t>5</w:t>
      </w:r>
      <w:r w:rsidR="00263381" w:rsidRPr="00AC7A81">
        <w:rPr>
          <w:rFonts w:ascii="Times New Roman" w:eastAsia="Times New Roman" w:hAnsi="Times New Roman" w:cs="Times New Roman"/>
          <w:sz w:val="24"/>
          <w:szCs w:val="24"/>
        </w:rPr>
        <w:t>)</w:t>
      </w:r>
      <w:r w:rsidR="00337CB0" w:rsidRPr="00AC7A81">
        <w:rPr>
          <w:rFonts w:ascii="Times New Roman" w:eastAsia="Times New Roman" w:hAnsi="Times New Roman" w:cs="Times New Roman"/>
          <w:sz w:val="24"/>
          <w:szCs w:val="24"/>
        </w:rPr>
        <w:t xml:space="preserve">. </w:t>
      </w:r>
    </w:p>
    <w:p w14:paraId="04FC7B1F" w14:textId="6802E22F" w:rsidR="00337CB0" w:rsidRPr="009437E9" w:rsidRDefault="00337CB0" w:rsidP="00FE3A9F">
      <w:pPr>
        <w:spacing w:after="0" w:line="240" w:lineRule="auto"/>
        <w:jc w:val="both"/>
        <w:rPr>
          <w:rFonts w:ascii="Times New Roman" w:eastAsia="Times New Roman" w:hAnsi="Times New Roman" w:cs="Times New Roman"/>
          <w:sz w:val="24"/>
          <w:szCs w:val="24"/>
        </w:rPr>
      </w:pPr>
      <w:r w:rsidRPr="00AC7A81">
        <w:rPr>
          <w:rFonts w:ascii="Times New Roman" w:eastAsia="Times New Roman" w:hAnsi="Times New Roman" w:cs="Times New Roman"/>
          <w:sz w:val="24"/>
          <w:szCs w:val="24"/>
        </w:rPr>
        <w:tab/>
        <w:t xml:space="preserve">Overall, </w:t>
      </w:r>
      <w:r w:rsidR="003A11D3">
        <w:rPr>
          <w:rFonts w:ascii="Times New Roman" w:eastAsia="Times New Roman" w:hAnsi="Times New Roman" w:cs="Times New Roman"/>
          <w:sz w:val="24"/>
          <w:szCs w:val="24"/>
        </w:rPr>
        <w:t xml:space="preserve">unweighted </w:t>
      </w:r>
      <w:r w:rsidRPr="009437E9">
        <w:rPr>
          <w:rFonts w:ascii="Times New Roman" w:eastAsia="Times New Roman" w:hAnsi="Times New Roman" w:cs="Times New Roman"/>
          <w:sz w:val="24"/>
          <w:szCs w:val="24"/>
        </w:rPr>
        <w:t>subsamples differ significantly from one another on all of the socio-economic and demographic variables considered in this table, with the exception of ethnicity, race, and household size.  In other words, each of these sample recruitment strategies results in</w:t>
      </w:r>
      <w:r w:rsidR="000A0C41" w:rsidRPr="009437E9">
        <w:rPr>
          <w:rFonts w:ascii="Times New Roman" w:eastAsia="Times New Roman" w:hAnsi="Times New Roman" w:cs="Times New Roman"/>
          <w:sz w:val="24"/>
          <w:szCs w:val="24"/>
        </w:rPr>
        <w:t xml:space="preserve"> biased respondent samples that need to be weighted appropriately to draw statistically valid inferences about the population as a whole. The weighted statistical distributions generally mirror the census distributions, suggesting that weighting is capable of compensating for socio-economic and demographic biases that may arise.  </w:t>
      </w:r>
    </w:p>
    <w:p w14:paraId="2664D0A1" w14:textId="74357FE2" w:rsidR="003D473D" w:rsidRPr="009437E9" w:rsidRDefault="000A0C41" w:rsidP="00FE3A9F">
      <w:pPr>
        <w:spacing w:after="0" w:line="240" w:lineRule="auto"/>
        <w:jc w:val="both"/>
        <w:rPr>
          <w:rFonts w:ascii="Times New Roman" w:eastAsia="Times New Roman" w:hAnsi="Times New Roman" w:cs="Times New Roman"/>
          <w:sz w:val="24"/>
          <w:szCs w:val="24"/>
        </w:rPr>
      </w:pPr>
      <w:r w:rsidRPr="009437E9">
        <w:rPr>
          <w:rFonts w:ascii="Times New Roman" w:eastAsia="Times New Roman" w:hAnsi="Times New Roman" w:cs="Times New Roman"/>
          <w:sz w:val="24"/>
          <w:szCs w:val="24"/>
        </w:rPr>
        <w:tab/>
      </w:r>
      <w:r w:rsidR="003D473D" w:rsidRPr="009437E9">
        <w:rPr>
          <w:rFonts w:ascii="Times New Roman" w:eastAsia="Times New Roman" w:hAnsi="Times New Roman" w:cs="Times New Roman"/>
          <w:sz w:val="24"/>
          <w:szCs w:val="24"/>
        </w:rPr>
        <w:t xml:space="preserve"> </w:t>
      </w:r>
    </w:p>
    <w:p w14:paraId="3040CAEA" w14:textId="1A23A027" w:rsidR="003D473D" w:rsidRPr="009437E9" w:rsidRDefault="003D473D" w:rsidP="00FE3A9F">
      <w:pPr>
        <w:spacing w:after="0" w:line="240" w:lineRule="auto"/>
        <w:jc w:val="both"/>
        <w:rPr>
          <w:rFonts w:ascii="Times New Roman" w:eastAsia="Times New Roman" w:hAnsi="Times New Roman" w:cs="Times New Roman"/>
          <w:sz w:val="24"/>
          <w:szCs w:val="24"/>
        </w:rPr>
      </w:pPr>
    </w:p>
    <w:bookmarkEnd w:id="2"/>
    <w:p w14:paraId="70D1C236" w14:textId="424D8E22" w:rsidR="00E0394D" w:rsidRPr="009437E9" w:rsidRDefault="00E0394D" w:rsidP="00FE3A9F">
      <w:pPr>
        <w:numPr>
          <w:ilvl w:val="0"/>
          <w:numId w:val="3"/>
        </w:numPr>
        <w:spacing w:after="0" w:line="240" w:lineRule="auto"/>
        <w:jc w:val="both"/>
        <w:textAlignment w:val="baseline"/>
        <w:rPr>
          <w:rFonts w:ascii="Times New Roman" w:eastAsia="Times New Roman" w:hAnsi="Times New Roman" w:cs="Times New Roman"/>
          <w:color w:val="000000"/>
          <w:sz w:val="24"/>
          <w:szCs w:val="24"/>
        </w:rPr>
        <w:sectPr w:rsidR="00E0394D" w:rsidRPr="009437E9" w:rsidSect="006A5797">
          <w:footerReference w:type="default" r:id="rId16"/>
          <w:pgSz w:w="12240" w:h="15840"/>
          <w:pgMar w:top="1440" w:right="1440" w:bottom="1440" w:left="1440" w:header="720" w:footer="720" w:gutter="0"/>
          <w:pgNumType w:start="1"/>
          <w:cols w:space="720"/>
          <w:docGrid w:linePitch="360"/>
        </w:sectPr>
      </w:pPr>
    </w:p>
    <w:p w14:paraId="69AE2FFD" w14:textId="313D6B4F" w:rsidR="0047664F" w:rsidRPr="009437E9" w:rsidRDefault="00760B3D" w:rsidP="00FE3A9F">
      <w:pPr>
        <w:spacing w:after="0" w:line="240" w:lineRule="auto"/>
        <w:rPr>
          <w:rFonts w:ascii="Times New Roman" w:eastAsia="Times New Roman" w:hAnsi="Times New Roman" w:cs="Times New Roman"/>
          <w:b/>
          <w:bCs/>
          <w:kern w:val="0"/>
          <w:sz w:val="24"/>
          <w:szCs w:val="24"/>
        </w:rPr>
      </w:pPr>
      <w:bookmarkStart w:id="3" w:name="_Hlk170802059"/>
      <w:r w:rsidRPr="009437E9">
        <w:rPr>
          <w:rFonts w:ascii="Times New Roman" w:eastAsia="Times New Roman" w:hAnsi="Times New Roman" w:cs="Times New Roman"/>
          <w:b/>
          <w:bCs/>
          <w:kern w:val="0"/>
          <w:sz w:val="24"/>
          <w:szCs w:val="24"/>
        </w:rPr>
        <w:lastRenderedPageBreak/>
        <w:t>TABLE</w:t>
      </w:r>
      <w:r w:rsidR="0047664F" w:rsidRPr="009437E9">
        <w:rPr>
          <w:rFonts w:ascii="Times New Roman" w:eastAsia="Times New Roman" w:hAnsi="Times New Roman" w:cs="Times New Roman"/>
          <w:b/>
          <w:bCs/>
          <w:kern w:val="0"/>
          <w:sz w:val="24"/>
          <w:szCs w:val="24"/>
        </w:rPr>
        <w:t xml:space="preserve"> 1 </w:t>
      </w:r>
      <w:r w:rsidR="003D473D" w:rsidRPr="009437E9">
        <w:rPr>
          <w:rFonts w:ascii="Times New Roman" w:eastAsia="Times New Roman" w:hAnsi="Times New Roman" w:cs="Times New Roman"/>
          <w:b/>
          <w:bCs/>
          <w:kern w:val="0"/>
          <w:sz w:val="24"/>
          <w:szCs w:val="24"/>
        </w:rPr>
        <w:t xml:space="preserve">Distributions of </w:t>
      </w:r>
      <w:r w:rsidR="0047664F" w:rsidRPr="009437E9">
        <w:rPr>
          <w:rFonts w:ascii="Times New Roman" w:eastAsia="Times New Roman" w:hAnsi="Times New Roman" w:cs="Times New Roman"/>
          <w:b/>
          <w:bCs/>
          <w:kern w:val="0"/>
          <w:sz w:val="24"/>
          <w:szCs w:val="24"/>
        </w:rPr>
        <w:t>Socio</w:t>
      </w:r>
      <w:r w:rsidR="00EA6BD6" w:rsidRPr="009437E9">
        <w:rPr>
          <w:rFonts w:ascii="Times New Roman" w:eastAsia="Times New Roman" w:hAnsi="Times New Roman" w:cs="Times New Roman"/>
          <w:b/>
          <w:bCs/>
          <w:kern w:val="0"/>
          <w:sz w:val="24"/>
          <w:szCs w:val="24"/>
        </w:rPr>
        <w:t>e</w:t>
      </w:r>
      <w:r w:rsidR="0047664F" w:rsidRPr="009437E9">
        <w:rPr>
          <w:rFonts w:ascii="Times New Roman" w:eastAsia="Times New Roman" w:hAnsi="Times New Roman" w:cs="Times New Roman"/>
          <w:b/>
          <w:bCs/>
          <w:kern w:val="0"/>
          <w:sz w:val="24"/>
          <w:szCs w:val="24"/>
        </w:rPr>
        <w:t xml:space="preserve">conomic and Demographic </w:t>
      </w:r>
      <w:r w:rsidR="003D473D" w:rsidRPr="009437E9">
        <w:rPr>
          <w:rFonts w:ascii="Times New Roman" w:eastAsia="Times New Roman" w:hAnsi="Times New Roman" w:cs="Times New Roman"/>
          <w:b/>
          <w:bCs/>
          <w:kern w:val="0"/>
          <w:sz w:val="24"/>
          <w:szCs w:val="24"/>
        </w:rPr>
        <w:t xml:space="preserve">Variables </w:t>
      </w:r>
    </w:p>
    <w:tbl>
      <w:tblPr>
        <w:tblW w:w="133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250"/>
        <w:gridCol w:w="1967"/>
        <w:gridCol w:w="715"/>
        <w:gridCol w:w="979"/>
        <w:gridCol w:w="979"/>
        <w:gridCol w:w="979"/>
        <w:gridCol w:w="979"/>
        <w:gridCol w:w="696"/>
        <w:gridCol w:w="979"/>
        <w:gridCol w:w="979"/>
        <w:gridCol w:w="979"/>
        <w:gridCol w:w="979"/>
        <w:gridCol w:w="890"/>
      </w:tblGrid>
      <w:tr w:rsidR="00FA419D" w:rsidRPr="009437E9" w14:paraId="7BB3EBCF" w14:textId="77777777" w:rsidTr="00FA419D">
        <w:trPr>
          <w:trHeight w:val="20"/>
        </w:trPr>
        <w:tc>
          <w:tcPr>
            <w:tcW w:w="1250" w:type="dxa"/>
            <w:vMerge w:val="restart"/>
            <w:tcBorders>
              <w:top w:val="single" w:sz="18" w:space="0" w:color="auto"/>
              <w:bottom w:val="double" w:sz="4" w:space="0" w:color="auto"/>
              <w:right w:val="single" w:sz="4" w:space="0" w:color="auto"/>
            </w:tcBorders>
            <w:shd w:val="clear" w:color="auto" w:fill="auto"/>
            <w:noWrap/>
            <w:vAlign w:val="center"/>
          </w:tcPr>
          <w:p w14:paraId="74680AD2" w14:textId="6BDA8E73" w:rsidR="00FA419D" w:rsidRPr="009437E9" w:rsidRDefault="00FA419D" w:rsidP="00FE3A9F">
            <w:pPr>
              <w:spacing w:after="0" w:line="240" w:lineRule="auto"/>
              <w:rPr>
                <w:rFonts w:ascii="Times New Roman" w:eastAsia="Times New Roman" w:hAnsi="Times New Roman" w:cs="Times New Roman"/>
                <w:b/>
                <w:bCs/>
                <w:color w:val="000000"/>
                <w:kern w:val="0"/>
                <w:sz w:val="20"/>
                <w:szCs w:val="20"/>
                <w14:ligatures w14:val="none"/>
              </w:rPr>
            </w:pPr>
            <w:bookmarkStart w:id="4" w:name="RANGE!A1"/>
            <w:bookmarkEnd w:id="4"/>
            <w:r w:rsidRPr="009437E9">
              <w:rPr>
                <w:rFonts w:ascii="Times New Roman" w:eastAsia="Times New Roman" w:hAnsi="Times New Roman" w:cs="Times New Roman"/>
                <w:b/>
                <w:bCs/>
                <w:color w:val="000000"/>
                <w:kern w:val="0"/>
                <w:sz w:val="20"/>
                <w:szCs w:val="20"/>
                <w14:ligatures w14:val="none"/>
              </w:rPr>
              <w:t>Variable</w:t>
            </w:r>
          </w:p>
        </w:tc>
        <w:tc>
          <w:tcPr>
            <w:tcW w:w="1967" w:type="dxa"/>
            <w:vMerge w:val="restart"/>
            <w:tcBorders>
              <w:top w:val="single" w:sz="18" w:space="0" w:color="auto"/>
              <w:left w:val="single" w:sz="4" w:space="0" w:color="auto"/>
              <w:right w:val="single" w:sz="18" w:space="0" w:color="auto"/>
            </w:tcBorders>
            <w:shd w:val="clear" w:color="auto" w:fill="auto"/>
            <w:vAlign w:val="center"/>
          </w:tcPr>
          <w:p w14:paraId="3CBC9381" w14:textId="3F6A0B98" w:rsidR="00FA419D" w:rsidRPr="009437E9" w:rsidRDefault="00FA419D" w:rsidP="00FE3A9F">
            <w:pPr>
              <w:spacing w:after="0" w:line="240" w:lineRule="auto"/>
              <w:rPr>
                <w:rFonts w:ascii="Times New Roman" w:eastAsia="Times New Roman" w:hAnsi="Times New Roman" w:cs="Times New Roman"/>
                <w:b/>
                <w:bCs/>
                <w:color w:val="000000"/>
                <w:kern w:val="0"/>
                <w:sz w:val="20"/>
                <w:szCs w:val="20"/>
                <w14:ligatures w14:val="none"/>
              </w:rPr>
            </w:pPr>
            <w:r w:rsidRPr="009437E9">
              <w:rPr>
                <w:rFonts w:ascii="Times New Roman" w:eastAsia="Times New Roman" w:hAnsi="Times New Roman" w:cs="Times New Roman"/>
                <w:b/>
                <w:bCs/>
                <w:color w:val="000000"/>
                <w:kern w:val="0"/>
                <w:sz w:val="20"/>
                <w:szCs w:val="20"/>
                <w14:ligatures w14:val="none"/>
              </w:rPr>
              <w:t>Attribute</w:t>
            </w:r>
          </w:p>
        </w:tc>
        <w:tc>
          <w:tcPr>
            <w:tcW w:w="4631" w:type="dxa"/>
            <w:gridSpan w:val="5"/>
            <w:tcBorders>
              <w:top w:val="single" w:sz="18" w:space="0" w:color="auto"/>
              <w:left w:val="single" w:sz="18" w:space="0" w:color="auto"/>
              <w:right w:val="single" w:sz="18" w:space="0" w:color="auto"/>
            </w:tcBorders>
            <w:shd w:val="clear" w:color="auto" w:fill="auto"/>
            <w:vAlign w:val="bottom"/>
          </w:tcPr>
          <w:p w14:paraId="5E881E48" w14:textId="46676189" w:rsidR="00FA419D" w:rsidRPr="009437E9" w:rsidRDefault="00FA419D" w:rsidP="00FE3A9F">
            <w:pPr>
              <w:spacing w:after="0" w:line="240" w:lineRule="auto"/>
              <w:jc w:val="center"/>
              <w:rPr>
                <w:rFonts w:ascii="Times New Roman" w:eastAsia="Times New Roman" w:hAnsi="Times New Roman" w:cs="Times New Roman"/>
                <w:b/>
                <w:bCs/>
                <w:color w:val="000000"/>
                <w:kern w:val="0"/>
                <w:sz w:val="20"/>
                <w:szCs w:val="20"/>
                <w14:ligatures w14:val="none"/>
              </w:rPr>
            </w:pPr>
            <w:r w:rsidRPr="009437E9">
              <w:rPr>
                <w:rFonts w:ascii="Times New Roman" w:eastAsia="Times New Roman" w:hAnsi="Times New Roman" w:cs="Times New Roman"/>
                <w:b/>
                <w:bCs/>
                <w:color w:val="000000"/>
                <w:kern w:val="0"/>
                <w:sz w:val="20"/>
                <w:szCs w:val="20"/>
                <w14:ligatures w14:val="none"/>
              </w:rPr>
              <w:t>Unweighted</w:t>
            </w:r>
          </w:p>
        </w:tc>
        <w:tc>
          <w:tcPr>
            <w:tcW w:w="4612" w:type="dxa"/>
            <w:gridSpan w:val="5"/>
            <w:tcBorders>
              <w:top w:val="single" w:sz="18" w:space="0" w:color="auto"/>
              <w:left w:val="single" w:sz="18" w:space="0" w:color="auto"/>
              <w:right w:val="single" w:sz="18" w:space="0" w:color="auto"/>
            </w:tcBorders>
            <w:shd w:val="clear" w:color="auto" w:fill="auto"/>
            <w:vAlign w:val="bottom"/>
          </w:tcPr>
          <w:p w14:paraId="3CA40C41" w14:textId="0715A1AF" w:rsidR="00FA419D" w:rsidRPr="009437E9" w:rsidRDefault="00FA419D" w:rsidP="00FE3A9F">
            <w:pPr>
              <w:spacing w:after="0" w:line="240" w:lineRule="auto"/>
              <w:jc w:val="center"/>
              <w:rPr>
                <w:rFonts w:ascii="Times New Roman" w:eastAsia="Times New Roman" w:hAnsi="Times New Roman" w:cs="Times New Roman"/>
                <w:b/>
                <w:bCs/>
                <w:color w:val="000000"/>
                <w:kern w:val="0"/>
                <w:sz w:val="20"/>
                <w:szCs w:val="20"/>
                <w14:ligatures w14:val="none"/>
              </w:rPr>
            </w:pPr>
            <w:r w:rsidRPr="009437E9">
              <w:rPr>
                <w:rFonts w:ascii="Times New Roman" w:eastAsia="Times New Roman" w:hAnsi="Times New Roman" w:cs="Times New Roman"/>
                <w:b/>
                <w:bCs/>
                <w:color w:val="000000"/>
                <w:kern w:val="0"/>
                <w:sz w:val="20"/>
                <w:szCs w:val="20"/>
                <w14:ligatures w14:val="none"/>
              </w:rPr>
              <w:t>Weighted</w:t>
            </w:r>
          </w:p>
        </w:tc>
        <w:tc>
          <w:tcPr>
            <w:tcW w:w="890" w:type="dxa"/>
            <w:vMerge w:val="restart"/>
            <w:tcBorders>
              <w:top w:val="single" w:sz="18" w:space="0" w:color="auto"/>
              <w:left w:val="single" w:sz="18" w:space="0" w:color="auto"/>
            </w:tcBorders>
            <w:shd w:val="clear" w:color="auto" w:fill="auto"/>
            <w:vAlign w:val="center"/>
          </w:tcPr>
          <w:p w14:paraId="31E5B6EA" w14:textId="77777777" w:rsidR="00FA419D" w:rsidRPr="009437E9" w:rsidRDefault="00FA419D" w:rsidP="00FE3A9F">
            <w:pPr>
              <w:spacing w:after="0" w:line="240" w:lineRule="auto"/>
              <w:jc w:val="center"/>
              <w:rPr>
                <w:rFonts w:ascii="Times New Roman" w:eastAsia="Times New Roman" w:hAnsi="Times New Roman" w:cs="Times New Roman"/>
                <w:b/>
                <w:bCs/>
                <w:color w:val="000000"/>
                <w:kern w:val="0"/>
                <w:sz w:val="20"/>
                <w:szCs w:val="20"/>
                <w14:ligatures w14:val="none"/>
              </w:rPr>
            </w:pPr>
            <w:r w:rsidRPr="009437E9">
              <w:rPr>
                <w:rFonts w:ascii="Times New Roman" w:eastAsia="Times New Roman" w:hAnsi="Times New Roman" w:cs="Times New Roman"/>
                <w:b/>
                <w:bCs/>
                <w:color w:val="000000"/>
                <w:kern w:val="0"/>
                <w:sz w:val="20"/>
                <w:szCs w:val="20"/>
                <w14:ligatures w14:val="none"/>
              </w:rPr>
              <w:t xml:space="preserve">ACS </w:t>
            </w:r>
          </w:p>
          <w:p w14:paraId="54A70ACB" w14:textId="77777777" w:rsidR="00FA419D" w:rsidRPr="009437E9" w:rsidRDefault="00FA419D" w:rsidP="00FE3A9F">
            <w:pPr>
              <w:spacing w:after="0" w:line="240" w:lineRule="auto"/>
              <w:jc w:val="center"/>
              <w:rPr>
                <w:rFonts w:ascii="Times New Roman" w:eastAsia="Times New Roman" w:hAnsi="Times New Roman" w:cs="Times New Roman"/>
                <w:b/>
                <w:bCs/>
                <w:color w:val="000000"/>
                <w:kern w:val="0"/>
                <w:sz w:val="20"/>
                <w:szCs w:val="20"/>
                <w14:ligatures w14:val="none"/>
              </w:rPr>
            </w:pPr>
            <w:r w:rsidRPr="009437E9">
              <w:rPr>
                <w:rFonts w:ascii="Times New Roman" w:eastAsia="Times New Roman" w:hAnsi="Times New Roman" w:cs="Times New Roman"/>
                <w:b/>
                <w:bCs/>
                <w:color w:val="000000"/>
                <w:kern w:val="0"/>
                <w:sz w:val="20"/>
                <w:szCs w:val="20"/>
                <w14:ligatures w14:val="none"/>
              </w:rPr>
              <w:t>2021</w:t>
            </w:r>
          </w:p>
          <w:p w14:paraId="7C76FC24" w14:textId="2755FB25" w:rsidR="00FA419D" w:rsidRPr="009437E9" w:rsidRDefault="00FA419D" w:rsidP="00FE3A9F">
            <w:pPr>
              <w:spacing w:after="0" w:line="240" w:lineRule="auto"/>
              <w:jc w:val="center"/>
              <w:rPr>
                <w:rFonts w:ascii="Times New Roman" w:eastAsia="Times New Roman" w:hAnsi="Times New Roman" w:cs="Times New Roman"/>
                <w:b/>
                <w:bCs/>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w:t>
            </w:r>
          </w:p>
        </w:tc>
      </w:tr>
      <w:tr w:rsidR="00FA419D" w:rsidRPr="009437E9" w14:paraId="07671499" w14:textId="77777777" w:rsidTr="00FA419D">
        <w:trPr>
          <w:trHeight w:val="591"/>
        </w:trPr>
        <w:tc>
          <w:tcPr>
            <w:tcW w:w="1250" w:type="dxa"/>
            <w:vMerge/>
            <w:tcBorders>
              <w:top w:val="nil"/>
              <w:bottom w:val="double" w:sz="4" w:space="0" w:color="auto"/>
              <w:right w:val="single" w:sz="4" w:space="0" w:color="auto"/>
            </w:tcBorders>
            <w:shd w:val="clear" w:color="auto" w:fill="auto"/>
            <w:noWrap/>
            <w:vAlign w:val="center"/>
            <w:hideMark/>
          </w:tcPr>
          <w:p w14:paraId="27F15CBA" w14:textId="34EC648F" w:rsidR="00FA419D" w:rsidRPr="009437E9" w:rsidRDefault="00FA419D" w:rsidP="00FE3A9F">
            <w:pPr>
              <w:spacing w:after="0" w:line="240" w:lineRule="auto"/>
              <w:rPr>
                <w:rFonts w:ascii="Times New Roman" w:eastAsia="Times New Roman" w:hAnsi="Times New Roman" w:cs="Times New Roman"/>
                <w:b/>
                <w:bCs/>
                <w:color w:val="000000"/>
                <w:kern w:val="0"/>
                <w:sz w:val="20"/>
                <w:szCs w:val="20"/>
                <w14:ligatures w14:val="none"/>
              </w:rPr>
            </w:pPr>
          </w:p>
        </w:tc>
        <w:tc>
          <w:tcPr>
            <w:tcW w:w="1967" w:type="dxa"/>
            <w:vMerge/>
            <w:tcBorders>
              <w:left w:val="single" w:sz="4" w:space="0" w:color="auto"/>
              <w:bottom w:val="double" w:sz="4" w:space="0" w:color="auto"/>
              <w:right w:val="single" w:sz="18" w:space="0" w:color="auto"/>
            </w:tcBorders>
            <w:shd w:val="clear" w:color="auto" w:fill="auto"/>
            <w:noWrap/>
            <w:vAlign w:val="center"/>
            <w:hideMark/>
          </w:tcPr>
          <w:p w14:paraId="717F01AA" w14:textId="38B629B0" w:rsidR="00FA419D" w:rsidRPr="009437E9" w:rsidRDefault="00FA419D" w:rsidP="00FE3A9F">
            <w:pPr>
              <w:spacing w:after="0" w:line="240" w:lineRule="auto"/>
              <w:rPr>
                <w:rFonts w:ascii="Times New Roman" w:eastAsia="Times New Roman" w:hAnsi="Times New Roman" w:cs="Times New Roman"/>
                <w:b/>
                <w:bCs/>
                <w:color w:val="000000"/>
                <w:kern w:val="0"/>
                <w:sz w:val="20"/>
                <w:szCs w:val="20"/>
                <w14:ligatures w14:val="none"/>
              </w:rPr>
            </w:pPr>
          </w:p>
        </w:tc>
        <w:tc>
          <w:tcPr>
            <w:tcW w:w="715" w:type="dxa"/>
            <w:tcBorders>
              <w:top w:val="double" w:sz="4" w:space="0" w:color="auto"/>
              <w:left w:val="single" w:sz="18" w:space="0" w:color="auto"/>
              <w:bottom w:val="double" w:sz="4" w:space="0" w:color="auto"/>
            </w:tcBorders>
            <w:shd w:val="clear" w:color="auto" w:fill="auto"/>
            <w:vAlign w:val="center"/>
            <w:hideMark/>
          </w:tcPr>
          <w:p w14:paraId="306FDC82" w14:textId="2EFAA2F5" w:rsidR="00FA419D" w:rsidRPr="009437E9" w:rsidRDefault="00FA419D"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b/>
                <w:bCs/>
                <w:color w:val="000000"/>
                <w:kern w:val="0"/>
                <w:sz w:val="20"/>
                <w:szCs w:val="20"/>
                <w14:ligatures w14:val="none"/>
              </w:rPr>
              <w:t>ꭓ2</w:t>
            </w:r>
            <w:r w:rsidRPr="009437E9">
              <w:rPr>
                <w:rFonts w:ascii="Times New Roman" w:eastAsia="Times New Roman" w:hAnsi="Times New Roman" w:cs="Times New Roman"/>
                <w:color w:val="000000"/>
                <w:kern w:val="0"/>
                <w:sz w:val="20"/>
                <w:szCs w:val="20"/>
                <w14:ligatures w14:val="none"/>
              </w:rPr>
              <w:t xml:space="preserve">                  p -value</w:t>
            </w:r>
          </w:p>
        </w:tc>
        <w:tc>
          <w:tcPr>
            <w:tcW w:w="979" w:type="dxa"/>
            <w:tcBorders>
              <w:top w:val="double" w:sz="4" w:space="0" w:color="auto"/>
              <w:bottom w:val="double" w:sz="4" w:space="0" w:color="auto"/>
            </w:tcBorders>
            <w:shd w:val="clear" w:color="auto" w:fill="auto"/>
            <w:vAlign w:val="center"/>
            <w:hideMark/>
          </w:tcPr>
          <w:p w14:paraId="09A7B2C3" w14:textId="191A0266" w:rsidR="00FA419D" w:rsidRPr="009437E9" w:rsidRDefault="00FA419D" w:rsidP="00FE3A9F">
            <w:pPr>
              <w:spacing w:after="0" w:line="240" w:lineRule="auto"/>
              <w:jc w:val="center"/>
              <w:rPr>
                <w:rFonts w:ascii="Times New Roman" w:eastAsia="Times New Roman" w:hAnsi="Times New Roman" w:cs="Times New Roman"/>
                <w:b/>
                <w:bCs/>
                <w:color w:val="000000"/>
                <w:kern w:val="0"/>
                <w:sz w:val="20"/>
                <w:szCs w:val="20"/>
                <w14:ligatures w14:val="none"/>
              </w:rPr>
            </w:pPr>
            <w:r w:rsidRPr="009437E9">
              <w:rPr>
                <w:rFonts w:ascii="Times New Roman" w:eastAsia="Times New Roman" w:hAnsi="Times New Roman" w:cs="Times New Roman"/>
                <w:b/>
                <w:bCs/>
                <w:color w:val="000000"/>
                <w:kern w:val="0"/>
                <w:sz w:val="20"/>
                <w:szCs w:val="20"/>
                <w14:ligatures w14:val="none"/>
              </w:rPr>
              <w:t>CS</w:t>
            </w:r>
          </w:p>
          <w:p w14:paraId="4E6B238B" w14:textId="18F71D8A" w:rsidR="00FA419D" w:rsidRPr="009437E9" w:rsidRDefault="00FA419D"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n = 1,127 (%)</w:t>
            </w:r>
          </w:p>
        </w:tc>
        <w:tc>
          <w:tcPr>
            <w:tcW w:w="979" w:type="dxa"/>
            <w:tcBorders>
              <w:top w:val="double" w:sz="4" w:space="0" w:color="auto"/>
              <w:bottom w:val="double" w:sz="4" w:space="0" w:color="auto"/>
            </w:tcBorders>
            <w:shd w:val="clear" w:color="auto" w:fill="auto"/>
            <w:vAlign w:val="center"/>
            <w:hideMark/>
          </w:tcPr>
          <w:p w14:paraId="40A616ED" w14:textId="15DACAC4" w:rsidR="00FA419D" w:rsidRPr="009437E9" w:rsidRDefault="00FA419D" w:rsidP="00FE3A9F">
            <w:pPr>
              <w:spacing w:after="0" w:line="240" w:lineRule="auto"/>
              <w:jc w:val="center"/>
              <w:rPr>
                <w:rFonts w:ascii="Times New Roman" w:eastAsia="Times New Roman" w:hAnsi="Times New Roman" w:cs="Times New Roman"/>
                <w:b/>
                <w:bCs/>
                <w:color w:val="000000"/>
                <w:kern w:val="0"/>
                <w:sz w:val="20"/>
                <w:szCs w:val="20"/>
                <w14:ligatures w14:val="none"/>
              </w:rPr>
            </w:pPr>
            <w:r w:rsidRPr="009437E9">
              <w:rPr>
                <w:rFonts w:ascii="Times New Roman" w:eastAsia="Times New Roman" w:hAnsi="Times New Roman" w:cs="Times New Roman"/>
                <w:b/>
                <w:bCs/>
                <w:color w:val="000000"/>
                <w:kern w:val="0"/>
                <w:sz w:val="20"/>
                <w:szCs w:val="20"/>
                <w14:ligatures w14:val="none"/>
              </w:rPr>
              <w:t>ES</w:t>
            </w:r>
          </w:p>
          <w:p w14:paraId="7F3F6DCC" w14:textId="64CC9EDB" w:rsidR="00FA419D" w:rsidRPr="009437E9" w:rsidRDefault="00FA419D"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n = 2,946 (%)</w:t>
            </w:r>
          </w:p>
        </w:tc>
        <w:tc>
          <w:tcPr>
            <w:tcW w:w="979" w:type="dxa"/>
            <w:tcBorders>
              <w:top w:val="double" w:sz="4" w:space="0" w:color="auto"/>
              <w:bottom w:val="double" w:sz="4" w:space="0" w:color="auto"/>
              <w:right w:val="single" w:sz="2" w:space="0" w:color="auto"/>
            </w:tcBorders>
            <w:shd w:val="clear" w:color="auto" w:fill="auto"/>
            <w:vAlign w:val="center"/>
            <w:hideMark/>
          </w:tcPr>
          <w:p w14:paraId="68B0C025" w14:textId="05A16E2A" w:rsidR="00FA419D" w:rsidRPr="009437E9" w:rsidRDefault="00FA419D" w:rsidP="00FE3A9F">
            <w:pPr>
              <w:spacing w:after="0" w:line="240" w:lineRule="auto"/>
              <w:jc w:val="center"/>
              <w:rPr>
                <w:rFonts w:ascii="Times New Roman" w:eastAsia="Times New Roman" w:hAnsi="Times New Roman" w:cs="Times New Roman"/>
                <w:b/>
                <w:bCs/>
                <w:color w:val="000000"/>
                <w:kern w:val="0"/>
                <w:sz w:val="20"/>
                <w:szCs w:val="20"/>
                <w14:ligatures w14:val="none"/>
              </w:rPr>
            </w:pPr>
            <w:r w:rsidRPr="009437E9">
              <w:rPr>
                <w:rFonts w:ascii="Times New Roman" w:eastAsia="Times New Roman" w:hAnsi="Times New Roman" w:cs="Times New Roman"/>
                <w:b/>
                <w:bCs/>
                <w:color w:val="000000"/>
                <w:kern w:val="0"/>
                <w:sz w:val="20"/>
                <w:szCs w:val="20"/>
                <w14:ligatures w14:val="none"/>
              </w:rPr>
              <w:t>OP</w:t>
            </w:r>
          </w:p>
          <w:p w14:paraId="3F64374D" w14:textId="07307BCD" w:rsidR="00FA419D" w:rsidRPr="009437E9" w:rsidRDefault="00FA419D"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n = 5,262 (%)</w:t>
            </w:r>
          </w:p>
        </w:tc>
        <w:tc>
          <w:tcPr>
            <w:tcW w:w="979" w:type="dxa"/>
            <w:tcBorders>
              <w:top w:val="double" w:sz="4" w:space="0" w:color="auto"/>
              <w:left w:val="single" w:sz="2" w:space="0" w:color="auto"/>
              <w:bottom w:val="double" w:sz="4" w:space="0" w:color="auto"/>
              <w:right w:val="single" w:sz="18" w:space="0" w:color="auto"/>
            </w:tcBorders>
            <w:shd w:val="clear" w:color="auto" w:fill="auto"/>
            <w:vAlign w:val="center"/>
            <w:hideMark/>
          </w:tcPr>
          <w:p w14:paraId="4E88C27A" w14:textId="1D0BF423" w:rsidR="00FA419D" w:rsidRPr="009437E9" w:rsidRDefault="00FA419D" w:rsidP="00FE3A9F">
            <w:pPr>
              <w:spacing w:after="0" w:line="240" w:lineRule="auto"/>
              <w:jc w:val="center"/>
              <w:rPr>
                <w:rFonts w:ascii="Times New Roman" w:eastAsia="Times New Roman" w:hAnsi="Times New Roman" w:cs="Times New Roman"/>
                <w:b/>
                <w:bCs/>
                <w:color w:val="000000"/>
                <w:kern w:val="0"/>
                <w:sz w:val="20"/>
                <w:szCs w:val="20"/>
                <w14:ligatures w14:val="none"/>
              </w:rPr>
            </w:pPr>
            <w:r w:rsidRPr="009437E9">
              <w:rPr>
                <w:rFonts w:ascii="Times New Roman" w:eastAsia="Times New Roman" w:hAnsi="Times New Roman" w:cs="Times New Roman"/>
                <w:b/>
                <w:bCs/>
                <w:color w:val="000000"/>
                <w:kern w:val="0"/>
                <w:sz w:val="20"/>
                <w:szCs w:val="20"/>
                <w14:ligatures w14:val="none"/>
              </w:rPr>
              <w:t>All</w:t>
            </w:r>
          </w:p>
          <w:p w14:paraId="02AA591F" w14:textId="1A02AB23" w:rsidR="00FA419D" w:rsidRPr="009437E9" w:rsidRDefault="00FA419D"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n = 9,335 (%)</w:t>
            </w:r>
          </w:p>
        </w:tc>
        <w:tc>
          <w:tcPr>
            <w:tcW w:w="696" w:type="dxa"/>
            <w:tcBorders>
              <w:top w:val="double" w:sz="4" w:space="0" w:color="auto"/>
              <w:left w:val="single" w:sz="18" w:space="0" w:color="auto"/>
              <w:bottom w:val="double" w:sz="4" w:space="0" w:color="auto"/>
            </w:tcBorders>
            <w:shd w:val="clear" w:color="auto" w:fill="auto"/>
            <w:vAlign w:val="center"/>
            <w:hideMark/>
          </w:tcPr>
          <w:p w14:paraId="5C29AD10" w14:textId="3F33A3ED" w:rsidR="00FA419D" w:rsidRPr="009437E9" w:rsidRDefault="00FA419D"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b/>
                <w:bCs/>
                <w:color w:val="000000"/>
                <w:kern w:val="0"/>
                <w:sz w:val="20"/>
                <w:szCs w:val="20"/>
                <w14:ligatures w14:val="none"/>
              </w:rPr>
              <w:t>ꭓ2</w:t>
            </w:r>
            <w:r w:rsidRPr="009437E9">
              <w:rPr>
                <w:rFonts w:ascii="Times New Roman" w:eastAsia="Times New Roman" w:hAnsi="Times New Roman" w:cs="Times New Roman"/>
                <w:color w:val="000000"/>
                <w:kern w:val="0"/>
                <w:sz w:val="20"/>
                <w:szCs w:val="20"/>
                <w14:ligatures w14:val="none"/>
              </w:rPr>
              <w:t xml:space="preserve">                  p -value</w:t>
            </w:r>
          </w:p>
        </w:tc>
        <w:tc>
          <w:tcPr>
            <w:tcW w:w="979" w:type="dxa"/>
            <w:tcBorders>
              <w:top w:val="double" w:sz="4" w:space="0" w:color="auto"/>
              <w:bottom w:val="double" w:sz="4" w:space="0" w:color="auto"/>
            </w:tcBorders>
            <w:shd w:val="clear" w:color="auto" w:fill="auto"/>
            <w:vAlign w:val="center"/>
            <w:hideMark/>
          </w:tcPr>
          <w:p w14:paraId="09F3A889" w14:textId="77777777" w:rsidR="00FA419D" w:rsidRPr="009437E9" w:rsidRDefault="00FA419D" w:rsidP="00FE3A9F">
            <w:pPr>
              <w:spacing w:after="0" w:line="240" w:lineRule="auto"/>
              <w:jc w:val="center"/>
              <w:rPr>
                <w:rFonts w:ascii="Times New Roman" w:eastAsia="Times New Roman" w:hAnsi="Times New Roman" w:cs="Times New Roman"/>
                <w:b/>
                <w:bCs/>
                <w:color w:val="000000"/>
                <w:kern w:val="0"/>
                <w:sz w:val="20"/>
                <w:szCs w:val="20"/>
                <w14:ligatures w14:val="none"/>
              </w:rPr>
            </w:pPr>
            <w:r w:rsidRPr="009437E9">
              <w:rPr>
                <w:rFonts w:ascii="Times New Roman" w:eastAsia="Times New Roman" w:hAnsi="Times New Roman" w:cs="Times New Roman"/>
                <w:b/>
                <w:bCs/>
                <w:color w:val="000000"/>
                <w:kern w:val="0"/>
                <w:sz w:val="20"/>
                <w:szCs w:val="20"/>
                <w14:ligatures w14:val="none"/>
              </w:rPr>
              <w:t>CS</w:t>
            </w:r>
          </w:p>
          <w:p w14:paraId="45E11E80" w14:textId="63954F28" w:rsidR="00FA419D" w:rsidRPr="009437E9" w:rsidRDefault="00FA419D"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n = 1,127 (%)</w:t>
            </w:r>
          </w:p>
        </w:tc>
        <w:tc>
          <w:tcPr>
            <w:tcW w:w="979" w:type="dxa"/>
            <w:tcBorders>
              <w:top w:val="double" w:sz="4" w:space="0" w:color="auto"/>
              <w:bottom w:val="double" w:sz="4" w:space="0" w:color="auto"/>
            </w:tcBorders>
            <w:shd w:val="clear" w:color="auto" w:fill="auto"/>
            <w:vAlign w:val="center"/>
            <w:hideMark/>
          </w:tcPr>
          <w:p w14:paraId="1D68A0F5" w14:textId="77777777" w:rsidR="00FA419D" w:rsidRPr="009437E9" w:rsidRDefault="00FA419D" w:rsidP="00FE3A9F">
            <w:pPr>
              <w:spacing w:after="0" w:line="240" w:lineRule="auto"/>
              <w:jc w:val="center"/>
              <w:rPr>
                <w:rFonts w:ascii="Times New Roman" w:eastAsia="Times New Roman" w:hAnsi="Times New Roman" w:cs="Times New Roman"/>
                <w:b/>
                <w:bCs/>
                <w:color w:val="000000"/>
                <w:kern w:val="0"/>
                <w:sz w:val="20"/>
                <w:szCs w:val="20"/>
                <w14:ligatures w14:val="none"/>
              </w:rPr>
            </w:pPr>
            <w:r w:rsidRPr="009437E9">
              <w:rPr>
                <w:rFonts w:ascii="Times New Roman" w:eastAsia="Times New Roman" w:hAnsi="Times New Roman" w:cs="Times New Roman"/>
                <w:b/>
                <w:bCs/>
                <w:color w:val="000000"/>
                <w:kern w:val="0"/>
                <w:sz w:val="20"/>
                <w:szCs w:val="20"/>
                <w14:ligatures w14:val="none"/>
              </w:rPr>
              <w:t>ES</w:t>
            </w:r>
          </w:p>
          <w:p w14:paraId="685BDD41" w14:textId="51F39412" w:rsidR="00FA419D" w:rsidRPr="009437E9" w:rsidRDefault="00FA419D"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n = 2,946 (%)</w:t>
            </w:r>
          </w:p>
        </w:tc>
        <w:tc>
          <w:tcPr>
            <w:tcW w:w="979" w:type="dxa"/>
            <w:tcBorders>
              <w:top w:val="double" w:sz="4" w:space="0" w:color="auto"/>
              <w:bottom w:val="double" w:sz="4" w:space="0" w:color="auto"/>
              <w:right w:val="single" w:sz="2" w:space="0" w:color="auto"/>
            </w:tcBorders>
            <w:shd w:val="clear" w:color="auto" w:fill="auto"/>
            <w:vAlign w:val="center"/>
            <w:hideMark/>
          </w:tcPr>
          <w:p w14:paraId="57430874" w14:textId="77777777" w:rsidR="00FA419D" w:rsidRPr="009437E9" w:rsidRDefault="00FA419D" w:rsidP="00FE3A9F">
            <w:pPr>
              <w:spacing w:after="0" w:line="240" w:lineRule="auto"/>
              <w:jc w:val="center"/>
              <w:rPr>
                <w:rFonts w:ascii="Times New Roman" w:eastAsia="Times New Roman" w:hAnsi="Times New Roman" w:cs="Times New Roman"/>
                <w:b/>
                <w:bCs/>
                <w:color w:val="000000"/>
                <w:kern w:val="0"/>
                <w:sz w:val="20"/>
                <w:szCs w:val="20"/>
                <w14:ligatures w14:val="none"/>
              </w:rPr>
            </w:pPr>
            <w:r w:rsidRPr="009437E9">
              <w:rPr>
                <w:rFonts w:ascii="Times New Roman" w:eastAsia="Times New Roman" w:hAnsi="Times New Roman" w:cs="Times New Roman"/>
                <w:b/>
                <w:bCs/>
                <w:color w:val="000000"/>
                <w:kern w:val="0"/>
                <w:sz w:val="20"/>
                <w:szCs w:val="20"/>
                <w14:ligatures w14:val="none"/>
              </w:rPr>
              <w:t>OP</w:t>
            </w:r>
          </w:p>
          <w:p w14:paraId="2743EEC4" w14:textId="41A821F5" w:rsidR="00FA419D" w:rsidRPr="009437E9" w:rsidRDefault="00FA419D"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n = 5,262 (%)</w:t>
            </w:r>
          </w:p>
        </w:tc>
        <w:tc>
          <w:tcPr>
            <w:tcW w:w="979" w:type="dxa"/>
            <w:tcBorders>
              <w:top w:val="double" w:sz="4" w:space="0" w:color="auto"/>
              <w:left w:val="single" w:sz="2" w:space="0" w:color="auto"/>
              <w:bottom w:val="double" w:sz="4" w:space="0" w:color="auto"/>
              <w:right w:val="single" w:sz="18" w:space="0" w:color="auto"/>
            </w:tcBorders>
            <w:shd w:val="clear" w:color="auto" w:fill="auto"/>
            <w:vAlign w:val="center"/>
            <w:hideMark/>
          </w:tcPr>
          <w:p w14:paraId="2340F0E7" w14:textId="77777777" w:rsidR="00FA419D" w:rsidRPr="009437E9" w:rsidRDefault="00FA419D" w:rsidP="00FE3A9F">
            <w:pPr>
              <w:spacing w:after="0" w:line="240" w:lineRule="auto"/>
              <w:jc w:val="center"/>
              <w:rPr>
                <w:rFonts w:ascii="Times New Roman" w:eastAsia="Times New Roman" w:hAnsi="Times New Roman" w:cs="Times New Roman"/>
                <w:b/>
                <w:bCs/>
                <w:color w:val="000000"/>
                <w:kern w:val="0"/>
                <w:sz w:val="20"/>
                <w:szCs w:val="20"/>
                <w14:ligatures w14:val="none"/>
              </w:rPr>
            </w:pPr>
            <w:r w:rsidRPr="009437E9">
              <w:rPr>
                <w:rFonts w:ascii="Times New Roman" w:eastAsia="Times New Roman" w:hAnsi="Times New Roman" w:cs="Times New Roman"/>
                <w:b/>
                <w:bCs/>
                <w:color w:val="000000"/>
                <w:kern w:val="0"/>
                <w:sz w:val="20"/>
                <w:szCs w:val="20"/>
                <w14:ligatures w14:val="none"/>
              </w:rPr>
              <w:t>All</w:t>
            </w:r>
          </w:p>
          <w:p w14:paraId="742B9B1C" w14:textId="0D669208" w:rsidR="00FA419D" w:rsidRPr="009437E9" w:rsidRDefault="00FA419D"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n = 9,335 (%)</w:t>
            </w:r>
          </w:p>
        </w:tc>
        <w:tc>
          <w:tcPr>
            <w:tcW w:w="890" w:type="dxa"/>
            <w:vMerge/>
            <w:tcBorders>
              <w:left w:val="single" w:sz="18" w:space="0" w:color="auto"/>
              <w:bottom w:val="double" w:sz="4" w:space="0" w:color="auto"/>
            </w:tcBorders>
            <w:shd w:val="clear" w:color="auto" w:fill="auto"/>
            <w:vAlign w:val="center"/>
            <w:hideMark/>
          </w:tcPr>
          <w:p w14:paraId="47EA6D12" w14:textId="730C1745" w:rsidR="00FA419D" w:rsidRPr="009437E9" w:rsidRDefault="00FA419D" w:rsidP="00FE3A9F">
            <w:pPr>
              <w:spacing w:after="0" w:line="240" w:lineRule="auto"/>
              <w:jc w:val="center"/>
              <w:rPr>
                <w:rFonts w:ascii="Times New Roman" w:eastAsia="Times New Roman" w:hAnsi="Times New Roman" w:cs="Times New Roman"/>
                <w:color w:val="000000"/>
                <w:kern w:val="0"/>
                <w:sz w:val="20"/>
                <w:szCs w:val="20"/>
                <w14:ligatures w14:val="none"/>
              </w:rPr>
            </w:pPr>
          </w:p>
        </w:tc>
      </w:tr>
      <w:tr w:rsidR="007A05C5" w:rsidRPr="009437E9" w14:paraId="77AC6920" w14:textId="77777777" w:rsidTr="00FA419D">
        <w:trPr>
          <w:trHeight w:val="20"/>
        </w:trPr>
        <w:tc>
          <w:tcPr>
            <w:tcW w:w="1250" w:type="dxa"/>
            <w:vMerge w:val="restart"/>
            <w:tcBorders>
              <w:top w:val="double" w:sz="4" w:space="0" w:color="auto"/>
              <w:right w:val="single" w:sz="2" w:space="0" w:color="auto"/>
            </w:tcBorders>
            <w:shd w:val="clear" w:color="auto" w:fill="auto"/>
            <w:vAlign w:val="center"/>
            <w:hideMark/>
          </w:tcPr>
          <w:p w14:paraId="6C4C00C2" w14:textId="77777777" w:rsidR="007A05C5" w:rsidRPr="009437E9" w:rsidRDefault="007A05C5" w:rsidP="00FE3A9F">
            <w:pPr>
              <w:spacing w:after="0" w:line="240" w:lineRule="auto"/>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Gender*</w:t>
            </w:r>
          </w:p>
        </w:tc>
        <w:tc>
          <w:tcPr>
            <w:tcW w:w="1967" w:type="dxa"/>
            <w:tcBorders>
              <w:top w:val="double" w:sz="4" w:space="0" w:color="auto"/>
              <w:left w:val="single" w:sz="2" w:space="0" w:color="auto"/>
              <w:right w:val="single" w:sz="18" w:space="0" w:color="auto"/>
            </w:tcBorders>
            <w:shd w:val="clear" w:color="auto" w:fill="auto"/>
            <w:noWrap/>
            <w:vAlign w:val="center"/>
            <w:hideMark/>
          </w:tcPr>
          <w:p w14:paraId="3AC5F6E2" w14:textId="77777777" w:rsidR="007A05C5" w:rsidRPr="009437E9" w:rsidRDefault="007A05C5" w:rsidP="00FE3A9F">
            <w:pPr>
              <w:spacing w:after="0" w:line="240" w:lineRule="auto"/>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Male</w:t>
            </w:r>
          </w:p>
        </w:tc>
        <w:tc>
          <w:tcPr>
            <w:tcW w:w="715" w:type="dxa"/>
            <w:vMerge w:val="restart"/>
            <w:tcBorders>
              <w:top w:val="double" w:sz="4" w:space="0" w:color="auto"/>
              <w:left w:val="single" w:sz="18" w:space="0" w:color="auto"/>
            </w:tcBorders>
            <w:shd w:val="clear" w:color="auto" w:fill="auto"/>
            <w:noWrap/>
            <w:vAlign w:val="center"/>
            <w:hideMark/>
          </w:tcPr>
          <w:p w14:paraId="579D15F1"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0.55</w:t>
            </w:r>
          </w:p>
        </w:tc>
        <w:tc>
          <w:tcPr>
            <w:tcW w:w="979" w:type="dxa"/>
            <w:tcBorders>
              <w:top w:val="double" w:sz="4" w:space="0" w:color="auto"/>
            </w:tcBorders>
            <w:shd w:val="clear" w:color="auto" w:fill="auto"/>
            <w:noWrap/>
            <w:vAlign w:val="center"/>
            <w:hideMark/>
          </w:tcPr>
          <w:p w14:paraId="405F9039"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41.1</w:t>
            </w:r>
          </w:p>
        </w:tc>
        <w:tc>
          <w:tcPr>
            <w:tcW w:w="979" w:type="dxa"/>
            <w:tcBorders>
              <w:top w:val="double" w:sz="4" w:space="0" w:color="auto"/>
            </w:tcBorders>
            <w:shd w:val="clear" w:color="auto" w:fill="auto"/>
            <w:noWrap/>
            <w:vAlign w:val="center"/>
            <w:hideMark/>
          </w:tcPr>
          <w:p w14:paraId="2D2CB419"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41.8</w:t>
            </w:r>
          </w:p>
        </w:tc>
        <w:tc>
          <w:tcPr>
            <w:tcW w:w="979" w:type="dxa"/>
            <w:tcBorders>
              <w:top w:val="double" w:sz="4" w:space="0" w:color="auto"/>
              <w:right w:val="single" w:sz="2" w:space="0" w:color="auto"/>
            </w:tcBorders>
            <w:shd w:val="clear" w:color="auto" w:fill="auto"/>
            <w:noWrap/>
            <w:vAlign w:val="center"/>
            <w:hideMark/>
          </w:tcPr>
          <w:p w14:paraId="2705F14F"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34.9</w:t>
            </w:r>
          </w:p>
        </w:tc>
        <w:tc>
          <w:tcPr>
            <w:tcW w:w="979" w:type="dxa"/>
            <w:tcBorders>
              <w:top w:val="double" w:sz="4" w:space="0" w:color="auto"/>
              <w:left w:val="single" w:sz="2" w:space="0" w:color="auto"/>
              <w:right w:val="single" w:sz="18" w:space="0" w:color="auto"/>
            </w:tcBorders>
            <w:shd w:val="clear" w:color="auto" w:fill="auto"/>
            <w:noWrap/>
            <w:vAlign w:val="center"/>
            <w:hideMark/>
          </w:tcPr>
          <w:p w14:paraId="2A072F74"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37.8</w:t>
            </w:r>
          </w:p>
        </w:tc>
        <w:tc>
          <w:tcPr>
            <w:tcW w:w="696" w:type="dxa"/>
            <w:vMerge w:val="restart"/>
            <w:tcBorders>
              <w:top w:val="double" w:sz="4" w:space="0" w:color="auto"/>
              <w:left w:val="single" w:sz="18" w:space="0" w:color="auto"/>
            </w:tcBorders>
            <w:shd w:val="clear" w:color="auto" w:fill="auto"/>
            <w:noWrap/>
            <w:vAlign w:val="center"/>
            <w:hideMark/>
          </w:tcPr>
          <w:p w14:paraId="70B4411E"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0.83</w:t>
            </w:r>
          </w:p>
        </w:tc>
        <w:tc>
          <w:tcPr>
            <w:tcW w:w="979" w:type="dxa"/>
            <w:tcBorders>
              <w:top w:val="double" w:sz="4" w:space="0" w:color="auto"/>
            </w:tcBorders>
            <w:shd w:val="clear" w:color="auto" w:fill="auto"/>
            <w:noWrap/>
            <w:vAlign w:val="center"/>
            <w:hideMark/>
          </w:tcPr>
          <w:p w14:paraId="4E32FCC8"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52.6</w:t>
            </w:r>
          </w:p>
        </w:tc>
        <w:tc>
          <w:tcPr>
            <w:tcW w:w="979" w:type="dxa"/>
            <w:tcBorders>
              <w:top w:val="double" w:sz="4" w:space="0" w:color="auto"/>
            </w:tcBorders>
            <w:shd w:val="clear" w:color="auto" w:fill="auto"/>
            <w:noWrap/>
            <w:vAlign w:val="center"/>
            <w:hideMark/>
          </w:tcPr>
          <w:p w14:paraId="15185941"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48.8</w:t>
            </w:r>
          </w:p>
        </w:tc>
        <w:tc>
          <w:tcPr>
            <w:tcW w:w="979" w:type="dxa"/>
            <w:tcBorders>
              <w:top w:val="double" w:sz="4" w:space="0" w:color="auto"/>
              <w:right w:val="single" w:sz="2" w:space="0" w:color="auto"/>
            </w:tcBorders>
            <w:shd w:val="clear" w:color="auto" w:fill="auto"/>
            <w:noWrap/>
            <w:vAlign w:val="center"/>
            <w:hideMark/>
          </w:tcPr>
          <w:p w14:paraId="6224C8DC"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48.8</w:t>
            </w:r>
          </w:p>
        </w:tc>
        <w:tc>
          <w:tcPr>
            <w:tcW w:w="979" w:type="dxa"/>
            <w:tcBorders>
              <w:top w:val="double" w:sz="4" w:space="0" w:color="auto"/>
              <w:left w:val="single" w:sz="2" w:space="0" w:color="auto"/>
              <w:right w:val="single" w:sz="18" w:space="0" w:color="auto"/>
            </w:tcBorders>
            <w:shd w:val="clear" w:color="auto" w:fill="auto"/>
            <w:noWrap/>
            <w:vAlign w:val="center"/>
            <w:hideMark/>
          </w:tcPr>
          <w:p w14:paraId="383A8D3E"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49.1</w:t>
            </w:r>
          </w:p>
        </w:tc>
        <w:tc>
          <w:tcPr>
            <w:tcW w:w="890" w:type="dxa"/>
            <w:tcBorders>
              <w:top w:val="double" w:sz="4" w:space="0" w:color="auto"/>
              <w:left w:val="single" w:sz="18" w:space="0" w:color="auto"/>
            </w:tcBorders>
            <w:shd w:val="clear" w:color="auto" w:fill="auto"/>
            <w:noWrap/>
            <w:vAlign w:val="center"/>
            <w:hideMark/>
          </w:tcPr>
          <w:p w14:paraId="39495DE3"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49.0</w:t>
            </w:r>
          </w:p>
        </w:tc>
      </w:tr>
      <w:tr w:rsidR="007A05C5" w:rsidRPr="009437E9" w14:paraId="51BFAF71" w14:textId="77777777" w:rsidTr="00FA419D">
        <w:trPr>
          <w:trHeight w:val="20"/>
        </w:trPr>
        <w:tc>
          <w:tcPr>
            <w:tcW w:w="1250" w:type="dxa"/>
            <w:vMerge/>
            <w:tcBorders>
              <w:bottom w:val="single" w:sz="2" w:space="0" w:color="auto"/>
              <w:right w:val="single" w:sz="2" w:space="0" w:color="auto"/>
            </w:tcBorders>
            <w:vAlign w:val="center"/>
            <w:hideMark/>
          </w:tcPr>
          <w:p w14:paraId="2C49E7D6" w14:textId="77777777" w:rsidR="007A05C5" w:rsidRPr="009437E9" w:rsidRDefault="007A05C5" w:rsidP="00FE3A9F">
            <w:pPr>
              <w:spacing w:after="0" w:line="240" w:lineRule="auto"/>
              <w:rPr>
                <w:rFonts w:ascii="Times New Roman" w:eastAsia="Times New Roman" w:hAnsi="Times New Roman" w:cs="Times New Roman"/>
                <w:color w:val="000000"/>
                <w:kern w:val="0"/>
                <w:sz w:val="20"/>
                <w:szCs w:val="20"/>
                <w14:ligatures w14:val="none"/>
              </w:rPr>
            </w:pPr>
          </w:p>
        </w:tc>
        <w:tc>
          <w:tcPr>
            <w:tcW w:w="1967" w:type="dxa"/>
            <w:tcBorders>
              <w:left w:val="single" w:sz="2" w:space="0" w:color="auto"/>
              <w:bottom w:val="single" w:sz="2" w:space="0" w:color="auto"/>
              <w:right w:val="single" w:sz="18" w:space="0" w:color="auto"/>
            </w:tcBorders>
            <w:shd w:val="clear" w:color="auto" w:fill="auto"/>
            <w:noWrap/>
            <w:vAlign w:val="center"/>
            <w:hideMark/>
          </w:tcPr>
          <w:p w14:paraId="2A4FD648" w14:textId="77777777" w:rsidR="007A05C5" w:rsidRPr="009437E9" w:rsidRDefault="007A05C5" w:rsidP="00FE3A9F">
            <w:pPr>
              <w:spacing w:after="0" w:line="240" w:lineRule="auto"/>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Female</w:t>
            </w:r>
          </w:p>
        </w:tc>
        <w:tc>
          <w:tcPr>
            <w:tcW w:w="715" w:type="dxa"/>
            <w:vMerge/>
            <w:tcBorders>
              <w:left w:val="single" w:sz="18" w:space="0" w:color="auto"/>
              <w:bottom w:val="single" w:sz="2" w:space="0" w:color="auto"/>
            </w:tcBorders>
            <w:vAlign w:val="center"/>
            <w:hideMark/>
          </w:tcPr>
          <w:p w14:paraId="53DC6451"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p>
        </w:tc>
        <w:tc>
          <w:tcPr>
            <w:tcW w:w="979" w:type="dxa"/>
            <w:tcBorders>
              <w:bottom w:val="single" w:sz="2" w:space="0" w:color="auto"/>
            </w:tcBorders>
            <w:shd w:val="clear" w:color="auto" w:fill="auto"/>
            <w:noWrap/>
            <w:vAlign w:val="center"/>
            <w:hideMark/>
          </w:tcPr>
          <w:p w14:paraId="4901614D"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58.9</w:t>
            </w:r>
          </w:p>
        </w:tc>
        <w:tc>
          <w:tcPr>
            <w:tcW w:w="979" w:type="dxa"/>
            <w:tcBorders>
              <w:bottom w:val="single" w:sz="2" w:space="0" w:color="auto"/>
            </w:tcBorders>
            <w:shd w:val="clear" w:color="auto" w:fill="auto"/>
            <w:noWrap/>
            <w:vAlign w:val="center"/>
            <w:hideMark/>
          </w:tcPr>
          <w:p w14:paraId="54FE93B3"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58.2</w:t>
            </w:r>
          </w:p>
        </w:tc>
        <w:tc>
          <w:tcPr>
            <w:tcW w:w="979" w:type="dxa"/>
            <w:tcBorders>
              <w:bottom w:val="single" w:sz="2" w:space="0" w:color="auto"/>
              <w:right w:val="single" w:sz="2" w:space="0" w:color="auto"/>
            </w:tcBorders>
            <w:shd w:val="clear" w:color="auto" w:fill="auto"/>
            <w:noWrap/>
            <w:vAlign w:val="center"/>
            <w:hideMark/>
          </w:tcPr>
          <w:p w14:paraId="457513DE"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65.1</w:t>
            </w:r>
          </w:p>
        </w:tc>
        <w:tc>
          <w:tcPr>
            <w:tcW w:w="979" w:type="dxa"/>
            <w:tcBorders>
              <w:left w:val="single" w:sz="2" w:space="0" w:color="auto"/>
              <w:bottom w:val="single" w:sz="2" w:space="0" w:color="auto"/>
              <w:right w:val="single" w:sz="18" w:space="0" w:color="auto"/>
            </w:tcBorders>
            <w:shd w:val="clear" w:color="auto" w:fill="auto"/>
            <w:noWrap/>
            <w:vAlign w:val="center"/>
            <w:hideMark/>
          </w:tcPr>
          <w:p w14:paraId="3787FD52"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62.2</w:t>
            </w:r>
          </w:p>
        </w:tc>
        <w:tc>
          <w:tcPr>
            <w:tcW w:w="696" w:type="dxa"/>
            <w:vMerge/>
            <w:tcBorders>
              <w:left w:val="single" w:sz="18" w:space="0" w:color="auto"/>
              <w:bottom w:val="single" w:sz="2" w:space="0" w:color="auto"/>
            </w:tcBorders>
            <w:vAlign w:val="center"/>
            <w:hideMark/>
          </w:tcPr>
          <w:p w14:paraId="770E0C2D"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p>
        </w:tc>
        <w:tc>
          <w:tcPr>
            <w:tcW w:w="979" w:type="dxa"/>
            <w:tcBorders>
              <w:bottom w:val="single" w:sz="2" w:space="0" w:color="auto"/>
            </w:tcBorders>
            <w:shd w:val="clear" w:color="auto" w:fill="auto"/>
            <w:noWrap/>
            <w:vAlign w:val="center"/>
            <w:hideMark/>
          </w:tcPr>
          <w:p w14:paraId="70F60EEF"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47.4</w:t>
            </w:r>
          </w:p>
        </w:tc>
        <w:tc>
          <w:tcPr>
            <w:tcW w:w="979" w:type="dxa"/>
            <w:tcBorders>
              <w:bottom w:val="single" w:sz="2" w:space="0" w:color="auto"/>
            </w:tcBorders>
            <w:shd w:val="clear" w:color="auto" w:fill="auto"/>
            <w:noWrap/>
            <w:vAlign w:val="center"/>
            <w:hideMark/>
          </w:tcPr>
          <w:p w14:paraId="2AA7D8F1"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51.2</w:t>
            </w:r>
          </w:p>
        </w:tc>
        <w:tc>
          <w:tcPr>
            <w:tcW w:w="979" w:type="dxa"/>
            <w:tcBorders>
              <w:bottom w:val="single" w:sz="2" w:space="0" w:color="auto"/>
              <w:right w:val="single" w:sz="2" w:space="0" w:color="auto"/>
            </w:tcBorders>
            <w:shd w:val="clear" w:color="auto" w:fill="auto"/>
            <w:noWrap/>
            <w:vAlign w:val="center"/>
            <w:hideMark/>
          </w:tcPr>
          <w:p w14:paraId="043A619B"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51.2</w:t>
            </w:r>
          </w:p>
        </w:tc>
        <w:tc>
          <w:tcPr>
            <w:tcW w:w="979" w:type="dxa"/>
            <w:tcBorders>
              <w:left w:val="single" w:sz="2" w:space="0" w:color="auto"/>
              <w:bottom w:val="single" w:sz="2" w:space="0" w:color="auto"/>
              <w:right w:val="single" w:sz="18" w:space="0" w:color="auto"/>
            </w:tcBorders>
            <w:shd w:val="clear" w:color="auto" w:fill="auto"/>
            <w:noWrap/>
            <w:vAlign w:val="center"/>
            <w:hideMark/>
          </w:tcPr>
          <w:p w14:paraId="4EBF38CC"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50.9</w:t>
            </w:r>
          </w:p>
        </w:tc>
        <w:tc>
          <w:tcPr>
            <w:tcW w:w="890" w:type="dxa"/>
            <w:tcBorders>
              <w:left w:val="single" w:sz="18" w:space="0" w:color="auto"/>
              <w:bottom w:val="single" w:sz="2" w:space="0" w:color="auto"/>
            </w:tcBorders>
            <w:shd w:val="clear" w:color="auto" w:fill="auto"/>
            <w:noWrap/>
            <w:vAlign w:val="center"/>
            <w:hideMark/>
          </w:tcPr>
          <w:p w14:paraId="18F2BA83"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51.0</w:t>
            </w:r>
          </w:p>
        </w:tc>
      </w:tr>
      <w:tr w:rsidR="007A05C5" w:rsidRPr="009437E9" w14:paraId="1A6D8D90" w14:textId="77777777" w:rsidTr="00FA419D">
        <w:trPr>
          <w:trHeight w:val="20"/>
        </w:trPr>
        <w:tc>
          <w:tcPr>
            <w:tcW w:w="1250" w:type="dxa"/>
            <w:vMerge w:val="restart"/>
            <w:tcBorders>
              <w:top w:val="single" w:sz="2" w:space="0" w:color="auto"/>
              <w:right w:val="single" w:sz="2" w:space="0" w:color="auto"/>
            </w:tcBorders>
            <w:shd w:val="clear" w:color="auto" w:fill="auto"/>
            <w:vAlign w:val="center"/>
            <w:hideMark/>
          </w:tcPr>
          <w:p w14:paraId="41BA6DCC" w14:textId="07C9BC87" w:rsidR="007A05C5" w:rsidRPr="009437E9" w:rsidRDefault="007A05C5" w:rsidP="00FE3A9F">
            <w:pPr>
              <w:spacing w:after="0" w:line="240" w:lineRule="auto"/>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Age*</w:t>
            </w:r>
            <w:r w:rsidR="00FA419D" w:rsidRPr="009437E9">
              <w:rPr>
                <w:rFonts w:ascii="Times New Roman" w:eastAsia="Times New Roman" w:hAnsi="Times New Roman" w:cs="Times New Roman"/>
                <w:color w:val="000000"/>
                <w:kern w:val="0"/>
                <w:sz w:val="20"/>
                <w:szCs w:val="20"/>
                <w14:ligatures w14:val="none"/>
              </w:rPr>
              <w:t xml:space="preserve"> (years)</w:t>
            </w:r>
          </w:p>
        </w:tc>
        <w:tc>
          <w:tcPr>
            <w:tcW w:w="1967" w:type="dxa"/>
            <w:tcBorders>
              <w:top w:val="single" w:sz="2" w:space="0" w:color="auto"/>
              <w:left w:val="single" w:sz="2" w:space="0" w:color="auto"/>
              <w:right w:val="single" w:sz="18" w:space="0" w:color="auto"/>
            </w:tcBorders>
            <w:shd w:val="clear" w:color="auto" w:fill="auto"/>
            <w:noWrap/>
            <w:vAlign w:val="center"/>
            <w:hideMark/>
          </w:tcPr>
          <w:p w14:paraId="28130C98" w14:textId="77777777" w:rsidR="007A05C5" w:rsidRPr="009437E9" w:rsidRDefault="007A05C5" w:rsidP="00FE3A9F">
            <w:pPr>
              <w:spacing w:after="0" w:line="240" w:lineRule="auto"/>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18 - 24</w:t>
            </w:r>
          </w:p>
        </w:tc>
        <w:tc>
          <w:tcPr>
            <w:tcW w:w="715" w:type="dxa"/>
            <w:vMerge w:val="restart"/>
            <w:tcBorders>
              <w:top w:val="single" w:sz="2" w:space="0" w:color="auto"/>
              <w:left w:val="single" w:sz="18" w:space="0" w:color="auto"/>
            </w:tcBorders>
            <w:shd w:val="clear" w:color="auto" w:fill="auto"/>
            <w:noWrap/>
            <w:vAlign w:val="center"/>
            <w:hideMark/>
          </w:tcPr>
          <w:p w14:paraId="7DD6E2C1"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0.00</w:t>
            </w:r>
          </w:p>
        </w:tc>
        <w:tc>
          <w:tcPr>
            <w:tcW w:w="979" w:type="dxa"/>
            <w:tcBorders>
              <w:top w:val="single" w:sz="2" w:space="0" w:color="auto"/>
            </w:tcBorders>
            <w:shd w:val="clear" w:color="auto" w:fill="auto"/>
            <w:noWrap/>
            <w:vAlign w:val="center"/>
            <w:hideMark/>
          </w:tcPr>
          <w:p w14:paraId="37C60784"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6.1</w:t>
            </w:r>
          </w:p>
        </w:tc>
        <w:tc>
          <w:tcPr>
            <w:tcW w:w="979" w:type="dxa"/>
            <w:tcBorders>
              <w:top w:val="single" w:sz="2" w:space="0" w:color="auto"/>
            </w:tcBorders>
            <w:shd w:val="clear" w:color="auto" w:fill="auto"/>
            <w:noWrap/>
            <w:vAlign w:val="center"/>
            <w:hideMark/>
          </w:tcPr>
          <w:p w14:paraId="431B211A"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2.3</w:t>
            </w:r>
          </w:p>
        </w:tc>
        <w:tc>
          <w:tcPr>
            <w:tcW w:w="979" w:type="dxa"/>
            <w:tcBorders>
              <w:top w:val="single" w:sz="2" w:space="0" w:color="auto"/>
              <w:right w:val="single" w:sz="2" w:space="0" w:color="auto"/>
            </w:tcBorders>
            <w:shd w:val="clear" w:color="auto" w:fill="auto"/>
            <w:noWrap/>
            <w:vAlign w:val="center"/>
            <w:hideMark/>
          </w:tcPr>
          <w:p w14:paraId="02D1CD99"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12.1</w:t>
            </w:r>
          </w:p>
        </w:tc>
        <w:tc>
          <w:tcPr>
            <w:tcW w:w="979" w:type="dxa"/>
            <w:tcBorders>
              <w:top w:val="single" w:sz="2" w:space="0" w:color="auto"/>
              <w:left w:val="single" w:sz="2" w:space="0" w:color="auto"/>
              <w:right w:val="single" w:sz="18" w:space="0" w:color="auto"/>
            </w:tcBorders>
            <w:shd w:val="clear" w:color="auto" w:fill="auto"/>
            <w:noWrap/>
            <w:vAlign w:val="center"/>
            <w:hideMark/>
          </w:tcPr>
          <w:p w14:paraId="45C91051"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8.3</w:t>
            </w:r>
          </w:p>
        </w:tc>
        <w:tc>
          <w:tcPr>
            <w:tcW w:w="696" w:type="dxa"/>
            <w:vMerge w:val="restart"/>
            <w:tcBorders>
              <w:top w:val="single" w:sz="2" w:space="0" w:color="auto"/>
              <w:left w:val="single" w:sz="18" w:space="0" w:color="auto"/>
            </w:tcBorders>
            <w:shd w:val="clear" w:color="auto" w:fill="auto"/>
            <w:noWrap/>
            <w:vAlign w:val="center"/>
            <w:hideMark/>
          </w:tcPr>
          <w:p w14:paraId="4D83D3EF"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0.92</w:t>
            </w:r>
          </w:p>
        </w:tc>
        <w:tc>
          <w:tcPr>
            <w:tcW w:w="979" w:type="dxa"/>
            <w:tcBorders>
              <w:top w:val="single" w:sz="2" w:space="0" w:color="auto"/>
            </w:tcBorders>
            <w:shd w:val="clear" w:color="auto" w:fill="auto"/>
            <w:noWrap/>
            <w:vAlign w:val="center"/>
            <w:hideMark/>
          </w:tcPr>
          <w:p w14:paraId="556666DE"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14.2</w:t>
            </w:r>
          </w:p>
        </w:tc>
        <w:tc>
          <w:tcPr>
            <w:tcW w:w="979" w:type="dxa"/>
            <w:tcBorders>
              <w:top w:val="single" w:sz="2" w:space="0" w:color="auto"/>
            </w:tcBorders>
            <w:shd w:val="clear" w:color="auto" w:fill="auto"/>
            <w:noWrap/>
            <w:vAlign w:val="center"/>
            <w:hideMark/>
          </w:tcPr>
          <w:p w14:paraId="548533D4"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11.7</w:t>
            </w:r>
          </w:p>
        </w:tc>
        <w:tc>
          <w:tcPr>
            <w:tcW w:w="979" w:type="dxa"/>
            <w:tcBorders>
              <w:top w:val="single" w:sz="2" w:space="0" w:color="auto"/>
              <w:right w:val="single" w:sz="2" w:space="0" w:color="auto"/>
            </w:tcBorders>
            <w:shd w:val="clear" w:color="auto" w:fill="auto"/>
            <w:noWrap/>
            <w:vAlign w:val="center"/>
            <w:hideMark/>
          </w:tcPr>
          <w:p w14:paraId="15223C69"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11.8</w:t>
            </w:r>
          </w:p>
        </w:tc>
        <w:tc>
          <w:tcPr>
            <w:tcW w:w="979" w:type="dxa"/>
            <w:tcBorders>
              <w:top w:val="single" w:sz="2" w:space="0" w:color="auto"/>
              <w:left w:val="single" w:sz="2" w:space="0" w:color="auto"/>
              <w:right w:val="single" w:sz="18" w:space="0" w:color="auto"/>
            </w:tcBorders>
            <w:shd w:val="clear" w:color="auto" w:fill="auto"/>
            <w:noWrap/>
            <w:vAlign w:val="center"/>
            <w:hideMark/>
          </w:tcPr>
          <w:p w14:paraId="5D744D4D"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11.7</w:t>
            </w:r>
          </w:p>
        </w:tc>
        <w:tc>
          <w:tcPr>
            <w:tcW w:w="890" w:type="dxa"/>
            <w:tcBorders>
              <w:top w:val="single" w:sz="2" w:space="0" w:color="auto"/>
              <w:left w:val="single" w:sz="18" w:space="0" w:color="auto"/>
            </w:tcBorders>
            <w:shd w:val="clear" w:color="auto" w:fill="auto"/>
            <w:noWrap/>
            <w:vAlign w:val="center"/>
            <w:hideMark/>
          </w:tcPr>
          <w:p w14:paraId="51C675E9"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11.7</w:t>
            </w:r>
          </w:p>
        </w:tc>
      </w:tr>
      <w:tr w:rsidR="007A05C5" w:rsidRPr="009437E9" w14:paraId="3C0F8109" w14:textId="77777777" w:rsidTr="00FA419D">
        <w:trPr>
          <w:trHeight w:val="20"/>
        </w:trPr>
        <w:tc>
          <w:tcPr>
            <w:tcW w:w="1250" w:type="dxa"/>
            <w:vMerge/>
            <w:tcBorders>
              <w:right w:val="single" w:sz="2" w:space="0" w:color="auto"/>
            </w:tcBorders>
            <w:vAlign w:val="center"/>
            <w:hideMark/>
          </w:tcPr>
          <w:p w14:paraId="77DC7F96" w14:textId="77777777" w:rsidR="007A05C5" w:rsidRPr="009437E9" w:rsidRDefault="007A05C5" w:rsidP="00FE3A9F">
            <w:pPr>
              <w:spacing w:after="0" w:line="240" w:lineRule="auto"/>
              <w:rPr>
                <w:rFonts w:ascii="Times New Roman" w:eastAsia="Times New Roman" w:hAnsi="Times New Roman" w:cs="Times New Roman"/>
                <w:color w:val="000000"/>
                <w:kern w:val="0"/>
                <w:sz w:val="20"/>
                <w:szCs w:val="20"/>
                <w14:ligatures w14:val="none"/>
              </w:rPr>
            </w:pPr>
          </w:p>
        </w:tc>
        <w:tc>
          <w:tcPr>
            <w:tcW w:w="1967" w:type="dxa"/>
            <w:tcBorders>
              <w:left w:val="single" w:sz="2" w:space="0" w:color="auto"/>
              <w:right w:val="single" w:sz="18" w:space="0" w:color="auto"/>
            </w:tcBorders>
            <w:shd w:val="clear" w:color="auto" w:fill="auto"/>
            <w:noWrap/>
            <w:vAlign w:val="center"/>
            <w:hideMark/>
          </w:tcPr>
          <w:p w14:paraId="6117991F" w14:textId="77777777" w:rsidR="007A05C5" w:rsidRPr="009437E9" w:rsidRDefault="007A05C5" w:rsidP="00FE3A9F">
            <w:pPr>
              <w:spacing w:after="0" w:line="240" w:lineRule="auto"/>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25 - 34</w:t>
            </w:r>
          </w:p>
        </w:tc>
        <w:tc>
          <w:tcPr>
            <w:tcW w:w="715" w:type="dxa"/>
            <w:vMerge/>
            <w:tcBorders>
              <w:left w:val="single" w:sz="18" w:space="0" w:color="auto"/>
            </w:tcBorders>
            <w:vAlign w:val="center"/>
            <w:hideMark/>
          </w:tcPr>
          <w:p w14:paraId="615A2F5F"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p>
        </w:tc>
        <w:tc>
          <w:tcPr>
            <w:tcW w:w="979" w:type="dxa"/>
            <w:shd w:val="clear" w:color="auto" w:fill="auto"/>
            <w:noWrap/>
            <w:vAlign w:val="center"/>
            <w:hideMark/>
          </w:tcPr>
          <w:p w14:paraId="5BD84C0B"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28.7</w:t>
            </w:r>
          </w:p>
        </w:tc>
        <w:tc>
          <w:tcPr>
            <w:tcW w:w="979" w:type="dxa"/>
            <w:shd w:val="clear" w:color="auto" w:fill="auto"/>
            <w:noWrap/>
            <w:vAlign w:val="center"/>
            <w:hideMark/>
          </w:tcPr>
          <w:p w14:paraId="13EA177E"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9.5</w:t>
            </w:r>
          </w:p>
        </w:tc>
        <w:tc>
          <w:tcPr>
            <w:tcW w:w="979" w:type="dxa"/>
            <w:tcBorders>
              <w:right w:val="single" w:sz="2" w:space="0" w:color="auto"/>
            </w:tcBorders>
            <w:shd w:val="clear" w:color="auto" w:fill="auto"/>
            <w:noWrap/>
            <w:vAlign w:val="center"/>
            <w:hideMark/>
          </w:tcPr>
          <w:p w14:paraId="1693F9EB"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19.0</w:t>
            </w:r>
          </w:p>
        </w:tc>
        <w:tc>
          <w:tcPr>
            <w:tcW w:w="979" w:type="dxa"/>
            <w:tcBorders>
              <w:left w:val="single" w:sz="2" w:space="0" w:color="auto"/>
              <w:right w:val="single" w:sz="18" w:space="0" w:color="auto"/>
            </w:tcBorders>
            <w:shd w:val="clear" w:color="auto" w:fill="auto"/>
            <w:noWrap/>
            <w:vAlign w:val="center"/>
            <w:hideMark/>
          </w:tcPr>
          <w:p w14:paraId="45E7683D"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17.2</w:t>
            </w:r>
          </w:p>
        </w:tc>
        <w:tc>
          <w:tcPr>
            <w:tcW w:w="696" w:type="dxa"/>
            <w:vMerge/>
            <w:tcBorders>
              <w:left w:val="single" w:sz="18" w:space="0" w:color="auto"/>
            </w:tcBorders>
            <w:vAlign w:val="center"/>
            <w:hideMark/>
          </w:tcPr>
          <w:p w14:paraId="5996CB05"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p>
        </w:tc>
        <w:tc>
          <w:tcPr>
            <w:tcW w:w="979" w:type="dxa"/>
            <w:shd w:val="clear" w:color="auto" w:fill="auto"/>
            <w:noWrap/>
            <w:vAlign w:val="center"/>
            <w:hideMark/>
          </w:tcPr>
          <w:p w14:paraId="08F75703"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12.9</w:t>
            </w:r>
          </w:p>
        </w:tc>
        <w:tc>
          <w:tcPr>
            <w:tcW w:w="979" w:type="dxa"/>
            <w:shd w:val="clear" w:color="auto" w:fill="auto"/>
            <w:noWrap/>
            <w:vAlign w:val="center"/>
            <w:hideMark/>
          </w:tcPr>
          <w:p w14:paraId="13D1B98D"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17.7</w:t>
            </w:r>
          </w:p>
        </w:tc>
        <w:tc>
          <w:tcPr>
            <w:tcW w:w="979" w:type="dxa"/>
            <w:tcBorders>
              <w:right w:val="single" w:sz="2" w:space="0" w:color="auto"/>
            </w:tcBorders>
            <w:shd w:val="clear" w:color="auto" w:fill="auto"/>
            <w:noWrap/>
            <w:vAlign w:val="center"/>
            <w:hideMark/>
          </w:tcPr>
          <w:p w14:paraId="6FC8172F"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17.4</w:t>
            </w:r>
          </w:p>
        </w:tc>
        <w:tc>
          <w:tcPr>
            <w:tcW w:w="979" w:type="dxa"/>
            <w:tcBorders>
              <w:left w:val="single" w:sz="2" w:space="0" w:color="auto"/>
              <w:right w:val="single" w:sz="18" w:space="0" w:color="auto"/>
            </w:tcBorders>
            <w:shd w:val="clear" w:color="auto" w:fill="auto"/>
            <w:noWrap/>
            <w:vAlign w:val="center"/>
            <w:hideMark/>
          </w:tcPr>
          <w:p w14:paraId="6A2E526B"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17.6</w:t>
            </w:r>
          </w:p>
        </w:tc>
        <w:tc>
          <w:tcPr>
            <w:tcW w:w="890" w:type="dxa"/>
            <w:tcBorders>
              <w:left w:val="single" w:sz="18" w:space="0" w:color="auto"/>
            </w:tcBorders>
            <w:shd w:val="clear" w:color="auto" w:fill="auto"/>
            <w:noWrap/>
            <w:vAlign w:val="center"/>
            <w:hideMark/>
          </w:tcPr>
          <w:p w14:paraId="0E1CC5E4"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17.4</w:t>
            </w:r>
          </w:p>
        </w:tc>
      </w:tr>
      <w:tr w:rsidR="007A05C5" w:rsidRPr="009437E9" w14:paraId="5E145563" w14:textId="77777777" w:rsidTr="00FA419D">
        <w:trPr>
          <w:trHeight w:val="20"/>
        </w:trPr>
        <w:tc>
          <w:tcPr>
            <w:tcW w:w="1250" w:type="dxa"/>
            <w:vMerge/>
            <w:tcBorders>
              <w:right w:val="single" w:sz="2" w:space="0" w:color="auto"/>
            </w:tcBorders>
            <w:vAlign w:val="center"/>
            <w:hideMark/>
          </w:tcPr>
          <w:p w14:paraId="39D60F49" w14:textId="77777777" w:rsidR="007A05C5" w:rsidRPr="009437E9" w:rsidRDefault="007A05C5" w:rsidP="00FE3A9F">
            <w:pPr>
              <w:spacing w:after="0" w:line="240" w:lineRule="auto"/>
              <w:rPr>
                <w:rFonts w:ascii="Times New Roman" w:eastAsia="Times New Roman" w:hAnsi="Times New Roman" w:cs="Times New Roman"/>
                <w:color w:val="000000"/>
                <w:kern w:val="0"/>
                <w:sz w:val="20"/>
                <w:szCs w:val="20"/>
                <w14:ligatures w14:val="none"/>
              </w:rPr>
            </w:pPr>
          </w:p>
        </w:tc>
        <w:tc>
          <w:tcPr>
            <w:tcW w:w="1967" w:type="dxa"/>
            <w:tcBorders>
              <w:left w:val="single" w:sz="2" w:space="0" w:color="auto"/>
              <w:right w:val="single" w:sz="18" w:space="0" w:color="auto"/>
            </w:tcBorders>
            <w:shd w:val="clear" w:color="auto" w:fill="auto"/>
            <w:noWrap/>
            <w:vAlign w:val="center"/>
            <w:hideMark/>
          </w:tcPr>
          <w:p w14:paraId="641540BA" w14:textId="77777777" w:rsidR="007A05C5" w:rsidRPr="009437E9" w:rsidRDefault="007A05C5" w:rsidP="00FE3A9F">
            <w:pPr>
              <w:spacing w:after="0" w:line="240" w:lineRule="auto"/>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35 - 44</w:t>
            </w:r>
          </w:p>
        </w:tc>
        <w:tc>
          <w:tcPr>
            <w:tcW w:w="715" w:type="dxa"/>
            <w:vMerge/>
            <w:tcBorders>
              <w:left w:val="single" w:sz="18" w:space="0" w:color="auto"/>
            </w:tcBorders>
            <w:vAlign w:val="center"/>
            <w:hideMark/>
          </w:tcPr>
          <w:p w14:paraId="1E611E47"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p>
        </w:tc>
        <w:tc>
          <w:tcPr>
            <w:tcW w:w="979" w:type="dxa"/>
            <w:shd w:val="clear" w:color="auto" w:fill="auto"/>
            <w:noWrap/>
            <w:vAlign w:val="center"/>
            <w:hideMark/>
          </w:tcPr>
          <w:p w14:paraId="0ED34331"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22.5</w:t>
            </w:r>
          </w:p>
        </w:tc>
        <w:tc>
          <w:tcPr>
            <w:tcW w:w="979" w:type="dxa"/>
            <w:shd w:val="clear" w:color="auto" w:fill="auto"/>
            <w:noWrap/>
            <w:vAlign w:val="center"/>
            <w:hideMark/>
          </w:tcPr>
          <w:p w14:paraId="59C56785"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12.9</w:t>
            </w:r>
          </w:p>
        </w:tc>
        <w:tc>
          <w:tcPr>
            <w:tcW w:w="979" w:type="dxa"/>
            <w:tcBorders>
              <w:right w:val="single" w:sz="2" w:space="0" w:color="auto"/>
            </w:tcBorders>
            <w:shd w:val="clear" w:color="auto" w:fill="auto"/>
            <w:noWrap/>
            <w:vAlign w:val="center"/>
            <w:hideMark/>
          </w:tcPr>
          <w:p w14:paraId="0521466A"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18.6</w:t>
            </w:r>
          </w:p>
        </w:tc>
        <w:tc>
          <w:tcPr>
            <w:tcW w:w="979" w:type="dxa"/>
            <w:tcBorders>
              <w:left w:val="single" w:sz="2" w:space="0" w:color="auto"/>
              <w:right w:val="single" w:sz="18" w:space="0" w:color="auto"/>
            </w:tcBorders>
            <w:shd w:val="clear" w:color="auto" w:fill="auto"/>
            <w:noWrap/>
            <w:vAlign w:val="center"/>
            <w:hideMark/>
          </w:tcPr>
          <w:p w14:paraId="689715F7"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17.3</w:t>
            </w:r>
          </w:p>
        </w:tc>
        <w:tc>
          <w:tcPr>
            <w:tcW w:w="696" w:type="dxa"/>
            <w:vMerge/>
            <w:tcBorders>
              <w:left w:val="single" w:sz="18" w:space="0" w:color="auto"/>
            </w:tcBorders>
            <w:vAlign w:val="center"/>
            <w:hideMark/>
          </w:tcPr>
          <w:p w14:paraId="07328D2F"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p>
        </w:tc>
        <w:tc>
          <w:tcPr>
            <w:tcW w:w="979" w:type="dxa"/>
            <w:shd w:val="clear" w:color="auto" w:fill="auto"/>
            <w:noWrap/>
            <w:vAlign w:val="center"/>
            <w:hideMark/>
          </w:tcPr>
          <w:p w14:paraId="395EFF7E"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19.1</w:t>
            </w:r>
          </w:p>
        </w:tc>
        <w:tc>
          <w:tcPr>
            <w:tcW w:w="979" w:type="dxa"/>
            <w:shd w:val="clear" w:color="auto" w:fill="auto"/>
            <w:noWrap/>
            <w:vAlign w:val="center"/>
            <w:hideMark/>
          </w:tcPr>
          <w:p w14:paraId="0C7C6030"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17.2</w:t>
            </w:r>
          </w:p>
        </w:tc>
        <w:tc>
          <w:tcPr>
            <w:tcW w:w="979" w:type="dxa"/>
            <w:tcBorders>
              <w:right w:val="single" w:sz="2" w:space="0" w:color="auto"/>
            </w:tcBorders>
            <w:shd w:val="clear" w:color="auto" w:fill="auto"/>
            <w:noWrap/>
            <w:vAlign w:val="center"/>
            <w:hideMark/>
          </w:tcPr>
          <w:p w14:paraId="1A82DBFE"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17.0</w:t>
            </w:r>
          </w:p>
        </w:tc>
        <w:tc>
          <w:tcPr>
            <w:tcW w:w="979" w:type="dxa"/>
            <w:tcBorders>
              <w:left w:val="single" w:sz="2" w:space="0" w:color="auto"/>
              <w:right w:val="single" w:sz="18" w:space="0" w:color="auto"/>
            </w:tcBorders>
            <w:shd w:val="clear" w:color="auto" w:fill="auto"/>
            <w:noWrap/>
            <w:vAlign w:val="center"/>
            <w:hideMark/>
          </w:tcPr>
          <w:p w14:paraId="293E6ED9"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17.1</w:t>
            </w:r>
          </w:p>
        </w:tc>
        <w:tc>
          <w:tcPr>
            <w:tcW w:w="890" w:type="dxa"/>
            <w:tcBorders>
              <w:left w:val="single" w:sz="18" w:space="0" w:color="auto"/>
            </w:tcBorders>
            <w:shd w:val="clear" w:color="auto" w:fill="auto"/>
            <w:noWrap/>
            <w:vAlign w:val="center"/>
            <w:hideMark/>
          </w:tcPr>
          <w:p w14:paraId="5B2F50EC"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17.0</w:t>
            </w:r>
          </w:p>
        </w:tc>
      </w:tr>
      <w:tr w:rsidR="007A05C5" w:rsidRPr="009437E9" w14:paraId="0FB361DA" w14:textId="77777777" w:rsidTr="00FA419D">
        <w:trPr>
          <w:trHeight w:val="20"/>
        </w:trPr>
        <w:tc>
          <w:tcPr>
            <w:tcW w:w="1250" w:type="dxa"/>
            <w:vMerge/>
            <w:tcBorders>
              <w:right w:val="single" w:sz="2" w:space="0" w:color="auto"/>
            </w:tcBorders>
            <w:vAlign w:val="center"/>
            <w:hideMark/>
          </w:tcPr>
          <w:p w14:paraId="4D1C98D2" w14:textId="77777777" w:rsidR="007A05C5" w:rsidRPr="009437E9" w:rsidRDefault="007A05C5" w:rsidP="00FE3A9F">
            <w:pPr>
              <w:spacing w:after="0" w:line="240" w:lineRule="auto"/>
              <w:rPr>
                <w:rFonts w:ascii="Times New Roman" w:eastAsia="Times New Roman" w:hAnsi="Times New Roman" w:cs="Times New Roman"/>
                <w:color w:val="000000"/>
                <w:kern w:val="0"/>
                <w:sz w:val="20"/>
                <w:szCs w:val="20"/>
                <w14:ligatures w14:val="none"/>
              </w:rPr>
            </w:pPr>
          </w:p>
        </w:tc>
        <w:tc>
          <w:tcPr>
            <w:tcW w:w="1967" w:type="dxa"/>
            <w:tcBorders>
              <w:left w:val="single" w:sz="2" w:space="0" w:color="auto"/>
              <w:right w:val="single" w:sz="18" w:space="0" w:color="auto"/>
            </w:tcBorders>
            <w:shd w:val="clear" w:color="auto" w:fill="auto"/>
            <w:noWrap/>
            <w:vAlign w:val="center"/>
            <w:hideMark/>
          </w:tcPr>
          <w:p w14:paraId="5D1F92AB" w14:textId="77777777" w:rsidR="007A05C5" w:rsidRPr="009437E9" w:rsidRDefault="007A05C5" w:rsidP="00FE3A9F">
            <w:pPr>
              <w:spacing w:after="0" w:line="240" w:lineRule="auto"/>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45 - 54</w:t>
            </w:r>
          </w:p>
        </w:tc>
        <w:tc>
          <w:tcPr>
            <w:tcW w:w="715" w:type="dxa"/>
            <w:vMerge/>
            <w:tcBorders>
              <w:left w:val="single" w:sz="18" w:space="0" w:color="auto"/>
            </w:tcBorders>
            <w:vAlign w:val="center"/>
            <w:hideMark/>
          </w:tcPr>
          <w:p w14:paraId="1F4A96EB"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p>
        </w:tc>
        <w:tc>
          <w:tcPr>
            <w:tcW w:w="979" w:type="dxa"/>
            <w:shd w:val="clear" w:color="auto" w:fill="auto"/>
            <w:noWrap/>
            <w:vAlign w:val="center"/>
            <w:hideMark/>
          </w:tcPr>
          <w:p w14:paraId="0B8C8553"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18.9</w:t>
            </w:r>
          </w:p>
        </w:tc>
        <w:tc>
          <w:tcPr>
            <w:tcW w:w="979" w:type="dxa"/>
            <w:shd w:val="clear" w:color="auto" w:fill="auto"/>
            <w:noWrap/>
            <w:vAlign w:val="center"/>
            <w:hideMark/>
          </w:tcPr>
          <w:p w14:paraId="28E36D5D"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16.0</w:t>
            </w:r>
          </w:p>
        </w:tc>
        <w:tc>
          <w:tcPr>
            <w:tcW w:w="979" w:type="dxa"/>
            <w:tcBorders>
              <w:right w:val="single" w:sz="2" w:space="0" w:color="auto"/>
            </w:tcBorders>
            <w:shd w:val="clear" w:color="auto" w:fill="auto"/>
            <w:noWrap/>
            <w:vAlign w:val="center"/>
            <w:hideMark/>
          </w:tcPr>
          <w:p w14:paraId="37E742B5"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14.1</w:t>
            </w:r>
          </w:p>
        </w:tc>
        <w:tc>
          <w:tcPr>
            <w:tcW w:w="979" w:type="dxa"/>
            <w:tcBorders>
              <w:left w:val="single" w:sz="2" w:space="0" w:color="auto"/>
              <w:right w:val="single" w:sz="18" w:space="0" w:color="auto"/>
            </w:tcBorders>
            <w:shd w:val="clear" w:color="auto" w:fill="auto"/>
            <w:noWrap/>
            <w:vAlign w:val="center"/>
            <w:hideMark/>
          </w:tcPr>
          <w:p w14:paraId="3DF6DCE4"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15.3</w:t>
            </w:r>
          </w:p>
        </w:tc>
        <w:tc>
          <w:tcPr>
            <w:tcW w:w="696" w:type="dxa"/>
            <w:vMerge/>
            <w:tcBorders>
              <w:left w:val="single" w:sz="18" w:space="0" w:color="auto"/>
            </w:tcBorders>
            <w:vAlign w:val="center"/>
            <w:hideMark/>
          </w:tcPr>
          <w:p w14:paraId="4284E714"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p>
        </w:tc>
        <w:tc>
          <w:tcPr>
            <w:tcW w:w="979" w:type="dxa"/>
            <w:shd w:val="clear" w:color="auto" w:fill="auto"/>
            <w:noWrap/>
            <w:vAlign w:val="center"/>
            <w:hideMark/>
          </w:tcPr>
          <w:p w14:paraId="7FA1B258"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20.4</w:t>
            </w:r>
          </w:p>
        </w:tc>
        <w:tc>
          <w:tcPr>
            <w:tcW w:w="979" w:type="dxa"/>
            <w:shd w:val="clear" w:color="auto" w:fill="auto"/>
            <w:noWrap/>
            <w:vAlign w:val="center"/>
            <w:hideMark/>
          </w:tcPr>
          <w:p w14:paraId="7943D021"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15.4</w:t>
            </w:r>
          </w:p>
        </w:tc>
        <w:tc>
          <w:tcPr>
            <w:tcW w:w="979" w:type="dxa"/>
            <w:tcBorders>
              <w:right w:val="single" w:sz="2" w:space="0" w:color="auto"/>
            </w:tcBorders>
            <w:shd w:val="clear" w:color="auto" w:fill="auto"/>
            <w:noWrap/>
            <w:vAlign w:val="center"/>
            <w:hideMark/>
          </w:tcPr>
          <w:p w14:paraId="39946D10"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15.7</w:t>
            </w:r>
          </w:p>
        </w:tc>
        <w:tc>
          <w:tcPr>
            <w:tcW w:w="979" w:type="dxa"/>
            <w:tcBorders>
              <w:left w:val="single" w:sz="2" w:space="0" w:color="auto"/>
              <w:right w:val="single" w:sz="18" w:space="0" w:color="auto"/>
            </w:tcBorders>
            <w:shd w:val="clear" w:color="auto" w:fill="auto"/>
            <w:noWrap/>
            <w:vAlign w:val="center"/>
            <w:hideMark/>
          </w:tcPr>
          <w:p w14:paraId="0E28C805"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15.6</w:t>
            </w:r>
          </w:p>
        </w:tc>
        <w:tc>
          <w:tcPr>
            <w:tcW w:w="890" w:type="dxa"/>
            <w:tcBorders>
              <w:left w:val="single" w:sz="18" w:space="0" w:color="auto"/>
            </w:tcBorders>
            <w:shd w:val="clear" w:color="auto" w:fill="auto"/>
            <w:noWrap/>
            <w:vAlign w:val="center"/>
            <w:hideMark/>
          </w:tcPr>
          <w:p w14:paraId="4D8E2D0D"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15.7</w:t>
            </w:r>
          </w:p>
        </w:tc>
      </w:tr>
      <w:tr w:rsidR="007A05C5" w:rsidRPr="009437E9" w14:paraId="47C1E417" w14:textId="77777777" w:rsidTr="00FA419D">
        <w:trPr>
          <w:trHeight w:val="20"/>
        </w:trPr>
        <w:tc>
          <w:tcPr>
            <w:tcW w:w="1250" w:type="dxa"/>
            <w:vMerge/>
            <w:tcBorders>
              <w:right w:val="single" w:sz="2" w:space="0" w:color="auto"/>
            </w:tcBorders>
            <w:vAlign w:val="center"/>
            <w:hideMark/>
          </w:tcPr>
          <w:p w14:paraId="6FBD9C1E" w14:textId="77777777" w:rsidR="007A05C5" w:rsidRPr="009437E9" w:rsidRDefault="007A05C5" w:rsidP="00FE3A9F">
            <w:pPr>
              <w:spacing w:after="0" w:line="240" w:lineRule="auto"/>
              <w:rPr>
                <w:rFonts w:ascii="Times New Roman" w:eastAsia="Times New Roman" w:hAnsi="Times New Roman" w:cs="Times New Roman"/>
                <w:color w:val="000000"/>
                <w:kern w:val="0"/>
                <w:sz w:val="20"/>
                <w:szCs w:val="20"/>
                <w14:ligatures w14:val="none"/>
              </w:rPr>
            </w:pPr>
          </w:p>
        </w:tc>
        <w:tc>
          <w:tcPr>
            <w:tcW w:w="1967" w:type="dxa"/>
            <w:tcBorders>
              <w:left w:val="single" w:sz="2" w:space="0" w:color="auto"/>
              <w:right w:val="single" w:sz="18" w:space="0" w:color="auto"/>
            </w:tcBorders>
            <w:shd w:val="clear" w:color="auto" w:fill="auto"/>
            <w:noWrap/>
            <w:vAlign w:val="center"/>
            <w:hideMark/>
          </w:tcPr>
          <w:p w14:paraId="581B2661" w14:textId="77777777" w:rsidR="007A05C5" w:rsidRPr="009437E9" w:rsidRDefault="007A05C5" w:rsidP="00FE3A9F">
            <w:pPr>
              <w:spacing w:after="0" w:line="240" w:lineRule="auto"/>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55 - 64</w:t>
            </w:r>
          </w:p>
        </w:tc>
        <w:tc>
          <w:tcPr>
            <w:tcW w:w="715" w:type="dxa"/>
            <w:vMerge/>
            <w:tcBorders>
              <w:left w:val="single" w:sz="18" w:space="0" w:color="auto"/>
            </w:tcBorders>
            <w:vAlign w:val="center"/>
            <w:hideMark/>
          </w:tcPr>
          <w:p w14:paraId="249C3E44"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p>
        </w:tc>
        <w:tc>
          <w:tcPr>
            <w:tcW w:w="979" w:type="dxa"/>
            <w:shd w:val="clear" w:color="auto" w:fill="auto"/>
            <w:noWrap/>
            <w:vAlign w:val="center"/>
            <w:hideMark/>
          </w:tcPr>
          <w:p w14:paraId="190D872E"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16.7</w:t>
            </w:r>
          </w:p>
        </w:tc>
        <w:tc>
          <w:tcPr>
            <w:tcW w:w="979" w:type="dxa"/>
            <w:shd w:val="clear" w:color="auto" w:fill="auto"/>
            <w:noWrap/>
            <w:vAlign w:val="center"/>
            <w:hideMark/>
          </w:tcPr>
          <w:p w14:paraId="3707A656"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23.4</w:t>
            </w:r>
          </w:p>
        </w:tc>
        <w:tc>
          <w:tcPr>
            <w:tcW w:w="979" w:type="dxa"/>
            <w:tcBorders>
              <w:right w:val="single" w:sz="2" w:space="0" w:color="auto"/>
            </w:tcBorders>
            <w:shd w:val="clear" w:color="auto" w:fill="auto"/>
            <w:noWrap/>
            <w:vAlign w:val="center"/>
            <w:hideMark/>
          </w:tcPr>
          <w:p w14:paraId="3B84F4AE"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16.5</w:t>
            </w:r>
          </w:p>
        </w:tc>
        <w:tc>
          <w:tcPr>
            <w:tcW w:w="979" w:type="dxa"/>
            <w:tcBorders>
              <w:left w:val="single" w:sz="2" w:space="0" w:color="auto"/>
              <w:right w:val="single" w:sz="18" w:space="0" w:color="auto"/>
            </w:tcBorders>
            <w:shd w:val="clear" w:color="auto" w:fill="auto"/>
            <w:noWrap/>
            <w:vAlign w:val="center"/>
            <w:hideMark/>
          </w:tcPr>
          <w:p w14:paraId="76AB7CF7"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18.7</w:t>
            </w:r>
          </w:p>
        </w:tc>
        <w:tc>
          <w:tcPr>
            <w:tcW w:w="696" w:type="dxa"/>
            <w:vMerge/>
            <w:tcBorders>
              <w:left w:val="single" w:sz="18" w:space="0" w:color="auto"/>
            </w:tcBorders>
            <w:vAlign w:val="center"/>
            <w:hideMark/>
          </w:tcPr>
          <w:p w14:paraId="2BE6140E"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p>
        </w:tc>
        <w:tc>
          <w:tcPr>
            <w:tcW w:w="979" w:type="dxa"/>
            <w:shd w:val="clear" w:color="auto" w:fill="auto"/>
            <w:noWrap/>
            <w:vAlign w:val="center"/>
            <w:hideMark/>
          </w:tcPr>
          <w:p w14:paraId="349C2E89"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9.8</w:t>
            </w:r>
          </w:p>
        </w:tc>
        <w:tc>
          <w:tcPr>
            <w:tcW w:w="979" w:type="dxa"/>
            <w:shd w:val="clear" w:color="auto" w:fill="auto"/>
            <w:noWrap/>
            <w:vAlign w:val="center"/>
            <w:hideMark/>
          </w:tcPr>
          <w:p w14:paraId="66B20241"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16.7</w:t>
            </w:r>
          </w:p>
        </w:tc>
        <w:tc>
          <w:tcPr>
            <w:tcW w:w="979" w:type="dxa"/>
            <w:tcBorders>
              <w:right w:val="single" w:sz="2" w:space="0" w:color="auto"/>
            </w:tcBorders>
            <w:shd w:val="clear" w:color="auto" w:fill="auto"/>
            <w:noWrap/>
            <w:vAlign w:val="center"/>
            <w:hideMark/>
          </w:tcPr>
          <w:p w14:paraId="560D5233"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16.4</w:t>
            </w:r>
          </w:p>
        </w:tc>
        <w:tc>
          <w:tcPr>
            <w:tcW w:w="979" w:type="dxa"/>
            <w:tcBorders>
              <w:left w:val="single" w:sz="2" w:space="0" w:color="auto"/>
              <w:right w:val="single" w:sz="18" w:space="0" w:color="auto"/>
            </w:tcBorders>
            <w:shd w:val="clear" w:color="auto" w:fill="auto"/>
            <w:noWrap/>
            <w:vAlign w:val="center"/>
            <w:hideMark/>
          </w:tcPr>
          <w:p w14:paraId="58175F85"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16.4</w:t>
            </w:r>
          </w:p>
        </w:tc>
        <w:tc>
          <w:tcPr>
            <w:tcW w:w="890" w:type="dxa"/>
            <w:tcBorders>
              <w:left w:val="single" w:sz="18" w:space="0" w:color="auto"/>
            </w:tcBorders>
            <w:shd w:val="clear" w:color="auto" w:fill="auto"/>
            <w:noWrap/>
            <w:vAlign w:val="center"/>
            <w:hideMark/>
          </w:tcPr>
          <w:p w14:paraId="13B847DD"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16.6</w:t>
            </w:r>
          </w:p>
        </w:tc>
      </w:tr>
      <w:tr w:rsidR="007A05C5" w:rsidRPr="009437E9" w14:paraId="4CD037AD" w14:textId="77777777" w:rsidTr="00FA419D">
        <w:trPr>
          <w:trHeight w:val="20"/>
        </w:trPr>
        <w:tc>
          <w:tcPr>
            <w:tcW w:w="1250" w:type="dxa"/>
            <w:vMerge/>
            <w:tcBorders>
              <w:bottom w:val="single" w:sz="2" w:space="0" w:color="auto"/>
              <w:right w:val="single" w:sz="2" w:space="0" w:color="auto"/>
            </w:tcBorders>
            <w:vAlign w:val="center"/>
            <w:hideMark/>
          </w:tcPr>
          <w:p w14:paraId="74582A75" w14:textId="77777777" w:rsidR="007A05C5" w:rsidRPr="009437E9" w:rsidRDefault="007A05C5" w:rsidP="00FE3A9F">
            <w:pPr>
              <w:spacing w:after="0" w:line="240" w:lineRule="auto"/>
              <w:rPr>
                <w:rFonts w:ascii="Times New Roman" w:eastAsia="Times New Roman" w:hAnsi="Times New Roman" w:cs="Times New Roman"/>
                <w:color w:val="000000"/>
                <w:kern w:val="0"/>
                <w:sz w:val="20"/>
                <w:szCs w:val="20"/>
                <w14:ligatures w14:val="none"/>
              </w:rPr>
            </w:pPr>
          </w:p>
        </w:tc>
        <w:tc>
          <w:tcPr>
            <w:tcW w:w="1967" w:type="dxa"/>
            <w:tcBorders>
              <w:left w:val="single" w:sz="2" w:space="0" w:color="auto"/>
              <w:bottom w:val="single" w:sz="2" w:space="0" w:color="auto"/>
              <w:right w:val="single" w:sz="18" w:space="0" w:color="auto"/>
            </w:tcBorders>
            <w:shd w:val="clear" w:color="auto" w:fill="auto"/>
            <w:noWrap/>
            <w:vAlign w:val="center"/>
            <w:hideMark/>
          </w:tcPr>
          <w:p w14:paraId="7561BE1E" w14:textId="77777777" w:rsidR="007A05C5" w:rsidRPr="009437E9" w:rsidRDefault="007A05C5" w:rsidP="00FE3A9F">
            <w:pPr>
              <w:spacing w:after="0" w:line="240" w:lineRule="auto"/>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65+</w:t>
            </w:r>
          </w:p>
        </w:tc>
        <w:tc>
          <w:tcPr>
            <w:tcW w:w="715" w:type="dxa"/>
            <w:vMerge/>
            <w:tcBorders>
              <w:left w:val="single" w:sz="18" w:space="0" w:color="auto"/>
              <w:bottom w:val="single" w:sz="2" w:space="0" w:color="auto"/>
            </w:tcBorders>
            <w:vAlign w:val="center"/>
            <w:hideMark/>
          </w:tcPr>
          <w:p w14:paraId="41C7693A"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p>
        </w:tc>
        <w:tc>
          <w:tcPr>
            <w:tcW w:w="979" w:type="dxa"/>
            <w:tcBorders>
              <w:bottom w:val="single" w:sz="2" w:space="0" w:color="auto"/>
            </w:tcBorders>
            <w:shd w:val="clear" w:color="auto" w:fill="auto"/>
            <w:noWrap/>
            <w:vAlign w:val="center"/>
            <w:hideMark/>
          </w:tcPr>
          <w:p w14:paraId="1A1CB84E"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7.1</w:t>
            </w:r>
          </w:p>
        </w:tc>
        <w:tc>
          <w:tcPr>
            <w:tcW w:w="979" w:type="dxa"/>
            <w:tcBorders>
              <w:bottom w:val="single" w:sz="2" w:space="0" w:color="auto"/>
            </w:tcBorders>
            <w:shd w:val="clear" w:color="auto" w:fill="auto"/>
            <w:noWrap/>
            <w:vAlign w:val="center"/>
            <w:hideMark/>
          </w:tcPr>
          <w:p w14:paraId="5AD740D5"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35.8</w:t>
            </w:r>
          </w:p>
        </w:tc>
        <w:tc>
          <w:tcPr>
            <w:tcW w:w="979" w:type="dxa"/>
            <w:tcBorders>
              <w:bottom w:val="single" w:sz="2" w:space="0" w:color="auto"/>
              <w:right w:val="single" w:sz="2" w:space="0" w:color="auto"/>
            </w:tcBorders>
            <w:shd w:val="clear" w:color="auto" w:fill="auto"/>
            <w:noWrap/>
            <w:vAlign w:val="center"/>
            <w:hideMark/>
          </w:tcPr>
          <w:p w14:paraId="0EDF0393"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19.8</w:t>
            </w:r>
          </w:p>
        </w:tc>
        <w:tc>
          <w:tcPr>
            <w:tcW w:w="979" w:type="dxa"/>
            <w:tcBorders>
              <w:left w:val="single" w:sz="2" w:space="0" w:color="auto"/>
              <w:bottom w:val="single" w:sz="2" w:space="0" w:color="auto"/>
              <w:right w:val="single" w:sz="18" w:space="0" w:color="auto"/>
            </w:tcBorders>
            <w:shd w:val="clear" w:color="auto" w:fill="auto"/>
            <w:noWrap/>
            <w:vAlign w:val="center"/>
            <w:hideMark/>
          </w:tcPr>
          <w:p w14:paraId="1C98C9DD"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23.3</w:t>
            </w:r>
          </w:p>
        </w:tc>
        <w:tc>
          <w:tcPr>
            <w:tcW w:w="696" w:type="dxa"/>
            <w:vMerge/>
            <w:tcBorders>
              <w:left w:val="single" w:sz="18" w:space="0" w:color="auto"/>
              <w:bottom w:val="single" w:sz="2" w:space="0" w:color="auto"/>
            </w:tcBorders>
            <w:vAlign w:val="center"/>
            <w:hideMark/>
          </w:tcPr>
          <w:p w14:paraId="2C84E440"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p>
        </w:tc>
        <w:tc>
          <w:tcPr>
            <w:tcW w:w="979" w:type="dxa"/>
            <w:tcBorders>
              <w:bottom w:val="single" w:sz="2" w:space="0" w:color="auto"/>
            </w:tcBorders>
            <w:shd w:val="clear" w:color="auto" w:fill="auto"/>
            <w:noWrap/>
            <w:vAlign w:val="center"/>
            <w:hideMark/>
          </w:tcPr>
          <w:p w14:paraId="0135313D"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23.6</w:t>
            </w:r>
          </w:p>
        </w:tc>
        <w:tc>
          <w:tcPr>
            <w:tcW w:w="979" w:type="dxa"/>
            <w:tcBorders>
              <w:bottom w:val="single" w:sz="2" w:space="0" w:color="auto"/>
            </w:tcBorders>
            <w:shd w:val="clear" w:color="auto" w:fill="auto"/>
            <w:noWrap/>
            <w:vAlign w:val="center"/>
            <w:hideMark/>
          </w:tcPr>
          <w:p w14:paraId="70AE974C"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21.3</w:t>
            </w:r>
          </w:p>
        </w:tc>
        <w:tc>
          <w:tcPr>
            <w:tcW w:w="979" w:type="dxa"/>
            <w:tcBorders>
              <w:bottom w:val="single" w:sz="2" w:space="0" w:color="auto"/>
              <w:right w:val="single" w:sz="2" w:space="0" w:color="auto"/>
            </w:tcBorders>
            <w:shd w:val="clear" w:color="auto" w:fill="auto"/>
            <w:noWrap/>
            <w:vAlign w:val="center"/>
            <w:hideMark/>
          </w:tcPr>
          <w:p w14:paraId="74EF29E8"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21.7</w:t>
            </w:r>
          </w:p>
        </w:tc>
        <w:tc>
          <w:tcPr>
            <w:tcW w:w="979" w:type="dxa"/>
            <w:tcBorders>
              <w:left w:val="single" w:sz="2" w:space="0" w:color="auto"/>
              <w:bottom w:val="single" w:sz="2" w:space="0" w:color="auto"/>
              <w:right w:val="single" w:sz="18" w:space="0" w:color="auto"/>
            </w:tcBorders>
            <w:shd w:val="clear" w:color="auto" w:fill="auto"/>
            <w:noWrap/>
            <w:vAlign w:val="center"/>
            <w:hideMark/>
          </w:tcPr>
          <w:p w14:paraId="162792DC"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21.5</w:t>
            </w:r>
          </w:p>
        </w:tc>
        <w:tc>
          <w:tcPr>
            <w:tcW w:w="890" w:type="dxa"/>
            <w:tcBorders>
              <w:left w:val="single" w:sz="18" w:space="0" w:color="auto"/>
              <w:bottom w:val="single" w:sz="2" w:space="0" w:color="auto"/>
            </w:tcBorders>
            <w:shd w:val="clear" w:color="auto" w:fill="auto"/>
            <w:noWrap/>
            <w:vAlign w:val="center"/>
            <w:hideMark/>
          </w:tcPr>
          <w:p w14:paraId="0739B2DB"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21.6</w:t>
            </w:r>
          </w:p>
        </w:tc>
      </w:tr>
      <w:tr w:rsidR="007A05C5" w:rsidRPr="009437E9" w14:paraId="3336E67D" w14:textId="77777777" w:rsidTr="00FA419D">
        <w:trPr>
          <w:trHeight w:val="20"/>
        </w:trPr>
        <w:tc>
          <w:tcPr>
            <w:tcW w:w="1250" w:type="dxa"/>
            <w:vMerge w:val="restart"/>
            <w:tcBorders>
              <w:top w:val="single" w:sz="2" w:space="0" w:color="auto"/>
              <w:right w:val="single" w:sz="2" w:space="0" w:color="auto"/>
            </w:tcBorders>
            <w:shd w:val="clear" w:color="auto" w:fill="auto"/>
            <w:vAlign w:val="center"/>
            <w:hideMark/>
          </w:tcPr>
          <w:p w14:paraId="6AF4CFB2" w14:textId="77777777" w:rsidR="007A05C5" w:rsidRPr="009437E9" w:rsidRDefault="007A05C5" w:rsidP="00FE3A9F">
            <w:pPr>
              <w:spacing w:after="0" w:line="240" w:lineRule="auto"/>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Education*</w:t>
            </w:r>
          </w:p>
        </w:tc>
        <w:tc>
          <w:tcPr>
            <w:tcW w:w="1967" w:type="dxa"/>
            <w:tcBorders>
              <w:top w:val="single" w:sz="2" w:space="0" w:color="auto"/>
              <w:left w:val="single" w:sz="2" w:space="0" w:color="auto"/>
              <w:right w:val="single" w:sz="18" w:space="0" w:color="auto"/>
            </w:tcBorders>
            <w:shd w:val="clear" w:color="auto" w:fill="auto"/>
            <w:noWrap/>
            <w:vAlign w:val="center"/>
            <w:hideMark/>
          </w:tcPr>
          <w:p w14:paraId="4CD0D66D" w14:textId="4FDC3617" w:rsidR="007A05C5" w:rsidRPr="009437E9" w:rsidRDefault="00FA419D" w:rsidP="00FE3A9F">
            <w:pPr>
              <w:spacing w:after="0" w:line="240" w:lineRule="auto"/>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 xml:space="preserve">&lt; </w:t>
            </w:r>
            <w:r w:rsidR="007A05C5" w:rsidRPr="009437E9">
              <w:rPr>
                <w:rFonts w:ascii="Times New Roman" w:eastAsia="Times New Roman" w:hAnsi="Times New Roman" w:cs="Times New Roman"/>
                <w:color w:val="000000"/>
                <w:kern w:val="0"/>
                <w:sz w:val="20"/>
                <w:szCs w:val="20"/>
                <w14:ligatures w14:val="none"/>
              </w:rPr>
              <w:t>High school</w:t>
            </w:r>
          </w:p>
        </w:tc>
        <w:tc>
          <w:tcPr>
            <w:tcW w:w="715" w:type="dxa"/>
            <w:vMerge w:val="restart"/>
            <w:tcBorders>
              <w:top w:val="single" w:sz="2" w:space="0" w:color="auto"/>
              <w:left w:val="single" w:sz="18" w:space="0" w:color="auto"/>
            </w:tcBorders>
            <w:shd w:val="clear" w:color="auto" w:fill="auto"/>
            <w:noWrap/>
            <w:vAlign w:val="center"/>
            <w:hideMark/>
          </w:tcPr>
          <w:p w14:paraId="02BEE9B2"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0.00</w:t>
            </w:r>
          </w:p>
        </w:tc>
        <w:tc>
          <w:tcPr>
            <w:tcW w:w="979" w:type="dxa"/>
            <w:tcBorders>
              <w:top w:val="single" w:sz="2" w:space="0" w:color="auto"/>
            </w:tcBorders>
            <w:shd w:val="clear" w:color="auto" w:fill="auto"/>
            <w:noWrap/>
            <w:vAlign w:val="center"/>
            <w:hideMark/>
          </w:tcPr>
          <w:p w14:paraId="7117F9D3"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0.3</w:t>
            </w:r>
          </w:p>
        </w:tc>
        <w:tc>
          <w:tcPr>
            <w:tcW w:w="979" w:type="dxa"/>
            <w:tcBorders>
              <w:top w:val="single" w:sz="2" w:space="0" w:color="auto"/>
            </w:tcBorders>
            <w:shd w:val="clear" w:color="auto" w:fill="auto"/>
            <w:noWrap/>
            <w:vAlign w:val="center"/>
            <w:hideMark/>
          </w:tcPr>
          <w:p w14:paraId="3FD7FB48"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0.9</w:t>
            </w:r>
          </w:p>
        </w:tc>
        <w:tc>
          <w:tcPr>
            <w:tcW w:w="979" w:type="dxa"/>
            <w:tcBorders>
              <w:top w:val="single" w:sz="2" w:space="0" w:color="auto"/>
              <w:right w:val="single" w:sz="2" w:space="0" w:color="auto"/>
            </w:tcBorders>
            <w:shd w:val="clear" w:color="auto" w:fill="auto"/>
            <w:noWrap/>
            <w:vAlign w:val="center"/>
            <w:hideMark/>
          </w:tcPr>
          <w:p w14:paraId="5BCFCBA7"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2.7</w:t>
            </w:r>
          </w:p>
        </w:tc>
        <w:tc>
          <w:tcPr>
            <w:tcW w:w="979" w:type="dxa"/>
            <w:tcBorders>
              <w:top w:val="single" w:sz="2" w:space="0" w:color="auto"/>
              <w:left w:val="single" w:sz="2" w:space="0" w:color="auto"/>
              <w:right w:val="single" w:sz="18" w:space="0" w:color="auto"/>
            </w:tcBorders>
            <w:shd w:val="clear" w:color="auto" w:fill="auto"/>
            <w:noWrap/>
            <w:vAlign w:val="center"/>
            <w:hideMark/>
          </w:tcPr>
          <w:p w14:paraId="4DC49EFB"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1.8</w:t>
            </w:r>
          </w:p>
        </w:tc>
        <w:tc>
          <w:tcPr>
            <w:tcW w:w="696" w:type="dxa"/>
            <w:vMerge w:val="restart"/>
            <w:tcBorders>
              <w:top w:val="single" w:sz="2" w:space="0" w:color="auto"/>
              <w:left w:val="single" w:sz="18" w:space="0" w:color="auto"/>
            </w:tcBorders>
            <w:shd w:val="clear" w:color="auto" w:fill="auto"/>
            <w:noWrap/>
            <w:vAlign w:val="center"/>
            <w:hideMark/>
          </w:tcPr>
          <w:p w14:paraId="0B13F0CF"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0.03</w:t>
            </w:r>
          </w:p>
        </w:tc>
        <w:tc>
          <w:tcPr>
            <w:tcW w:w="979" w:type="dxa"/>
            <w:tcBorders>
              <w:top w:val="single" w:sz="2" w:space="0" w:color="auto"/>
            </w:tcBorders>
            <w:shd w:val="clear" w:color="auto" w:fill="auto"/>
            <w:noWrap/>
            <w:vAlign w:val="center"/>
            <w:hideMark/>
          </w:tcPr>
          <w:p w14:paraId="1709DEB6"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7.5</w:t>
            </w:r>
          </w:p>
        </w:tc>
        <w:tc>
          <w:tcPr>
            <w:tcW w:w="979" w:type="dxa"/>
            <w:tcBorders>
              <w:top w:val="single" w:sz="2" w:space="0" w:color="auto"/>
            </w:tcBorders>
            <w:shd w:val="clear" w:color="auto" w:fill="auto"/>
            <w:noWrap/>
            <w:vAlign w:val="center"/>
            <w:hideMark/>
          </w:tcPr>
          <w:p w14:paraId="70B1B7B8"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10.3</w:t>
            </w:r>
          </w:p>
        </w:tc>
        <w:tc>
          <w:tcPr>
            <w:tcW w:w="979" w:type="dxa"/>
            <w:tcBorders>
              <w:top w:val="single" w:sz="2" w:space="0" w:color="auto"/>
              <w:right w:val="single" w:sz="2" w:space="0" w:color="auto"/>
            </w:tcBorders>
            <w:shd w:val="clear" w:color="auto" w:fill="auto"/>
            <w:noWrap/>
            <w:vAlign w:val="center"/>
            <w:hideMark/>
          </w:tcPr>
          <w:p w14:paraId="6CE1F23F"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10.5</w:t>
            </w:r>
          </w:p>
        </w:tc>
        <w:tc>
          <w:tcPr>
            <w:tcW w:w="979" w:type="dxa"/>
            <w:tcBorders>
              <w:top w:val="single" w:sz="2" w:space="0" w:color="auto"/>
              <w:left w:val="single" w:sz="2" w:space="0" w:color="auto"/>
              <w:right w:val="single" w:sz="18" w:space="0" w:color="auto"/>
            </w:tcBorders>
            <w:shd w:val="clear" w:color="auto" w:fill="auto"/>
            <w:noWrap/>
            <w:vAlign w:val="center"/>
            <w:hideMark/>
          </w:tcPr>
          <w:p w14:paraId="33174403"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10.5</w:t>
            </w:r>
          </w:p>
        </w:tc>
        <w:tc>
          <w:tcPr>
            <w:tcW w:w="890" w:type="dxa"/>
            <w:tcBorders>
              <w:top w:val="single" w:sz="2" w:space="0" w:color="auto"/>
              <w:left w:val="single" w:sz="18" w:space="0" w:color="auto"/>
            </w:tcBorders>
            <w:shd w:val="clear" w:color="auto" w:fill="auto"/>
            <w:noWrap/>
            <w:vAlign w:val="center"/>
            <w:hideMark/>
          </w:tcPr>
          <w:p w14:paraId="1E98FAF0"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10.7</w:t>
            </w:r>
          </w:p>
        </w:tc>
      </w:tr>
      <w:tr w:rsidR="007A05C5" w:rsidRPr="009437E9" w14:paraId="3054C92A" w14:textId="77777777" w:rsidTr="00FA419D">
        <w:trPr>
          <w:trHeight w:val="20"/>
        </w:trPr>
        <w:tc>
          <w:tcPr>
            <w:tcW w:w="1250" w:type="dxa"/>
            <w:vMerge/>
            <w:tcBorders>
              <w:right w:val="single" w:sz="2" w:space="0" w:color="auto"/>
            </w:tcBorders>
            <w:vAlign w:val="center"/>
            <w:hideMark/>
          </w:tcPr>
          <w:p w14:paraId="5C35201A" w14:textId="77777777" w:rsidR="007A05C5" w:rsidRPr="009437E9" w:rsidRDefault="007A05C5" w:rsidP="00FE3A9F">
            <w:pPr>
              <w:spacing w:after="0" w:line="240" w:lineRule="auto"/>
              <w:rPr>
                <w:rFonts w:ascii="Times New Roman" w:eastAsia="Times New Roman" w:hAnsi="Times New Roman" w:cs="Times New Roman"/>
                <w:color w:val="000000"/>
                <w:kern w:val="0"/>
                <w:sz w:val="20"/>
                <w:szCs w:val="20"/>
                <w14:ligatures w14:val="none"/>
              </w:rPr>
            </w:pPr>
          </w:p>
        </w:tc>
        <w:tc>
          <w:tcPr>
            <w:tcW w:w="1967" w:type="dxa"/>
            <w:tcBorders>
              <w:left w:val="single" w:sz="2" w:space="0" w:color="auto"/>
              <w:right w:val="single" w:sz="18" w:space="0" w:color="auto"/>
            </w:tcBorders>
            <w:shd w:val="clear" w:color="auto" w:fill="auto"/>
            <w:noWrap/>
            <w:vAlign w:val="center"/>
            <w:hideMark/>
          </w:tcPr>
          <w:p w14:paraId="7D1D655A" w14:textId="77777777" w:rsidR="007A05C5" w:rsidRPr="009437E9" w:rsidRDefault="007A05C5" w:rsidP="00FE3A9F">
            <w:pPr>
              <w:spacing w:after="0" w:line="240" w:lineRule="auto"/>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High school or GED</w:t>
            </w:r>
          </w:p>
        </w:tc>
        <w:tc>
          <w:tcPr>
            <w:tcW w:w="715" w:type="dxa"/>
            <w:vMerge/>
            <w:tcBorders>
              <w:left w:val="single" w:sz="18" w:space="0" w:color="auto"/>
            </w:tcBorders>
            <w:vAlign w:val="center"/>
            <w:hideMark/>
          </w:tcPr>
          <w:p w14:paraId="6BC61AB7"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p>
        </w:tc>
        <w:tc>
          <w:tcPr>
            <w:tcW w:w="979" w:type="dxa"/>
            <w:shd w:val="clear" w:color="auto" w:fill="auto"/>
            <w:noWrap/>
            <w:vAlign w:val="center"/>
            <w:hideMark/>
          </w:tcPr>
          <w:p w14:paraId="29FBC369"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0.4</w:t>
            </w:r>
          </w:p>
        </w:tc>
        <w:tc>
          <w:tcPr>
            <w:tcW w:w="979" w:type="dxa"/>
            <w:shd w:val="clear" w:color="auto" w:fill="auto"/>
            <w:noWrap/>
            <w:vAlign w:val="center"/>
            <w:hideMark/>
          </w:tcPr>
          <w:p w14:paraId="3A846065"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6.0</w:t>
            </w:r>
          </w:p>
        </w:tc>
        <w:tc>
          <w:tcPr>
            <w:tcW w:w="979" w:type="dxa"/>
            <w:tcBorders>
              <w:right w:val="single" w:sz="2" w:space="0" w:color="auto"/>
            </w:tcBorders>
            <w:shd w:val="clear" w:color="auto" w:fill="auto"/>
            <w:noWrap/>
            <w:vAlign w:val="center"/>
            <w:hideMark/>
          </w:tcPr>
          <w:p w14:paraId="0372E6F3"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21.2</w:t>
            </w:r>
          </w:p>
        </w:tc>
        <w:tc>
          <w:tcPr>
            <w:tcW w:w="979" w:type="dxa"/>
            <w:tcBorders>
              <w:left w:val="single" w:sz="2" w:space="0" w:color="auto"/>
              <w:right w:val="single" w:sz="18" w:space="0" w:color="auto"/>
            </w:tcBorders>
            <w:shd w:val="clear" w:color="auto" w:fill="auto"/>
            <w:noWrap/>
            <w:vAlign w:val="center"/>
            <w:hideMark/>
          </w:tcPr>
          <w:p w14:paraId="6A12AD19"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13.9</w:t>
            </w:r>
          </w:p>
        </w:tc>
        <w:tc>
          <w:tcPr>
            <w:tcW w:w="696" w:type="dxa"/>
            <w:vMerge/>
            <w:tcBorders>
              <w:left w:val="single" w:sz="18" w:space="0" w:color="auto"/>
            </w:tcBorders>
            <w:vAlign w:val="center"/>
            <w:hideMark/>
          </w:tcPr>
          <w:p w14:paraId="69879A74"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p>
        </w:tc>
        <w:tc>
          <w:tcPr>
            <w:tcW w:w="979" w:type="dxa"/>
            <w:shd w:val="clear" w:color="auto" w:fill="auto"/>
            <w:noWrap/>
            <w:vAlign w:val="center"/>
            <w:hideMark/>
          </w:tcPr>
          <w:p w14:paraId="123D5672"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9.9</w:t>
            </w:r>
          </w:p>
        </w:tc>
        <w:tc>
          <w:tcPr>
            <w:tcW w:w="979" w:type="dxa"/>
            <w:shd w:val="clear" w:color="auto" w:fill="auto"/>
            <w:noWrap/>
            <w:vAlign w:val="center"/>
            <w:hideMark/>
          </w:tcPr>
          <w:p w14:paraId="562A0205"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27.2</w:t>
            </w:r>
          </w:p>
        </w:tc>
        <w:tc>
          <w:tcPr>
            <w:tcW w:w="979" w:type="dxa"/>
            <w:tcBorders>
              <w:right w:val="single" w:sz="2" w:space="0" w:color="auto"/>
            </w:tcBorders>
            <w:shd w:val="clear" w:color="auto" w:fill="auto"/>
            <w:noWrap/>
            <w:vAlign w:val="center"/>
            <w:hideMark/>
          </w:tcPr>
          <w:p w14:paraId="249C52E8"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26.9</w:t>
            </w:r>
          </w:p>
        </w:tc>
        <w:tc>
          <w:tcPr>
            <w:tcW w:w="979" w:type="dxa"/>
            <w:tcBorders>
              <w:left w:val="single" w:sz="2" w:space="0" w:color="auto"/>
              <w:right w:val="single" w:sz="18" w:space="0" w:color="auto"/>
            </w:tcBorders>
            <w:shd w:val="clear" w:color="auto" w:fill="auto"/>
            <w:noWrap/>
            <w:vAlign w:val="center"/>
            <w:hideMark/>
          </w:tcPr>
          <w:p w14:paraId="1C256700"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26.9</w:t>
            </w:r>
          </w:p>
        </w:tc>
        <w:tc>
          <w:tcPr>
            <w:tcW w:w="890" w:type="dxa"/>
            <w:tcBorders>
              <w:left w:val="single" w:sz="18" w:space="0" w:color="auto"/>
            </w:tcBorders>
            <w:shd w:val="clear" w:color="auto" w:fill="auto"/>
            <w:noWrap/>
            <w:vAlign w:val="center"/>
            <w:hideMark/>
          </w:tcPr>
          <w:p w14:paraId="61ED20DF"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27.3</w:t>
            </w:r>
          </w:p>
        </w:tc>
      </w:tr>
      <w:tr w:rsidR="007A05C5" w:rsidRPr="009437E9" w14:paraId="5A7DB8E9" w14:textId="77777777" w:rsidTr="00FA419D">
        <w:trPr>
          <w:trHeight w:val="20"/>
        </w:trPr>
        <w:tc>
          <w:tcPr>
            <w:tcW w:w="1250" w:type="dxa"/>
            <w:vMerge/>
            <w:tcBorders>
              <w:right w:val="single" w:sz="2" w:space="0" w:color="auto"/>
            </w:tcBorders>
            <w:vAlign w:val="center"/>
            <w:hideMark/>
          </w:tcPr>
          <w:p w14:paraId="3FB62A79" w14:textId="77777777" w:rsidR="007A05C5" w:rsidRPr="009437E9" w:rsidRDefault="007A05C5" w:rsidP="00FE3A9F">
            <w:pPr>
              <w:spacing w:after="0" w:line="240" w:lineRule="auto"/>
              <w:rPr>
                <w:rFonts w:ascii="Times New Roman" w:eastAsia="Times New Roman" w:hAnsi="Times New Roman" w:cs="Times New Roman"/>
                <w:color w:val="000000"/>
                <w:kern w:val="0"/>
                <w:sz w:val="20"/>
                <w:szCs w:val="20"/>
                <w14:ligatures w14:val="none"/>
              </w:rPr>
            </w:pPr>
          </w:p>
        </w:tc>
        <w:tc>
          <w:tcPr>
            <w:tcW w:w="1967" w:type="dxa"/>
            <w:tcBorders>
              <w:left w:val="single" w:sz="2" w:space="0" w:color="auto"/>
              <w:right w:val="single" w:sz="18" w:space="0" w:color="auto"/>
            </w:tcBorders>
            <w:shd w:val="clear" w:color="auto" w:fill="auto"/>
            <w:noWrap/>
            <w:vAlign w:val="center"/>
            <w:hideMark/>
          </w:tcPr>
          <w:p w14:paraId="4A88321B" w14:textId="769F041B" w:rsidR="007A05C5" w:rsidRPr="009437E9" w:rsidRDefault="00FA419D" w:rsidP="00FE3A9F">
            <w:pPr>
              <w:spacing w:after="0" w:line="240" w:lineRule="auto"/>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Some c</w:t>
            </w:r>
            <w:r w:rsidR="007A05C5" w:rsidRPr="009437E9">
              <w:rPr>
                <w:rFonts w:ascii="Times New Roman" w:eastAsia="Times New Roman" w:hAnsi="Times New Roman" w:cs="Times New Roman"/>
                <w:color w:val="000000"/>
                <w:kern w:val="0"/>
                <w:sz w:val="20"/>
                <w:szCs w:val="20"/>
                <w14:ligatures w14:val="none"/>
              </w:rPr>
              <w:t>ollege</w:t>
            </w:r>
          </w:p>
        </w:tc>
        <w:tc>
          <w:tcPr>
            <w:tcW w:w="715" w:type="dxa"/>
            <w:vMerge/>
            <w:tcBorders>
              <w:left w:val="single" w:sz="18" w:space="0" w:color="auto"/>
            </w:tcBorders>
            <w:vAlign w:val="center"/>
            <w:hideMark/>
          </w:tcPr>
          <w:p w14:paraId="65F720F4"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p>
        </w:tc>
        <w:tc>
          <w:tcPr>
            <w:tcW w:w="979" w:type="dxa"/>
            <w:shd w:val="clear" w:color="auto" w:fill="auto"/>
            <w:noWrap/>
            <w:vAlign w:val="center"/>
            <w:hideMark/>
          </w:tcPr>
          <w:p w14:paraId="54B8271A"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8.6</w:t>
            </w:r>
          </w:p>
        </w:tc>
        <w:tc>
          <w:tcPr>
            <w:tcW w:w="979" w:type="dxa"/>
            <w:shd w:val="clear" w:color="auto" w:fill="auto"/>
            <w:noWrap/>
            <w:vAlign w:val="center"/>
            <w:hideMark/>
          </w:tcPr>
          <w:p w14:paraId="37C0F0F4"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25.8</w:t>
            </w:r>
          </w:p>
        </w:tc>
        <w:tc>
          <w:tcPr>
            <w:tcW w:w="979" w:type="dxa"/>
            <w:tcBorders>
              <w:right w:val="single" w:sz="2" w:space="0" w:color="auto"/>
            </w:tcBorders>
            <w:shd w:val="clear" w:color="auto" w:fill="auto"/>
            <w:noWrap/>
            <w:vAlign w:val="center"/>
            <w:hideMark/>
          </w:tcPr>
          <w:p w14:paraId="7FE898AE"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34.7</w:t>
            </w:r>
          </w:p>
        </w:tc>
        <w:tc>
          <w:tcPr>
            <w:tcW w:w="979" w:type="dxa"/>
            <w:tcBorders>
              <w:left w:val="single" w:sz="2" w:space="0" w:color="auto"/>
              <w:right w:val="single" w:sz="18" w:space="0" w:color="auto"/>
            </w:tcBorders>
            <w:shd w:val="clear" w:color="auto" w:fill="auto"/>
            <w:noWrap/>
            <w:vAlign w:val="center"/>
            <w:hideMark/>
          </w:tcPr>
          <w:p w14:paraId="19363576"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28.7</w:t>
            </w:r>
          </w:p>
        </w:tc>
        <w:tc>
          <w:tcPr>
            <w:tcW w:w="696" w:type="dxa"/>
            <w:vMerge/>
            <w:tcBorders>
              <w:left w:val="single" w:sz="18" w:space="0" w:color="auto"/>
            </w:tcBorders>
            <w:vAlign w:val="center"/>
            <w:hideMark/>
          </w:tcPr>
          <w:p w14:paraId="4FADB939"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p>
        </w:tc>
        <w:tc>
          <w:tcPr>
            <w:tcW w:w="979" w:type="dxa"/>
            <w:shd w:val="clear" w:color="auto" w:fill="auto"/>
            <w:noWrap/>
            <w:vAlign w:val="center"/>
            <w:hideMark/>
          </w:tcPr>
          <w:p w14:paraId="56A792E0"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38.0</w:t>
            </w:r>
          </w:p>
        </w:tc>
        <w:tc>
          <w:tcPr>
            <w:tcW w:w="979" w:type="dxa"/>
            <w:shd w:val="clear" w:color="auto" w:fill="auto"/>
            <w:noWrap/>
            <w:vAlign w:val="center"/>
            <w:hideMark/>
          </w:tcPr>
          <w:p w14:paraId="75BA8D0A"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29.3</w:t>
            </w:r>
          </w:p>
        </w:tc>
        <w:tc>
          <w:tcPr>
            <w:tcW w:w="979" w:type="dxa"/>
            <w:tcBorders>
              <w:right w:val="single" w:sz="2" w:space="0" w:color="auto"/>
            </w:tcBorders>
            <w:shd w:val="clear" w:color="auto" w:fill="auto"/>
            <w:noWrap/>
            <w:vAlign w:val="center"/>
            <w:hideMark/>
          </w:tcPr>
          <w:p w14:paraId="10C1A788"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29.7</w:t>
            </w:r>
          </w:p>
        </w:tc>
        <w:tc>
          <w:tcPr>
            <w:tcW w:w="979" w:type="dxa"/>
            <w:tcBorders>
              <w:left w:val="single" w:sz="2" w:space="0" w:color="auto"/>
              <w:right w:val="single" w:sz="18" w:space="0" w:color="auto"/>
            </w:tcBorders>
            <w:shd w:val="clear" w:color="auto" w:fill="auto"/>
            <w:noWrap/>
            <w:vAlign w:val="center"/>
            <w:hideMark/>
          </w:tcPr>
          <w:p w14:paraId="7044B949"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29.6</w:t>
            </w:r>
          </w:p>
        </w:tc>
        <w:tc>
          <w:tcPr>
            <w:tcW w:w="890" w:type="dxa"/>
            <w:tcBorders>
              <w:left w:val="single" w:sz="18" w:space="0" w:color="auto"/>
            </w:tcBorders>
            <w:shd w:val="clear" w:color="auto" w:fill="auto"/>
            <w:noWrap/>
            <w:vAlign w:val="center"/>
            <w:hideMark/>
          </w:tcPr>
          <w:p w14:paraId="17851E28"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29.5</w:t>
            </w:r>
          </w:p>
        </w:tc>
      </w:tr>
      <w:tr w:rsidR="007A05C5" w:rsidRPr="009437E9" w14:paraId="7E5D8D86" w14:textId="77777777" w:rsidTr="00FA419D">
        <w:trPr>
          <w:trHeight w:val="20"/>
        </w:trPr>
        <w:tc>
          <w:tcPr>
            <w:tcW w:w="1250" w:type="dxa"/>
            <w:vMerge/>
            <w:tcBorders>
              <w:bottom w:val="single" w:sz="2" w:space="0" w:color="auto"/>
              <w:right w:val="single" w:sz="2" w:space="0" w:color="auto"/>
            </w:tcBorders>
            <w:vAlign w:val="center"/>
            <w:hideMark/>
          </w:tcPr>
          <w:p w14:paraId="242BAF84" w14:textId="77777777" w:rsidR="007A05C5" w:rsidRPr="009437E9" w:rsidRDefault="007A05C5" w:rsidP="00FE3A9F">
            <w:pPr>
              <w:spacing w:after="0" w:line="240" w:lineRule="auto"/>
              <w:rPr>
                <w:rFonts w:ascii="Times New Roman" w:eastAsia="Times New Roman" w:hAnsi="Times New Roman" w:cs="Times New Roman"/>
                <w:color w:val="000000"/>
                <w:kern w:val="0"/>
                <w:sz w:val="20"/>
                <w:szCs w:val="20"/>
                <w14:ligatures w14:val="none"/>
              </w:rPr>
            </w:pPr>
          </w:p>
        </w:tc>
        <w:tc>
          <w:tcPr>
            <w:tcW w:w="1967" w:type="dxa"/>
            <w:tcBorders>
              <w:left w:val="single" w:sz="2" w:space="0" w:color="auto"/>
              <w:bottom w:val="single" w:sz="2" w:space="0" w:color="auto"/>
              <w:right w:val="single" w:sz="18" w:space="0" w:color="auto"/>
            </w:tcBorders>
            <w:shd w:val="clear" w:color="auto" w:fill="auto"/>
            <w:noWrap/>
            <w:vAlign w:val="center"/>
            <w:hideMark/>
          </w:tcPr>
          <w:p w14:paraId="3AF931DF" w14:textId="2E05FA50" w:rsidR="007A05C5" w:rsidRPr="009437E9" w:rsidRDefault="00FA419D" w:rsidP="00FE3A9F">
            <w:pPr>
              <w:spacing w:after="0" w:line="240" w:lineRule="auto"/>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 xml:space="preserve">≥ </w:t>
            </w:r>
            <w:r w:rsidR="007A05C5" w:rsidRPr="009437E9">
              <w:rPr>
                <w:rFonts w:ascii="Times New Roman" w:eastAsia="Times New Roman" w:hAnsi="Times New Roman" w:cs="Times New Roman"/>
                <w:color w:val="000000"/>
                <w:kern w:val="0"/>
                <w:sz w:val="20"/>
                <w:szCs w:val="20"/>
                <w14:ligatures w14:val="none"/>
              </w:rPr>
              <w:t>Bachelor's degree</w:t>
            </w:r>
          </w:p>
        </w:tc>
        <w:tc>
          <w:tcPr>
            <w:tcW w:w="715" w:type="dxa"/>
            <w:vMerge/>
            <w:tcBorders>
              <w:left w:val="single" w:sz="18" w:space="0" w:color="auto"/>
              <w:bottom w:val="single" w:sz="2" w:space="0" w:color="auto"/>
            </w:tcBorders>
            <w:vAlign w:val="center"/>
            <w:hideMark/>
          </w:tcPr>
          <w:p w14:paraId="04FB0677"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p>
        </w:tc>
        <w:tc>
          <w:tcPr>
            <w:tcW w:w="979" w:type="dxa"/>
            <w:tcBorders>
              <w:bottom w:val="single" w:sz="2" w:space="0" w:color="auto"/>
            </w:tcBorders>
            <w:shd w:val="clear" w:color="auto" w:fill="auto"/>
            <w:noWrap/>
            <w:vAlign w:val="center"/>
            <w:hideMark/>
          </w:tcPr>
          <w:p w14:paraId="2D33BD87"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90.8</w:t>
            </w:r>
          </w:p>
        </w:tc>
        <w:tc>
          <w:tcPr>
            <w:tcW w:w="979" w:type="dxa"/>
            <w:tcBorders>
              <w:bottom w:val="single" w:sz="2" w:space="0" w:color="auto"/>
            </w:tcBorders>
            <w:shd w:val="clear" w:color="auto" w:fill="auto"/>
            <w:noWrap/>
            <w:vAlign w:val="center"/>
            <w:hideMark/>
          </w:tcPr>
          <w:p w14:paraId="34FAA3A8"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67.3</w:t>
            </w:r>
          </w:p>
        </w:tc>
        <w:tc>
          <w:tcPr>
            <w:tcW w:w="979" w:type="dxa"/>
            <w:tcBorders>
              <w:bottom w:val="single" w:sz="2" w:space="0" w:color="auto"/>
              <w:right w:val="single" w:sz="2" w:space="0" w:color="auto"/>
            </w:tcBorders>
            <w:shd w:val="clear" w:color="auto" w:fill="auto"/>
            <w:noWrap/>
            <w:vAlign w:val="center"/>
            <w:hideMark/>
          </w:tcPr>
          <w:p w14:paraId="0E65460A"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41.4</w:t>
            </w:r>
          </w:p>
        </w:tc>
        <w:tc>
          <w:tcPr>
            <w:tcW w:w="979" w:type="dxa"/>
            <w:tcBorders>
              <w:left w:val="single" w:sz="2" w:space="0" w:color="auto"/>
              <w:bottom w:val="single" w:sz="2" w:space="0" w:color="auto"/>
              <w:right w:val="single" w:sz="18" w:space="0" w:color="auto"/>
            </w:tcBorders>
            <w:shd w:val="clear" w:color="auto" w:fill="auto"/>
            <w:noWrap/>
            <w:vAlign w:val="center"/>
            <w:hideMark/>
          </w:tcPr>
          <w:p w14:paraId="5E3CB796"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55.6</w:t>
            </w:r>
          </w:p>
        </w:tc>
        <w:tc>
          <w:tcPr>
            <w:tcW w:w="696" w:type="dxa"/>
            <w:vMerge/>
            <w:tcBorders>
              <w:left w:val="single" w:sz="18" w:space="0" w:color="auto"/>
              <w:bottom w:val="single" w:sz="2" w:space="0" w:color="auto"/>
            </w:tcBorders>
            <w:vAlign w:val="center"/>
            <w:hideMark/>
          </w:tcPr>
          <w:p w14:paraId="5A5BDA0B"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p>
        </w:tc>
        <w:tc>
          <w:tcPr>
            <w:tcW w:w="979" w:type="dxa"/>
            <w:tcBorders>
              <w:bottom w:val="single" w:sz="2" w:space="0" w:color="auto"/>
            </w:tcBorders>
            <w:shd w:val="clear" w:color="auto" w:fill="auto"/>
            <w:noWrap/>
            <w:vAlign w:val="center"/>
            <w:hideMark/>
          </w:tcPr>
          <w:p w14:paraId="10C8CF0F"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44.6</w:t>
            </w:r>
          </w:p>
        </w:tc>
        <w:tc>
          <w:tcPr>
            <w:tcW w:w="979" w:type="dxa"/>
            <w:tcBorders>
              <w:bottom w:val="single" w:sz="2" w:space="0" w:color="auto"/>
            </w:tcBorders>
            <w:shd w:val="clear" w:color="auto" w:fill="auto"/>
            <w:noWrap/>
            <w:vAlign w:val="center"/>
            <w:hideMark/>
          </w:tcPr>
          <w:p w14:paraId="02BC3DFB"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33.3</w:t>
            </w:r>
          </w:p>
        </w:tc>
        <w:tc>
          <w:tcPr>
            <w:tcW w:w="979" w:type="dxa"/>
            <w:tcBorders>
              <w:bottom w:val="single" w:sz="2" w:space="0" w:color="auto"/>
              <w:right w:val="single" w:sz="2" w:space="0" w:color="auto"/>
            </w:tcBorders>
            <w:shd w:val="clear" w:color="auto" w:fill="auto"/>
            <w:noWrap/>
            <w:vAlign w:val="center"/>
            <w:hideMark/>
          </w:tcPr>
          <w:p w14:paraId="0AA27D42"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32.9</w:t>
            </w:r>
          </w:p>
        </w:tc>
        <w:tc>
          <w:tcPr>
            <w:tcW w:w="979" w:type="dxa"/>
            <w:tcBorders>
              <w:left w:val="single" w:sz="2" w:space="0" w:color="auto"/>
              <w:bottom w:val="single" w:sz="2" w:space="0" w:color="auto"/>
              <w:right w:val="single" w:sz="18" w:space="0" w:color="auto"/>
            </w:tcBorders>
            <w:shd w:val="clear" w:color="auto" w:fill="auto"/>
            <w:noWrap/>
            <w:vAlign w:val="center"/>
            <w:hideMark/>
          </w:tcPr>
          <w:p w14:paraId="16AC13DD"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33.0</w:t>
            </w:r>
          </w:p>
        </w:tc>
        <w:tc>
          <w:tcPr>
            <w:tcW w:w="890" w:type="dxa"/>
            <w:tcBorders>
              <w:left w:val="single" w:sz="18" w:space="0" w:color="auto"/>
              <w:bottom w:val="single" w:sz="2" w:space="0" w:color="auto"/>
            </w:tcBorders>
            <w:shd w:val="clear" w:color="auto" w:fill="auto"/>
            <w:noWrap/>
            <w:vAlign w:val="center"/>
            <w:hideMark/>
          </w:tcPr>
          <w:p w14:paraId="6282C94F"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32.5</w:t>
            </w:r>
          </w:p>
        </w:tc>
      </w:tr>
      <w:tr w:rsidR="007A05C5" w:rsidRPr="009437E9" w14:paraId="5C2AB325" w14:textId="77777777" w:rsidTr="00FA419D">
        <w:trPr>
          <w:trHeight w:val="20"/>
        </w:trPr>
        <w:tc>
          <w:tcPr>
            <w:tcW w:w="1250" w:type="dxa"/>
            <w:vMerge w:val="restart"/>
            <w:tcBorders>
              <w:top w:val="single" w:sz="2" w:space="0" w:color="auto"/>
              <w:right w:val="single" w:sz="2" w:space="0" w:color="auto"/>
            </w:tcBorders>
            <w:shd w:val="clear" w:color="auto" w:fill="auto"/>
            <w:vAlign w:val="center"/>
            <w:hideMark/>
          </w:tcPr>
          <w:p w14:paraId="660B3F7E" w14:textId="522F7E10" w:rsidR="007A05C5" w:rsidRPr="009437E9" w:rsidRDefault="007A05C5" w:rsidP="00FE3A9F">
            <w:pPr>
              <w:spacing w:after="0" w:line="240" w:lineRule="auto"/>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Employment</w:t>
            </w:r>
          </w:p>
        </w:tc>
        <w:tc>
          <w:tcPr>
            <w:tcW w:w="1967" w:type="dxa"/>
            <w:tcBorders>
              <w:top w:val="single" w:sz="2" w:space="0" w:color="auto"/>
              <w:left w:val="single" w:sz="2" w:space="0" w:color="auto"/>
              <w:right w:val="single" w:sz="18" w:space="0" w:color="auto"/>
            </w:tcBorders>
            <w:shd w:val="clear" w:color="auto" w:fill="auto"/>
            <w:noWrap/>
            <w:vAlign w:val="center"/>
            <w:hideMark/>
          </w:tcPr>
          <w:p w14:paraId="588FC1AD" w14:textId="77777777" w:rsidR="007A05C5" w:rsidRPr="009437E9" w:rsidRDefault="007A05C5" w:rsidP="00FE3A9F">
            <w:pPr>
              <w:spacing w:after="0" w:line="240" w:lineRule="auto"/>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Employed</w:t>
            </w:r>
          </w:p>
        </w:tc>
        <w:tc>
          <w:tcPr>
            <w:tcW w:w="715" w:type="dxa"/>
            <w:vMerge w:val="restart"/>
            <w:tcBorders>
              <w:top w:val="single" w:sz="2" w:space="0" w:color="auto"/>
              <w:left w:val="single" w:sz="18" w:space="0" w:color="auto"/>
            </w:tcBorders>
            <w:shd w:val="clear" w:color="auto" w:fill="auto"/>
            <w:noWrap/>
            <w:vAlign w:val="center"/>
            <w:hideMark/>
          </w:tcPr>
          <w:p w14:paraId="1E06022F"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0.00</w:t>
            </w:r>
          </w:p>
        </w:tc>
        <w:tc>
          <w:tcPr>
            <w:tcW w:w="979" w:type="dxa"/>
            <w:tcBorders>
              <w:top w:val="single" w:sz="2" w:space="0" w:color="auto"/>
            </w:tcBorders>
            <w:shd w:val="clear" w:color="auto" w:fill="auto"/>
            <w:noWrap/>
            <w:vAlign w:val="center"/>
            <w:hideMark/>
          </w:tcPr>
          <w:p w14:paraId="678E93F9"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86.4</w:t>
            </w:r>
          </w:p>
        </w:tc>
        <w:tc>
          <w:tcPr>
            <w:tcW w:w="979" w:type="dxa"/>
            <w:tcBorders>
              <w:top w:val="single" w:sz="2" w:space="0" w:color="auto"/>
            </w:tcBorders>
            <w:shd w:val="clear" w:color="auto" w:fill="auto"/>
            <w:noWrap/>
            <w:vAlign w:val="center"/>
            <w:hideMark/>
          </w:tcPr>
          <w:p w14:paraId="63CF9B8F"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55.9</w:t>
            </w:r>
          </w:p>
        </w:tc>
        <w:tc>
          <w:tcPr>
            <w:tcW w:w="979" w:type="dxa"/>
            <w:tcBorders>
              <w:top w:val="single" w:sz="2" w:space="0" w:color="auto"/>
              <w:right w:val="single" w:sz="2" w:space="0" w:color="auto"/>
            </w:tcBorders>
            <w:shd w:val="clear" w:color="auto" w:fill="auto"/>
            <w:noWrap/>
            <w:vAlign w:val="center"/>
            <w:hideMark/>
          </w:tcPr>
          <w:p w14:paraId="2E8FB091"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49.3</w:t>
            </w:r>
          </w:p>
        </w:tc>
        <w:tc>
          <w:tcPr>
            <w:tcW w:w="979" w:type="dxa"/>
            <w:tcBorders>
              <w:top w:val="single" w:sz="2" w:space="0" w:color="auto"/>
              <w:left w:val="single" w:sz="2" w:space="0" w:color="auto"/>
              <w:right w:val="single" w:sz="18" w:space="0" w:color="auto"/>
            </w:tcBorders>
            <w:shd w:val="clear" w:color="auto" w:fill="auto"/>
            <w:noWrap/>
            <w:vAlign w:val="center"/>
            <w:hideMark/>
          </w:tcPr>
          <w:p w14:paraId="59756891"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55.9</w:t>
            </w:r>
          </w:p>
        </w:tc>
        <w:tc>
          <w:tcPr>
            <w:tcW w:w="696" w:type="dxa"/>
            <w:vMerge w:val="restart"/>
            <w:tcBorders>
              <w:top w:val="single" w:sz="2" w:space="0" w:color="auto"/>
              <w:left w:val="single" w:sz="18" w:space="0" w:color="auto"/>
            </w:tcBorders>
            <w:shd w:val="clear" w:color="auto" w:fill="auto"/>
            <w:noWrap/>
            <w:vAlign w:val="center"/>
            <w:hideMark/>
          </w:tcPr>
          <w:p w14:paraId="08395DDE"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0.15</w:t>
            </w:r>
          </w:p>
        </w:tc>
        <w:tc>
          <w:tcPr>
            <w:tcW w:w="979" w:type="dxa"/>
            <w:tcBorders>
              <w:top w:val="single" w:sz="2" w:space="0" w:color="auto"/>
            </w:tcBorders>
            <w:shd w:val="clear" w:color="auto" w:fill="auto"/>
            <w:noWrap/>
            <w:vAlign w:val="center"/>
            <w:hideMark/>
          </w:tcPr>
          <w:p w14:paraId="1BD2C34D"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61.2</w:t>
            </w:r>
          </w:p>
        </w:tc>
        <w:tc>
          <w:tcPr>
            <w:tcW w:w="979" w:type="dxa"/>
            <w:tcBorders>
              <w:top w:val="single" w:sz="2" w:space="0" w:color="auto"/>
            </w:tcBorders>
            <w:shd w:val="clear" w:color="auto" w:fill="auto"/>
            <w:noWrap/>
            <w:vAlign w:val="center"/>
            <w:hideMark/>
          </w:tcPr>
          <w:p w14:paraId="7F9B168B"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62.1</w:t>
            </w:r>
          </w:p>
        </w:tc>
        <w:tc>
          <w:tcPr>
            <w:tcW w:w="979" w:type="dxa"/>
            <w:tcBorders>
              <w:top w:val="single" w:sz="2" w:space="0" w:color="auto"/>
              <w:right w:val="single" w:sz="2" w:space="0" w:color="auto"/>
            </w:tcBorders>
            <w:shd w:val="clear" w:color="auto" w:fill="auto"/>
            <w:noWrap/>
            <w:vAlign w:val="center"/>
            <w:hideMark/>
          </w:tcPr>
          <w:p w14:paraId="7BBCCDD3"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49.8</w:t>
            </w:r>
          </w:p>
        </w:tc>
        <w:tc>
          <w:tcPr>
            <w:tcW w:w="979" w:type="dxa"/>
            <w:tcBorders>
              <w:top w:val="single" w:sz="2" w:space="0" w:color="auto"/>
              <w:left w:val="single" w:sz="2" w:space="0" w:color="auto"/>
              <w:right w:val="single" w:sz="18" w:space="0" w:color="auto"/>
            </w:tcBorders>
            <w:shd w:val="clear" w:color="auto" w:fill="auto"/>
            <w:noWrap/>
            <w:vAlign w:val="center"/>
            <w:hideMark/>
          </w:tcPr>
          <w:p w14:paraId="15311742"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54.1</w:t>
            </w:r>
          </w:p>
        </w:tc>
        <w:tc>
          <w:tcPr>
            <w:tcW w:w="890" w:type="dxa"/>
            <w:tcBorders>
              <w:top w:val="single" w:sz="2" w:space="0" w:color="auto"/>
              <w:left w:val="single" w:sz="18" w:space="0" w:color="auto"/>
            </w:tcBorders>
            <w:shd w:val="clear" w:color="auto" w:fill="auto"/>
            <w:noWrap/>
            <w:vAlign w:val="center"/>
            <w:hideMark/>
          </w:tcPr>
          <w:p w14:paraId="1755FF58"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64.2</w:t>
            </w:r>
          </w:p>
        </w:tc>
      </w:tr>
      <w:tr w:rsidR="007A05C5" w:rsidRPr="009437E9" w14:paraId="5826B13D" w14:textId="77777777" w:rsidTr="00FA419D">
        <w:trPr>
          <w:trHeight w:val="20"/>
        </w:trPr>
        <w:tc>
          <w:tcPr>
            <w:tcW w:w="1250" w:type="dxa"/>
            <w:vMerge/>
            <w:tcBorders>
              <w:bottom w:val="single" w:sz="2" w:space="0" w:color="auto"/>
              <w:right w:val="single" w:sz="2" w:space="0" w:color="auto"/>
            </w:tcBorders>
            <w:vAlign w:val="center"/>
            <w:hideMark/>
          </w:tcPr>
          <w:p w14:paraId="6D277ABD" w14:textId="77777777" w:rsidR="007A05C5" w:rsidRPr="009437E9" w:rsidRDefault="007A05C5" w:rsidP="00FE3A9F">
            <w:pPr>
              <w:spacing w:after="0" w:line="240" w:lineRule="auto"/>
              <w:rPr>
                <w:rFonts w:ascii="Times New Roman" w:eastAsia="Times New Roman" w:hAnsi="Times New Roman" w:cs="Times New Roman"/>
                <w:color w:val="000000"/>
                <w:kern w:val="0"/>
                <w:sz w:val="20"/>
                <w:szCs w:val="20"/>
                <w14:ligatures w14:val="none"/>
              </w:rPr>
            </w:pPr>
          </w:p>
        </w:tc>
        <w:tc>
          <w:tcPr>
            <w:tcW w:w="1967" w:type="dxa"/>
            <w:tcBorders>
              <w:left w:val="single" w:sz="2" w:space="0" w:color="auto"/>
              <w:bottom w:val="single" w:sz="2" w:space="0" w:color="auto"/>
              <w:right w:val="single" w:sz="18" w:space="0" w:color="auto"/>
            </w:tcBorders>
            <w:shd w:val="clear" w:color="auto" w:fill="auto"/>
            <w:noWrap/>
            <w:vAlign w:val="center"/>
            <w:hideMark/>
          </w:tcPr>
          <w:p w14:paraId="1E9C9EDF" w14:textId="77777777" w:rsidR="007A05C5" w:rsidRPr="009437E9" w:rsidRDefault="007A05C5" w:rsidP="00FE3A9F">
            <w:pPr>
              <w:spacing w:after="0" w:line="240" w:lineRule="auto"/>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Not employed</w:t>
            </w:r>
          </w:p>
        </w:tc>
        <w:tc>
          <w:tcPr>
            <w:tcW w:w="715" w:type="dxa"/>
            <w:vMerge/>
            <w:tcBorders>
              <w:left w:val="single" w:sz="18" w:space="0" w:color="auto"/>
              <w:bottom w:val="single" w:sz="2" w:space="0" w:color="auto"/>
            </w:tcBorders>
            <w:vAlign w:val="center"/>
            <w:hideMark/>
          </w:tcPr>
          <w:p w14:paraId="79878E60"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p>
        </w:tc>
        <w:tc>
          <w:tcPr>
            <w:tcW w:w="979" w:type="dxa"/>
            <w:tcBorders>
              <w:bottom w:val="single" w:sz="2" w:space="0" w:color="auto"/>
            </w:tcBorders>
            <w:shd w:val="clear" w:color="auto" w:fill="auto"/>
            <w:noWrap/>
            <w:vAlign w:val="center"/>
            <w:hideMark/>
          </w:tcPr>
          <w:p w14:paraId="606DF002"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13.6</w:t>
            </w:r>
          </w:p>
        </w:tc>
        <w:tc>
          <w:tcPr>
            <w:tcW w:w="979" w:type="dxa"/>
            <w:tcBorders>
              <w:bottom w:val="single" w:sz="2" w:space="0" w:color="auto"/>
            </w:tcBorders>
            <w:shd w:val="clear" w:color="auto" w:fill="auto"/>
            <w:noWrap/>
            <w:vAlign w:val="center"/>
            <w:hideMark/>
          </w:tcPr>
          <w:p w14:paraId="749D75BC"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44.1</w:t>
            </w:r>
          </w:p>
        </w:tc>
        <w:tc>
          <w:tcPr>
            <w:tcW w:w="979" w:type="dxa"/>
            <w:tcBorders>
              <w:bottom w:val="single" w:sz="2" w:space="0" w:color="auto"/>
              <w:right w:val="single" w:sz="2" w:space="0" w:color="auto"/>
            </w:tcBorders>
            <w:shd w:val="clear" w:color="auto" w:fill="auto"/>
            <w:noWrap/>
            <w:vAlign w:val="center"/>
            <w:hideMark/>
          </w:tcPr>
          <w:p w14:paraId="57BA948C"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50.7</w:t>
            </w:r>
          </w:p>
        </w:tc>
        <w:tc>
          <w:tcPr>
            <w:tcW w:w="979" w:type="dxa"/>
            <w:tcBorders>
              <w:left w:val="single" w:sz="2" w:space="0" w:color="auto"/>
              <w:bottom w:val="single" w:sz="2" w:space="0" w:color="auto"/>
              <w:right w:val="single" w:sz="18" w:space="0" w:color="auto"/>
            </w:tcBorders>
            <w:shd w:val="clear" w:color="auto" w:fill="auto"/>
            <w:noWrap/>
            <w:vAlign w:val="center"/>
            <w:hideMark/>
          </w:tcPr>
          <w:p w14:paraId="2BE1A464"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44.1</w:t>
            </w:r>
          </w:p>
        </w:tc>
        <w:tc>
          <w:tcPr>
            <w:tcW w:w="696" w:type="dxa"/>
            <w:vMerge/>
            <w:tcBorders>
              <w:left w:val="single" w:sz="18" w:space="0" w:color="auto"/>
              <w:bottom w:val="single" w:sz="2" w:space="0" w:color="auto"/>
            </w:tcBorders>
            <w:vAlign w:val="center"/>
            <w:hideMark/>
          </w:tcPr>
          <w:p w14:paraId="0A6C4887"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p>
        </w:tc>
        <w:tc>
          <w:tcPr>
            <w:tcW w:w="979" w:type="dxa"/>
            <w:tcBorders>
              <w:bottom w:val="single" w:sz="2" w:space="0" w:color="auto"/>
            </w:tcBorders>
            <w:shd w:val="clear" w:color="auto" w:fill="auto"/>
            <w:noWrap/>
            <w:vAlign w:val="center"/>
            <w:hideMark/>
          </w:tcPr>
          <w:p w14:paraId="77271F5B"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38.8</w:t>
            </w:r>
          </w:p>
        </w:tc>
        <w:tc>
          <w:tcPr>
            <w:tcW w:w="979" w:type="dxa"/>
            <w:tcBorders>
              <w:bottom w:val="single" w:sz="2" w:space="0" w:color="auto"/>
            </w:tcBorders>
            <w:shd w:val="clear" w:color="auto" w:fill="auto"/>
            <w:noWrap/>
            <w:vAlign w:val="center"/>
            <w:hideMark/>
          </w:tcPr>
          <w:p w14:paraId="32EAEEBB"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37.9</w:t>
            </w:r>
          </w:p>
        </w:tc>
        <w:tc>
          <w:tcPr>
            <w:tcW w:w="979" w:type="dxa"/>
            <w:tcBorders>
              <w:bottom w:val="single" w:sz="2" w:space="0" w:color="auto"/>
              <w:right w:val="single" w:sz="2" w:space="0" w:color="auto"/>
            </w:tcBorders>
            <w:shd w:val="clear" w:color="auto" w:fill="auto"/>
            <w:noWrap/>
            <w:vAlign w:val="center"/>
            <w:hideMark/>
          </w:tcPr>
          <w:p w14:paraId="79D53B65"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50.2</w:t>
            </w:r>
          </w:p>
        </w:tc>
        <w:tc>
          <w:tcPr>
            <w:tcW w:w="979" w:type="dxa"/>
            <w:tcBorders>
              <w:left w:val="single" w:sz="2" w:space="0" w:color="auto"/>
              <w:bottom w:val="single" w:sz="2" w:space="0" w:color="auto"/>
              <w:right w:val="single" w:sz="18" w:space="0" w:color="auto"/>
            </w:tcBorders>
            <w:shd w:val="clear" w:color="auto" w:fill="auto"/>
            <w:noWrap/>
            <w:vAlign w:val="center"/>
            <w:hideMark/>
          </w:tcPr>
          <w:p w14:paraId="04548C21"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45.9</w:t>
            </w:r>
          </w:p>
        </w:tc>
        <w:tc>
          <w:tcPr>
            <w:tcW w:w="890" w:type="dxa"/>
            <w:tcBorders>
              <w:left w:val="single" w:sz="18" w:space="0" w:color="auto"/>
              <w:bottom w:val="single" w:sz="2" w:space="0" w:color="auto"/>
            </w:tcBorders>
            <w:shd w:val="clear" w:color="auto" w:fill="auto"/>
            <w:noWrap/>
            <w:vAlign w:val="center"/>
            <w:hideMark/>
          </w:tcPr>
          <w:p w14:paraId="3A9079F9"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35.8</w:t>
            </w:r>
          </w:p>
        </w:tc>
      </w:tr>
      <w:tr w:rsidR="007A05C5" w:rsidRPr="009437E9" w14:paraId="3935D3C4" w14:textId="77777777" w:rsidTr="00FA419D">
        <w:trPr>
          <w:trHeight w:val="20"/>
        </w:trPr>
        <w:tc>
          <w:tcPr>
            <w:tcW w:w="1250" w:type="dxa"/>
            <w:vMerge w:val="restart"/>
            <w:tcBorders>
              <w:top w:val="single" w:sz="2" w:space="0" w:color="auto"/>
              <w:right w:val="single" w:sz="2" w:space="0" w:color="auto"/>
            </w:tcBorders>
            <w:shd w:val="clear" w:color="auto" w:fill="auto"/>
            <w:vAlign w:val="center"/>
            <w:hideMark/>
          </w:tcPr>
          <w:p w14:paraId="5F6A66A5" w14:textId="77777777" w:rsidR="007A05C5" w:rsidRPr="009437E9" w:rsidRDefault="007A05C5" w:rsidP="00FE3A9F">
            <w:pPr>
              <w:spacing w:after="0" w:line="240" w:lineRule="auto"/>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Ethnicity</w:t>
            </w:r>
          </w:p>
        </w:tc>
        <w:tc>
          <w:tcPr>
            <w:tcW w:w="1967" w:type="dxa"/>
            <w:tcBorders>
              <w:top w:val="single" w:sz="2" w:space="0" w:color="auto"/>
              <w:left w:val="single" w:sz="2" w:space="0" w:color="auto"/>
              <w:right w:val="single" w:sz="18" w:space="0" w:color="auto"/>
            </w:tcBorders>
            <w:shd w:val="clear" w:color="auto" w:fill="auto"/>
            <w:noWrap/>
            <w:vAlign w:val="center"/>
            <w:hideMark/>
          </w:tcPr>
          <w:p w14:paraId="0FF0C0F4" w14:textId="77777777" w:rsidR="007A05C5" w:rsidRPr="009437E9" w:rsidRDefault="007A05C5" w:rsidP="00FE3A9F">
            <w:pPr>
              <w:spacing w:after="0" w:line="240" w:lineRule="auto"/>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Hispanic</w:t>
            </w:r>
          </w:p>
        </w:tc>
        <w:tc>
          <w:tcPr>
            <w:tcW w:w="715" w:type="dxa"/>
            <w:vMerge w:val="restart"/>
            <w:tcBorders>
              <w:top w:val="single" w:sz="2" w:space="0" w:color="auto"/>
              <w:left w:val="single" w:sz="18" w:space="0" w:color="auto"/>
            </w:tcBorders>
            <w:shd w:val="clear" w:color="auto" w:fill="auto"/>
            <w:noWrap/>
            <w:vAlign w:val="center"/>
            <w:hideMark/>
          </w:tcPr>
          <w:p w14:paraId="22271188"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0.29</w:t>
            </w:r>
          </w:p>
        </w:tc>
        <w:tc>
          <w:tcPr>
            <w:tcW w:w="979" w:type="dxa"/>
            <w:tcBorders>
              <w:top w:val="single" w:sz="2" w:space="0" w:color="auto"/>
            </w:tcBorders>
            <w:shd w:val="clear" w:color="auto" w:fill="auto"/>
            <w:noWrap/>
            <w:vAlign w:val="center"/>
            <w:hideMark/>
          </w:tcPr>
          <w:p w14:paraId="4FD84D6C"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6.7</w:t>
            </w:r>
          </w:p>
        </w:tc>
        <w:tc>
          <w:tcPr>
            <w:tcW w:w="979" w:type="dxa"/>
            <w:tcBorders>
              <w:top w:val="single" w:sz="2" w:space="0" w:color="auto"/>
            </w:tcBorders>
            <w:shd w:val="clear" w:color="auto" w:fill="auto"/>
            <w:noWrap/>
            <w:vAlign w:val="center"/>
            <w:hideMark/>
          </w:tcPr>
          <w:p w14:paraId="381EF8DC"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7.8</w:t>
            </w:r>
          </w:p>
        </w:tc>
        <w:tc>
          <w:tcPr>
            <w:tcW w:w="979" w:type="dxa"/>
            <w:tcBorders>
              <w:top w:val="single" w:sz="2" w:space="0" w:color="auto"/>
              <w:right w:val="single" w:sz="2" w:space="0" w:color="auto"/>
            </w:tcBorders>
            <w:shd w:val="clear" w:color="auto" w:fill="auto"/>
            <w:noWrap/>
            <w:vAlign w:val="center"/>
            <w:hideMark/>
          </w:tcPr>
          <w:p w14:paraId="173DD47C"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12.7</w:t>
            </w:r>
          </w:p>
        </w:tc>
        <w:tc>
          <w:tcPr>
            <w:tcW w:w="979" w:type="dxa"/>
            <w:tcBorders>
              <w:top w:val="single" w:sz="2" w:space="0" w:color="auto"/>
              <w:left w:val="single" w:sz="2" w:space="0" w:color="auto"/>
              <w:right w:val="single" w:sz="18" w:space="0" w:color="auto"/>
            </w:tcBorders>
            <w:shd w:val="clear" w:color="auto" w:fill="auto"/>
            <w:noWrap/>
            <w:vAlign w:val="center"/>
            <w:hideMark/>
          </w:tcPr>
          <w:p w14:paraId="3A0D543E"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10.4</w:t>
            </w:r>
          </w:p>
        </w:tc>
        <w:tc>
          <w:tcPr>
            <w:tcW w:w="696" w:type="dxa"/>
            <w:vMerge w:val="restart"/>
            <w:tcBorders>
              <w:top w:val="single" w:sz="2" w:space="0" w:color="auto"/>
              <w:left w:val="single" w:sz="18" w:space="0" w:color="auto"/>
            </w:tcBorders>
            <w:shd w:val="clear" w:color="auto" w:fill="auto"/>
            <w:noWrap/>
            <w:vAlign w:val="center"/>
            <w:hideMark/>
          </w:tcPr>
          <w:p w14:paraId="2C659508"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0.46</w:t>
            </w:r>
          </w:p>
        </w:tc>
        <w:tc>
          <w:tcPr>
            <w:tcW w:w="979" w:type="dxa"/>
            <w:tcBorders>
              <w:top w:val="single" w:sz="2" w:space="0" w:color="auto"/>
            </w:tcBorders>
            <w:shd w:val="clear" w:color="auto" w:fill="auto"/>
            <w:noWrap/>
            <w:vAlign w:val="center"/>
            <w:hideMark/>
          </w:tcPr>
          <w:p w14:paraId="50132AD3"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10.9</w:t>
            </w:r>
          </w:p>
        </w:tc>
        <w:tc>
          <w:tcPr>
            <w:tcW w:w="979" w:type="dxa"/>
            <w:tcBorders>
              <w:top w:val="single" w:sz="2" w:space="0" w:color="auto"/>
            </w:tcBorders>
            <w:shd w:val="clear" w:color="auto" w:fill="auto"/>
            <w:noWrap/>
            <w:vAlign w:val="center"/>
            <w:hideMark/>
          </w:tcPr>
          <w:p w14:paraId="0A5EAF1B"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16.9</w:t>
            </w:r>
          </w:p>
        </w:tc>
        <w:tc>
          <w:tcPr>
            <w:tcW w:w="979" w:type="dxa"/>
            <w:tcBorders>
              <w:top w:val="single" w:sz="2" w:space="0" w:color="auto"/>
              <w:right w:val="single" w:sz="2" w:space="0" w:color="auto"/>
            </w:tcBorders>
            <w:shd w:val="clear" w:color="auto" w:fill="auto"/>
            <w:noWrap/>
            <w:vAlign w:val="center"/>
            <w:hideMark/>
          </w:tcPr>
          <w:p w14:paraId="6D70591A"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15.0</w:t>
            </w:r>
          </w:p>
        </w:tc>
        <w:tc>
          <w:tcPr>
            <w:tcW w:w="979" w:type="dxa"/>
            <w:tcBorders>
              <w:top w:val="single" w:sz="2" w:space="0" w:color="auto"/>
              <w:left w:val="single" w:sz="2" w:space="0" w:color="auto"/>
              <w:right w:val="single" w:sz="18" w:space="0" w:color="auto"/>
            </w:tcBorders>
            <w:shd w:val="clear" w:color="auto" w:fill="auto"/>
            <w:noWrap/>
            <w:vAlign w:val="center"/>
            <w:hideMark/>
          </w:tcPr>
          <w:p w14:paraId="0A17206D"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14.7</w:t>
            </w:r>
          </w:p>
        </w:tc>
        <w:tc>
          <w:tcPr>
            <w:tcW w:w="890" w:type="dxa"/>
            <w:tcBorders>
              <w:top w:val="single" w:sz="2" w:space="0" w:color="auto"/>
              <w:left w:val="single" w:sz="18" w:space="0" w:color="auto"/>
            </w:tcBorders>
            <w:shd w:val="clear" w:color="auto" w:fill="auto"/>
            <w:noWrap/>
            <w:vAlign w:val="center"/>
            <w:hideMark/>
          </w:tcPr>
          <w:p w14:paraId="3443B151"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16.9</w:t>
            </w:r>
          </w:p>
        </w:tc>
      </w:tr>
      <w:tr w:rsidR="007A05C5" w:rsidRPr="009437E9" w14:paraId="12A31DD1" w14:textId="77777777" w:rsidTr="00FA419D">
        <w:trPr>
          <w:trHeight w:val="20"/>
        </w:trPr>
        <w:tc>
          <w:tcPr>
            <w:tcW w:w="1250" w:type="dxa"/>
            <w:vMerge/>
            <w:tcBorders>
              <w:bottom w:val="single" w:sz="2" w:space="0" w:color="auto"/>
              <w:right w:val="single" w:sz="2" w:space="0" w:color="auto"/>
            </w:tcBorders>
            <w:vAlign w:val="center"/>
            <w:hideMark/>
          </w:tcPr>
          <w:p w14:paraId="6109D746" w14:textId="77777777" w:rsidR="007A05C5" w:rsidRPr="009437E9" w:rsidRDefault="007A05C5" w:rsidP="00FE3A9F">
            <w:pPr>
              <w:spacing w:after="0" w:line="240" w:lineRule="auto"/>
              <w:rPr>
                <w:rFonts w:ascii="Times New Roman" w:eastAsia="Times New Roman" w:hAnsi="Times New Roman" w:cs="Times New Roman"/>
                <w:color w:val="000000"/>
                <w:kern w:val="0"/>
                <w:sz w:val="20"/>
                <w:szCs w:val="20"/>
                <w14:ligatures w14:val="none"/>
              </w:rPr>
            </w:pPr>
          </w:p>
        </w:tc>
        <w:tc>
          <w:tcPr>
            <w:tcW w:w="1967" w:type="dxa"/>
            <w:tcBorders>
              <w:left w:val="single" w:sz="2" w:space="0" w:color="auto"/>
              <w:bottom w:val="single" w:sz="2" w:space="0" w:color="auto"/>
              <w:right w:val="single" w:sz="18" w:space="0" w:color="auto"/>
            </w:tcBorders>
            <w:shd w:val="clear" w:color="auto" w:fill="auto"/>
            <w:noWrap/>
            <w:vAlign w:val="center"/>
            <w:hideMark/>
          </w:tcPr>
          <w:p w14:paraId="519486CC" w14:textId="77777777" w:rsidR="007A05C5" w:rsidRPr="009437E9" w:rsidRDefault="007A05C5" w:rsidP="00FE3A9F">
            <w:pPr>
              <w:spacing w:after="0" w:line="240" w:lineRule="auto"/>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Not Hispanic</w:t>
            </w:r>
          </w:p>
        </w:tc>
        <w:tc>
          <w:tcPr>
            <w:tcW w:w="715" w:type="dxa"/>
            <w:vMerge/>
            <w:tcBorders>
              <w:left w:val="single" w:sz="18" w:space="0" w:color="auto"/>
              <w:bottom w:val="single" w:sz="2" w:space="0" w:color="auto"/>
            </w:tcBorders>
            <w:vAlign w:val="center"/>
            <w:hideMark/>
          </w:tcPr>
          <w:p w14:paraId="4A042F4D"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p>
        </w:tc>
        <w:tc>
          <w:tcPr>
            <w:tcW w:w="979" w:type="dxa"/>
            <w:tcBorders>
              <w:bottom w:val="single" w:sz="2" w:space="0" w:color="auto"/>
            </w:tcBorders>
            <w:shd w:val="clear" w:color="auto" w:fill="auto"/>
            <w:noWrap/>
            <w:vAlign w:val="center"/>
            <w:hideMark/>
          </w:tcPr>
          <w:p w14:paraId="1D978C18"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93.3</w:t>
            </w:r>
          </w:p>
        </w:tc>
        <w:tc>
          <w:tcPr>
            <w:tcW w:w="979" w:type="dxa"/>
            <w:tcBorders>
              <w:bottom w:val="single" w:sz="2" w:space="0" w:color="auto"/>
            </w:tcBorders>
            <w:shd w:val="clear" w:color="auto" w:fill="auto"/>
            <w:noWrap/>
            <w:vAlign w:val="center"/>
            <w:hideMark/>
          </w:tcPr>
          <w:p w14:paraId="59E63681"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92.2</w:t>
            </w:r>
          </w:p>
        </w:tc>
        <w:tc>
          <w:tcPr>
            <w:tcW w:w="979" w:type="dxa"/>
            <w:tcBorders>
              <w:bottom w:val="single" w:sz="2" w:space="0" w:color="auto"/>
              <w:right w:val="single" w:sz="2" w:space="0" w:color="auto"/>
            </w:tcBorders>
            <w:shd w:val="clear" w:color="auto" w:fill="auto"/>
            <w:noWrap/>
            <w:vAlign w:val="center"/>
            <w:hideMark/>
          </w:tcPr>
          <w:p w14:paraId="6FC5DF22"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87.3</w:t>
            </w:r>
          </w:p>
        </w:tc>
        <w:tc>
          <w:tcPr>
            <w:tcW w:w="979" w:type="dxa"/>
            <w:tcBorders>
              <w:left w:val="single" w:sz="2" w:space="0" w:color="auto"/>
              <w:bottom w:val="single" w:sz="2" w:space="0" w:color="auto"/>
              <w:right w:val="single" w:sz="18" w:space="0" w:color="auto"/>
            </w:tcBorders>
            <w:shd w:val="clear" w:color="auto" w:fill="auto"/>
            <w:noWrap/>
            <w:vAlign w:val="center"/>
            <w:hideMark/>
          </w:tcPr>
          <w:p w14:paraId="150E0740"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89.6</w:t>
            </w:r>
          </w:p>
        </w:tc>
        <w:tc>
          <w:tcPr>
            <w:tcW w:w="696" w:type="dxa"/>
            <w:vMerge/>
            <w:tcBorders>
              <w:left w:val="single" w:sz="18" w:space="0" w:color="auto"/>
              <w:bottom w:val="single" w:sz="2" w:space="0" w:color="auto"/>
            </w:tcBorders>
            <w:vAlign w:val="center"/>
            <w:hideMark/>
          </w:tcPr>
          <w:p w14:paraId="5638EB4E"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p>
        </w:tc>
        <w:tc>
          <w:tcPr>
            <w:tcW w:w="979" w:type="dxa"/>
            <w:tcBorders>
              <w:bottom w:val="single" w:sz="2" w:space="0" w:color="auto"/>
            </w:tcBorders>
            <w:shd w:val="clear" w:color="auto" w:fill="auto"/>
            <w:noWrap/>
            <w:vAlign w:val="center"/>
            <w:hideMark/>
          </w:tcPr>
          <w:p w14:paraId="60A7ECFF"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89.1</w:t>
            </w:r>
          </w:p>
        </w:tc>
        <w:tc>
          <w:tcPr>
            <w:tcW w:w="979" w:type="dxa"/>
            <w:tcBorders>
              <w:bottom w:val="single" w:sz="2" w:space="0" w:color="auto"/>
            </w:tcBorders>
            <w:shd w:val="clear" w:color="auto" w:fill="auto"/>
            <w:noWrap/>
            <w:vAlign w:val="center"/>
            <w:hideMark/>
          </w:tcPr>
          <w:p w14:paraId="253BCE6D"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83.1</w:t>
            </w:r>
          </w:p>
        </w:tc>
        <w:tc>
          <w:tcPr>
            <w:tcW w:w="979" w:type="dxa"/>
            <w:tcBorders>
              <w:bottom w:val="single" w:sz="2" w:space="0" w:color="auto"/>
              <w:right w:val="single" w:sz="2" w:space="0" w:color="auto"/>
            </w:tcBorders>
            <w:shd w:val="clear" w:color="auto" w:fill="auto"/>
            <w:noWrap/>
            <w:vAlign w:val="center"/>
            <w:hideMark/>
          </w:tcPr>
          <w:p w14:paraId="026AF2A2"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85.0</w:t>
            </w:r>
          </w:p>
        </w:tc>
        <w:tc>
          <w:tcPr>
            <w:tcW w:w="979" w:type="dxa"/>
            <w:tcBorders>
              <w:left w:val="single" w:sz="2" w:space="0" w:color="auto"/>
              <w:bottom w:val="single" w:sz="2" w:space="0" w:color="auto"/>
              <w:right w:val="single" w:sz="18" w:space="0" w:color="auto"/>
            </w:tcBorders>
            <w:shd w:val="clear" w:color="auto" w:fill="auto"/>
            <w:noWrap/>
            <w:vAlign w:val="center"/>
            <w:hideMark/>
          </w:tcPr>
          <w:p w14:paraId="5BEAEBD2"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85.3</w:t>
            </w:r>
          </w:p>
        </w:tc>
        <w:tc>
          <w:tcPr>
            <w:tcW w:w="890" w:type="dxa"/>
            <w:tcBorders>
              <w:left w:val="single" w:sz="18" w:space="0" w:color="auto"/>
              <w:bottom w:val="single" w:sz="2" w:space="0" w:color="auto"/>
            </w:tcBorders>
            <w:shd w:val="clear" w:color="auto" w:fill="auto"/>
            <w:noWrap/>
            <w:vAlign w:val="center"/>
            <w:hideMark/>
          </w:tcPr>
          <w:p w14:paraId="5E65AF41"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83.1</w:t>
            </w:r>
          </w:p>
        </w:tc>
      </w:tr>
      <w:tr w:rsidR="007A05C5" w:rsidRPr="009437E9" w14:paraId="7136F7EF" w14:textId="77777777" w:rsidTr="00FA419D">
        <w:trPr>
          <w:trHeight w:val="20"/>
        </w:trPr>
        <w:tc>
          <w:tcPr>
            <w:tcW w:w="1250" w:type="dxa"/>
            <w:vMerge w:val="restart"/>
            <w:tcBorders>
              <w:top w:val="single" w:sz="2" w:space="0" w:color="auto"/>
              <w:right w:val="single" w:sz="2" w:space="0" w:color="auto"/>
            </w:tcBorders>
            <w:shd w:val="clear" w:color="auto" w:fill="auto"/>
            <w:vAlign w:val="center"/>
            <w:hideMark/>
          </w:tcPr>
          <w:p w14:paraId="16BBA0B0" w14:textId="77777777" w:rsidR="007A05C5" w:rsidRPr="009437E9" w:rsidRDefault="007A05C5" w:rsidP="00FE3A9F">
            <w:pPr>
              <w:spacing w:after="0" w:line="240" w:lineRule="auto"/>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Race*</w:t>
            </w:r>
          </w:p>
        </w:tc>
        <w:tc>
          <w:tcPr>
            <w:tcW w:w="1967" w:type="dxa"/>
            <w:tcBorders>
              <w:top w:val="single" w:sz="2" w:space="0" w:color="auto"/>
              <w:left w:val="single" w:sz="2" w:space="0" w:color="auto"/>
              <w:right w:val="single" w:sz="18" w:space="0" w:color="auto"/>
            </w:tcBorders>
            <w:shd w:val="clear" w:color="auto" w:fill="auto"/>
            <w:noWrap/>
            <w:vAlign w:val="center"/>
            <w:hideMark/>
          </w:tcPr>
          <w:p w14:paraId="37103789" w14:textId="77777777" w:rsidR="007A05C5" w:rsidRPr="009437E9" w:rsidRDefault="007A05C5" w:rsidP="00FE3A9F">
            <w:pPr>
              <w:spacing w:after="0" w:line="240" w:lineRule="auto"/>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White</w:t>
            </w:r>
          </w:p>
        </w:tc>
        <w:tc>
          <w:tcPr>
            <w:tcW w:w="715" w:type="dxa"/>
            <w:vMerge w:val="restart"/>
            <w:tcBorders>
              <w:top w:val="single" w:sz="2" w:space="0" w:color="auto"/>
              <w:left w:val="single" w:sz="18" w:space="0" w:color="auto"/>
            </w:tcBorders>
            <w:shd w:val="clear" w:color="auto" w:fill="auto"/>
            <w:noWrap/>
            <w:vAlign w:val="center"/>
            <w:hideMark/>
          </w:tcPr>
          <w:p w14:paraId="042F5412"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0.22</w:t>
            </w:r>
          </w:p>
        </w:tc>
        <w:tc>
          <w:tcPr>
            <w:tcW w:w="979" w:type="dxa"/>
            <w:tcBorders>
              <w:top w:val="single" w:sz="2" w:space="0" w:color="auto"/>
            </w:tcBorders>
            <w:shd w:val="clear" w:color="auto" w:fill="auto"/>
            <w:noWrap/>
            <w:vAlign w:val="center"/>
            <w:hideMark/>
          </w:tcPr>
          <w:p w14:paraId="26B8ED17"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84.5</w:t>
            </w:r>
          </w:p>
        </w:tc>
        <w:tc>
          <w:tcPr>
            <w:tcW w:w="979" w:type="dxa"/>
            <w:tcBorders>
              <w:top w:val="single" w:sz="2" w:space="0" w:color="auto"/>
            </w:tcBorders>
            <w:shd w:val="clear" w:color="auto" w:fill="auto"/>
            <w:noWrap/>
            <w:vAlign w:val="center"/>
            <w:hideMark/>
          </w:tcPr>
          <w:p w14:paraId="1F6C47D3"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85.6</w:t>
            </w:r>
          </w:p>
        </w:tc>
        <w:tc>
          <w:tcPr>
            <w:tcW w:w="979" w:type="dxa"/>
            <w:tcBorders>
              <w:top w:val="single" w:sz="2" w:space="0" w:color="auto"/>
              <w:right w:val="single" w:sz="2" w:space="0" w:color="auto"/>
            </w:tcBorders>
            <w:shd w:val="clear" w:color="auto" w:fill="auto"/>
            <w:noWrap/>
            <w:vAlign w:val="center"/>
            <w:hideMark/>
          </w:tcPr>
          <w:p w14:paraId="180C3389"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77.0</w:t>
            </w:r>
          </w:p>
        </w:tc>
        <w:tc>
          <w:tcPr>
            <w:tcW w:w="979" w:type="dxa"/>
            <w:tcBorders>
              <w:top w:val="single" w:sz="2" w:space="0" w:color="auto"/>
              <w:left w:val="single" w:sz="2" w:space="0" w:color="auto"/>
              <w:right w:val="single" w:sz="18" w:space="0" w:color="auto"/>
            </w:tcBorders>
            <w:shd w:val="clear" w:color="auto" w:fill="auto"/>
            <w:noWrap/>
            <w:vAlign w:val="center"/>
            <w:hideMark/>
          </w:tcPr>
          <w:p w14:paraId="2721C5FE"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80.6</w:t>
            </w:r>
          </w:p>
        </w:tc>
        <w:tc>
          <w:tcPr>
            <w:tcW w:w="696" w:type="dxa"/>
            <w:vMerge w:val="restart"/>
            <w:tcBorders>
              <w:top w:val="single" w:sz="2" w:space="0" w:color="auto"/>
              <w:left w:val="single" w:sz="18" w:space="0" w:color="auto"/>
            </w:tcBorders>
            <w:shd w:val="clear" w:color="auto" w:fill="auto"/>
            <w:noWrap/>
            <w:vAlign w:val="center"/>
            <w:hideMark/>
          </w:tcPr>
          <w:p w14:paraId="55B57617"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0.98</w:t>
            </w:r>
          </w:p>
        </w:tc>
        <w:tc>
          <w:tcPr>
            <w:tcW w:w="979" w:type="dxa"/>
            <w:tcBorders>
              <w:top w:val="single" w:sz="2" w:space="0" w:color="auto"/>
            </w:tcBorders>
            <w:shd w:val="clear" w:color="auto" w:fill="auto"/>
            <w:noWrap/>
            <w:vAlign w:val="center"/>
            <w:hideMark/>
          </w:tcPr>
          <w:p w14:paraId="2D8041E0"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64.5</w:t>
            </w:r>
          </w:p>
        </w:tc>
        <w:tc>
          <w:tcPr>
            <w:tcW w:w="979" w:type="dxa"/>
            <w:tcBorders>
              <w:top w:val="single" w:sz="2" w:space="0" w:color="auto"/>
            </w:tcBorders>
            <w:shd w:val="clear" w:color="auto" w:fill="auto"/>
            <w:noWrap/>
            <w:vAlign w:val="center"/>
            <w:hideMark/>
          </w:tcPr>
          <w:p w14:paraId="2C6BE8F8"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63.4</w:t>
            </w:r>
          </w:p>
        </w:tc>
        <w:tc>
          <w:tcPr>
            <w:tcW w:w="979" w:type="dxa"/>
            <w:tcBorders>
              <w:top w:val="single" w:sz="2" w:space="0" w:color="auto"/>
              <w:right w:val="single" w:sz="2" w:space="0" w:color="auto"/>
            </w:tcBorders>
            <w:shd w:val="clear" w:color="auto" w:fill="auto"/>
            <w:noWrap/>
            <w:vAlign w:val="center"/>
            <w:hideMark/>
          </w:tcPr>
          <w:p w14:paraId="42D54D95"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63.6</w:t>
            </w:r>
          </w:p>
        </w:tc>
        <w:tc>
          <w:tcPr>
            <w:tcW w:w="979" w:type="dxa"/>
            <w:tcBorders>
              <w:top w:val="single" w:sz="2" w:space="0" w:color="auto"/>
              <w:left w:val="single" w:sz="2" w:space="0" w:color="auto"/>
              <w:right w:val="single" w:sz="18" w:space="0" w:color="auto"/>
            </w:tcBorders>
            <w:shd w:val="clear" w:color="auto" w:fill="auto"/>
            <w:noWrap/>
            <w:vAlign w:val="center"/>
            <w:hideMark/>
          </w:tcPr>
          <w:p w14:paraId="0C0E1EA8"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63.7</w:t>
            </w:r>
          </w:p>
        </w:tc>
        <w:tc>
          <w:tcPr>
            <w:tcW w:w="890" w:type="dxa"/>
            <w:tcBorders>
              <w:top w:val="single" w:sz="2" w:space="0" w:color="auto"/>
              <w:left w:val="single" w:sz="18" w:space="0" w:color="auto"/>
            </w:tcBorders>
            <w:shd w:val="clear" w:color="auto" w:fill="auto"/>
            <w:noWrap/>
            <w:vAlign w:val="center"/>
            <w:hideMark/>
          </w:tcPr>
          <w:p w14:paraId="14BAB820"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63.6</w:t>
            </w:r>
          </w:p>
        </w:tc>
      </w:tr>
      <w:tr w:rsidR="007A05C5" w:rsidRPr="009437E9" w14:paraId="7BB3791B" w14:textId="77777777" w:rsidTr="00FA419D">
        <w:trPr>
          <w:trHeight w:val="20"/>
        </w:trPr>
        <w:tc>
          <w:tcPr>
            <w:tcW w:w="1250" w:type="dxa"/>
            <w:vMerge/>
            <w:tcBorders>
              <w:bottom w:val="single" w:sz="2" w:space="0" w:color="auto"/>
              <w:right w:val="single" w:sz="2" w:space="0" w:color="auto"/>
            </w:tcBorders>
            <w:vAlign w:val="center"/>
            <w:hideMark/>
          </w:tcPr>
          <w:p w14:paraId="64D28535" w14:textId="77777777" w:rsidR="007A05C5" w:rsidRPr="009437E9" w:rsidRDefault="007A05C5" w:rsidP="00FE3A9F">
            <w:pPr>
              <w:spacing w:after="0" w:line="240" w:lineRule="auto"/>
              <w:rPr>
                <w:rFonts w:ascii="Times New Roman" w:eastAsia="Times New Roman" w:hAnsi="Times New Roman" w:cs="Times New Roman"/>
                <w:color w:val="000000"/>
                <w:kern w:val="0"/>
                <w:sz w:val="20"/>
                <w:szCs w:val="20"/>
                <w14:ligatures w14:val="none"/>
              </w:rPr>
            </w:pPr>
          </w:p>
        </w:tc>
        <w:tc>
          <w:tcPr>
            <w:tcW w:w="1967" w:type="dxa"/>
            <w:tcBorders>
              <w:left w:val="single" w:sz="2" w:space="0" w:color="auto"/>
              <w:bottom w:val="single" w:sz="2" w:space="0" w:color="auto"/>
              <w:right w:val="single" w:sz="18" w:space="0" w:color="auto"/>
            </w:tcBorders>
            <w:shd w:val="clear" w:color="auto" w:fill="auto"/>
            <w:noWrap/>
            <w:vAlign w:val="center"/>
            <w:hideMark/>
          </w:tcPr>
          <w:p w14:paraId="7B4D25FB" w14:textId="77777777" w:rsidR="007A05C5" w:rsidRPr="009437E9" w:rsidRDefault="007A05C5" w:rsidP="00FE3A9F">
            <w:pPr>
              <w:spacing w:after="0" w:line="240" w:lineRule="auto"/>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Nonwhite</w:t>
            </w:r>
          </w:p>
        </w:tc>
        <w:tc>
          <w:tcPr>
            <w:tcW w:w="715" w:type="dxa"/>
            <w:vMerge/>
            <w:tcBorders>
              <w:left w:val="single" w:sz="18" w:space="0" w:color="auto"/>
              <w:bottom w:val="single" w:sz="2" w:space="0" w:color="auto"/>
            </w:tcBorders>
            <w:vAlign w:val="center"/>
            <w:hideMark/>
          </w:tcPr>
          <w:p w14:paraId="59B70551"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p>
        </w:tc>
        <w:tc>
          <w:tcPr>
            <w:tcW w:w="979" w:type="dxa"/>
            <w:tcBorders>
              <w:bottom w:val="single" w:sz="2" w:space="0" w:color="auto"/>
            </w:tcBorders>
            <w:shd w:val="clear" w:color="auto" w:fill="auto"/>
            <w:noWrap/>
            <w:vAlign w:val="center"/>
            <w:hideMark/>
          </w:tcPr>
          <w:p w14:paraId="5D53ED6F"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15.5</w:t>
            </w:r>
          </w:p>
        </w:tc>
        <w:tc>
          <w:tcPr>
            <w:tcW w:w="979" w:type="dxa"/>
            <w:tcBorders>
              <w:bottom w:val="single" w:sz="2" w:space="0" w:color="auto"/>
            </w:tcBorders>
            <w:shd w:val="clear" w:color="auto" w:fill="auto"/>
            <w:noWrap/>
            <w:vAlign w:val="center"/>
            <w:hideMark/>
          </w:tcPr>
          <w:p w14:paraId="77C8A293"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14.4</w:t>
            </w:r>
          </w:p>
        </w:tc>
        <w:tc>
          <w:tcPr>
            <w:tcW w:w="979" w:type="dxa"/>
            <w:tcBorders>
              <w:bottom w:val="single" w:sz="2" w:space="0" w:color="auto"/>
              <w:right w:val="single" w:sz="2" w:space="0" w:color="auto"/>
            </w:tcBorders>
            <w:shd w:val="clear" w:color="auto" w:fill="auto"/>
            <w:noWrap/>
            <w:vAlign w:val="center"/>
            <w:hideMark/>
          </w:tcPr>
          <w:p w14:paraId="6711C6C7"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23.0</w:t>
            </w:r>
          </w:p>
        </w:tc>
        <w:tc>
          <w:tcPr>
            <w:tcW w:w="979" w:type="dxa"/>
            <w:tcBorders>
              <w:left w:val="single" w:sz="2" w:space="0" w:color="auto"/>
              <w:bottom w:val="single" w:sz="2" w:space="0" w:color="auto"/>
              <w:right w:val="single" w:sz="18" w:space="0" w:color="auto"/>
            </w:tcBorders>
            <w:shd w:val="clear" w:color="auto" w:fill="auto"/>
            <w:noWrap/>
            <w:vAlign w:val="center"/>
            <w:hideMark/>
          </w:tcPr>
          <w:p w14:paraId="3003B75B"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19.4</w:t>
            </w:r>
          </w:p>
        </w:tc>
        <w:tc>
          <w:tcPr>
            <w:tcW w:w="696" w:type="dxa"/>
            <w:vMerge/>
            <w:tcBorders>
              <w:left w:val="single" w:sz="18" w:space="0" w:color="auto"/>
              <w:bottom w:val="single" w:sz="2" w:space="0" w:color="auto"/>
            </w:tcBorders>
            <w:vAlign w:val="center"/>
            <w:hideMark/>
          </w:tcPr>
          <w:p w14:paraId="199DE997"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p>
        </w:tc>
        <w:tc>
          <w:tcPr>
            <w:tcW w:w="979" w:type="dxa"/>
            <w:tcBorders>
              <w:bottom w:val="single" w:sz="2" w:space="0" w:color="auto"/>
            </w:tcBorders>
            <w:shd w:val="clear" w:color="auto" w:fill="auto"/>
            <w:noWrap/>
            <w:vAlign w:val="center"/>
            <w:hideMark/>
          </w:tcPr>
          <w:p w14:paraId="5A16FCED"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35.5</w:t>
            </w:r>
          </w:p>
        </w:tc>
        <w:tc>
          <w:tcPr>
            <w:tcW w:w="979" w:type="dxa"/>
            <w:tcBorders>
              <w:bottom w:val="single" w:sz="2" w:space="0" w:color="auto"/>
            </w:tcBorders>
            <w:shd w:val="clear" w:color="auto" w:fill="auto"/>
            <w:noWrap/>
            <w:vAlign w:val="center"/>
            <w:hideMark/>
          </w:tcPr>
          <w:p w14:paraId="3EF1FD58"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36.6</w:t>
            </w:r>
          </w:p>
        </w:tc>
        <w:tc>
          <w:tcPr>
            <w:tcW w:w="979" w:type="dxa"/>
            <w:tcBorders>
              <w:bottom w:val="single" w:sz="2" w:space="0" w:color="auto"/>
              <w:right w:val="single" w:sz="2" w:space="0" w:color="auto"/>
            </w:tcBorders>
            <w:shd w:val="clear" w:color="auto" w:fill="auto"/>
            <w:noWrap/>
            <w:vAlign w:val="center"/>
            <w:hideMark/>
          </w:tcPr>
          <w:p w14:paraId="6490EC5D"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36.4</w:t>
            </w:r>
          </w:p>
        </w:tc>
        <w:tc>
          <w:tcPr>
            <w:tcW w:w="979" w:type="dxa"/>
            <w:tcBorders>
              <w:left w:val="single" w:sz="2" w:space="0" w:color="auto"/>
              <w:bottom w:val="single" w:sz="2" w:space="0" w:color="auto"/>
              <w:right w:val="single" w:sz="18" w:space="0" w:color="auto"/>
            </w:tcBorders>
            <w:shd w:val="clear" w:color="auto" w:fill="auto"/>
            <w:noWrap/>
            <w:vAlign w:val="center"/>
            <w:hideMark/>
          </w:tcPr>
          <w:p w14:paraId="26C88BFF"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36.3</w:t>
            </w:r>
          </w:p>
        </w:tc>
        <w:tc>
          <w:tcPr>
            <w:tcW w:w="890" w:type="dxa"/>
            <w:tcBorders>
              <w:left w:val="single" w:sz="18" w:space="0" w:color="auto"/>
              <w:bottom w:val="single" w:sz="2" w:space="0" w:color="auto"/>
            </w:tcBorders>
            <w:shd w:val="clear" w:color="auto" w:fill="auto"/>
            <w:noWrap/>
            <w:vAlign w:val="center"/>
            <w:hideMark/>
          </w:tcPr>
          <w:p w14:paraId="76AF71CD"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36.4</w:t>
            </w:r>
          </w:p>
        </w:tc>
      </w:tr>
      <w:tr w:rsidR="007A05C5" w:rsidRPr="009437E9" w14:paraId="2345BFE3" w14:textId="77777777" w:rsidTr="00FA419D">
        <w:trPr>
          <w:trHeight w:val="20"/>
        </w:trPr>
        <w:tc>
          <w:tcPr>
            <w:tcW w:w="1250" w:type="dxa"/>
            <w:vMerge w:val="restart"/>
            <w:tcBorders>
              <w:top w:val="single" w:sz="2" w:space="0" w:color="auto"/>
              <w:right w:val="single" w:sz="2" w:space="0" w:color="auto"/>
            </w:tcBorders>
            <w:shd w:val="clear" w:color="auto" w:fill="auto"/>
            <w:vAlign w:val="center"/>
            <w:hideMark/>
          </w:tcPr>
          <w:p w14:paraId="2F3A086E" w14:textId="77777777" w:rsidR="007A05C5" w:rsidRPr="009437E9" w:rsidRDefault="007A05C5" w:rsidP="00FE3A9F">
            <w:pPr>
              <w:spacing w:after="0" w:line="240" w:lineRule="auto"/>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Household Income*</w:t>
            </w:r>
          </w:p>
        </w:tc>
        <w:tc>
          <w:tcPr>
            <w:tcW w:w="1967" w:type="dxa"/>
            <w:tcBorders>
              <w:top w:val="single" w:sz="2" w:space="0" w:color="auto"/>
              <w:left w:val="single" w:sz="2" w:space="0" w:color="auto"/>
              <w:right w:val="single" w:sz="18" w:space="0" w:color="auto"/>
            </w:tcBorders>
            <w:shd w:val="clear" w:color="auto" w:fill="auto"/>
            <w:noWrap/>
            <w:vAlign w:val="center"/>
            <w:hideMark/>
          </w:tcPr>
          <w:p w14:paraId="6062351B" w14:textId="77777777" w:rsidR="007A05C5" w:rsidRPr="009437E9" w:rsidRDefault="007A05C5" w:rsidP="00FE3A9F">
            <w:pPr>
              <w:spacing w:after="0" w:line="240" w:lineRule="auto"/>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Less than $50,000</w:t>
            </w:r>
          </w:p>
        </w:tc>
        <w:tc>
          <w:tcPr>
            <w:tcW w:w="715" w:type="dxa"/>
            <w:vMerge w:val="restart"/>
            <w:tcBorders>
              <w:top w:val="single" w:sz="2" w:space="0" w:color="auto"/>
              <w:left w:val="single" w:sz="18" w:space="0" w:color="auto"/>
            </w:tcBorders>
            <w:shd w:val="clear" w:color="auto" w:fill="auto"/>
            <w:noWrap/>
            <w:vAlign w:val="center"/>
            <w:hideMark/>
          </w:tcPr>
          <w:p w14:paraId="329C4226"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0.00</w:t>
            </w:r>
          </w:p>
        </w:tc>
        <w:tc>
          <w:tcPr>
            <w:tcW w:w="979" w:type="dxa"/>
            <w:tcBorders>
              <w:top w:val="single" w:sz="2" w:space="0" w:color="auto"/>
            </w:tcBorders>
            <w:shd w:val="clear" w:color="auto" w:fill="auto"/>
            <w:noWrap/>
            <w:vAlign w:val="center"/>
            <w:hideMark/>
          </w:tcPr>
          <w:p w14:paraId="2FA27084"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13.0</w:t>
            </w:r>
          </w:p>
        </w:tc>
        <w:tc>
          <w:tcPr>
            <w:tcW w:w="979" w:type="dxa"/>
            <w:tcBorders>
              <w:top w:val="single" w:sz="2" w:space="0" w:color="auto"/>
            </w:tcBorders>
            <w:shd w:val="clear" w:color="auto" w:fill="auto"/>
            <w:noWrap/>
            <w:vAlign w:val="center"/>
            <w:hideMark/>
          </w:tcPr>
          <w:p w14:paraId="05C34116"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22.2</w:t>
            </w:r>
          </w:p>
        </w:tc>
        <w:tc>
          <w:tcPr>
            <w:tcW w:w="979" w:type="dxa"/>
            <w:tcBorders>
              <w:top w:val="single" w:sz="2" w:space="0" w:color="auto"/>
              <w:right w:val="single" w:sz="2" w:space="0" w:color="auto"/>
            </w:tcBorders>
            <w:shd w:val="clear" w:color="auto" w:fill="auto"/>
            <w:noWrap/>
            <w:vAlign w:val="center"/>
            <w:hideMark/>
          </w:tcPr>
          <w:p w14:paraId="2EA4A742"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46.6</w:t>
            </w:r>
          </w:p>
        </w:tc>
        <w:tc>
          <w:tcPr>
            <w:tcW w:w="979" w:type="dxa"/>
            <w:tcBorders>
              <w:top w:val="single" w:sz="2" w:space="0" w:color="auto"/>
              <w:left w:val="single" w:sz="2" w:space="0" w:color="auto"/>
              <w:right w:val="single" w:sz="18" w:space="0" w:color="auto"/>
            </w:tcBorders>
            <w:shd w:val="clear" w:color="auto" w:fill="auto"/>
            <w:noWrap/>
            <w:vAlign w:val="center"/>
            <w:hideMark/>
          </w:tcPr>
          <w:p w14:paraId="7DB166A4"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34.8</w:t>
            </w:r>
          </w:p>
        </w:tc>
        <w:tc>
          <w:tcPr>
            <w:tcW w:w="696" w:type="dxa"/>
            <w:vMerge w:val="restart"/>
            <w:tcBorders>
              <w:top w:val="single" w:sz="2" w:space="0" w:color="auto"/>
              <w:left w:val="single" w:sz="18" w:space="0" w:color="auto"/>
            </w:tcBorders>
            <w:shd w:val="clear" w:color="auto" w:fill="auto"/>
            <w:noWrap/>
            <w:vAlign w:val="center"/>
            <w:hideMark/>
          </w:tcPr>
          <w:p w14:paraId="19BB8F5A"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1.00</w:t>
            </w:r>
          </w:p>
        </w:tc>
        <w:tc>
          <w:tcPr>
            <w:tcW w:w="979" w:type="dxa"/>
            <w:tcBorders>
              <w:top w:val="single" w:sz="2" w:space="0" w:color="auto"/>
            </w:tcBorders>
            <w:shd w:val="clear" w:color="auto" w:fill="auto"/>
            <w:noWrap/>
            <w:vAlign w:val="center"/>
            <w:hideMark/>
          </w:tcPr>
          <w:p w14:paraId="4B772738"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29.9</w:t>
            </w:r>
          </w:p>
        </w:tc>
        <w:tc>
          <w:tcPr>
            <w:tcW w:w="979" w:type="dxa"/>
            <w:tcBorders>
              <w:top w:val="single" w:sz="2" w:space="0" w:color="auto"/>
            </w:tcBorders>
            <w:shd w:val="clear" w:color="auto" w:fill="auto"/>
            <w:noWrap/>
            <w:vAlign w:val="center"/>
            <w:hideMark/>
          </w:tcPr>
          <w:p w14:paraId="352859AC"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29.9</w:t>
            </w:r>
          </w:p>
        </w:tc>
        <w:tc>
          <w:tcPr>
            <w:tcW w:w="979" w:type="dxa"/>
            <w:tcBorders>
              <w:top w:val="single" w:sz="2" w:space="0" w:color="auto"/>
              <w:right w:val="single" w:sz="2" w:space="0" w:color="auto"/>
            </w:tcBorders>
            <w:shd w:val="clear" w:color="auto" w:fill="auto"/>
            <w:noWrap/>
            <w:vAlign w:val="center"/>
            <w:hideMark/>
          </w:tcPr>
          <w:p w14:paraId="6804FC84"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29.9</w:t>
            </w:r>
          </w:p>
        </w:tc>
        <w:tc>
          <w:tcPr>
            <w:tcW w:w="979" w:type="dxa"/>
            <w:tcBorders>
              <w:top w:val="single" w:sz="2" w:space="0" w:color="auto"/>
              <w:left w:val="single" w:sz="2" w:space="0" w:color="auto"/>
              <w:right w:val="single" w:sz="18" w:space="0" w:color="auto"/>
            </w:tcBorders>
            <w:shd w:val="clear" w:color="auto" w:fill="auto"/>
            <w:noWrap/>
            <w:vAlign w:val="center"/>
            <w:hideMark/>
          </w:tcPr>
          <w:p w14:paraId="22583669"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29.9</w:t>
            </w:r>
          </w:p>
        </w:tc>
        <w:tc>
          <w:tcPr>
            <w:tcW w:w="890" w:type="dxa"/>
            <w:tcBorders>
              <w:top w:val="single" w:sz="2" w:space="0" w:color="auto"/>
              <w:left w:val="single" w:sz="18" w:space="0" w:color="auto"/>
            </w:tcBorders>
            <w:shd w:val="clear" w:color="auto" w:fill="auto"/>
            <w:noWrap/>
            <w:vAlign w:val="center"/>
            <w:hideMark/>
          </w:tcPr>
          <w:p w14:paraId="2D2C278C"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31.4</w:t>
            </w:r>
          </w:p>
        </w:tc>
      </w:tr>
      <w:tr w:rsidR="007A05C5" w:rsidRPr="009437E9" w14:paraId="2903E605" w14:textId="77777777" w:rsidTr="00FA419D">
        <w:trPr>
          <w:trHeight w:val="20"/>
        </w:trPr>
        <w:tc>
          <w:tcPr>
            <w:tcW w:w="1250" w:type="dxa"/>
            <w:vMerge/>
            <w:tcBorders>
              <w:right w:val="single" w:sz="2" w:space="0" w:color="auto"/>
            </w:tcBorders>
            <w:vAlign w:val="center"/>
            <w:hideMark/>
          </w:tcPr>
          <w:p w14:paraId="45DF1DDD" w14:textId="77777777" w:rsidR="007A05C5" w:rsidRPr="009437E9" w:rsidRDefault="007A05C5" w:rsidP="00FE3A9F">
            <w:pPr>
              <w:spacing w:after="0" w:line="240" w:lineRule="auto"/>
              <w:rPr>
                <w:rFonts w:ascii="Times New Roman" w:eastAsia="Times New Roman" w:hAnsi="Times New Roman" w:cs="Times New Roman"/>
                <w:color w:val="000000"/>
                <w:kern w:val="0"/>
                <w:sz w:val="20"/>
                <w:szCs w:val="20"/>
                <w14:ligatures w14:val="none"/>
              </w:rPr>
            </w:pPr>
          </w:p>
        </w:tc>
        <w:tc>
          <w:tcPr>
            <w:tcW w:w="1967" w:type="dxa"/>
            <w:tcBorders>
              <w:left w:val="single" w:sz="2" w:space="0" w:color="auto"/>
              <w:right w:val="single" w:sz="18" w:space="0" w:color="auto"/>
            </w:tcBorders>
            <w:shd w:val="clear" w:color="auto" w:fill="auto"/>
            <w:noWrap/>
            <w:vAlign w:val="center"/>
            <w:hideMark/>
          </w:tcPr>
          <w:p w14:paraId="1B897C2E" w14:textId="77777777" w:rsidR="007A05C5" w:rsidRPr="009437E9" w:rsidRDefault="007A05C5" w:rsidP="00FE3A9F">
            <w:pPr>
              <w:spacing w:after="0" w:line="240" w:lineRule="auto"/>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$50,000 to $149,999</w:t>
            </w:r>
          </w:p>
        </w:tc>
        <w:tc>
          <w:tcPr>
            <w:tcW w:w="715" w:type="dxa"/>
            <w:vMerge/>
            <w:tcBorders>
              <w:left w:val="single" w:sz="18" w:space="0" w:color="auto"/>
            </w:tcBorders>
            <w:vAlign w:val="center"/>
            <w:hideMark/>
          </w:tcPr>
          <w:p w14:paraId="046DC2D6"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p>
        </w:tc>
        <w:tc>
          <w:tcPr>
            <w:tcW w:w="979" w:type="dxa"/>
            <w:shd w:val="clear" w:color="auto" w:fill="auto"/>
            <w:noWrap/>
            <w:vAlign w:val="center"/>
            <w:hideMark/>
          </w:tcPr>
          <w:p w14:paraId="01D84238"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54.4</w:t>
            </w:r>
          </w:p>
        </w:tc>
        <w:tc>
          <w:tcPr>
            <w:tcW w:w="979" w:type="dxa"/>
            <w:shd w:val="clear" w:color="auto" w:fill="auto"/>
            <w:noWrap/>
            <w:vAlign w:val="center"/>
            <w:hideMark/>
          </w:tcPr>
          <w:p w14:paraId="607113D7"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54.5</w:t>
            </w:r>
          </w:p>
        </w:tc>
        <w:tc>
          <w:tcPr>
            <w:tcW w:w="979" w:type="dxa"/>
            <w:tcBorders>
              <w:right w:val="single" w:sz="2" w:space="0" w:color="auto"/>
            </w:tcBorders>
            <w:shd w:val="clear" w:color="auto" w:fill="auto"/>
            <w:noWrap/>
            <w:vAlign w:val="center"/>
            <w:hideMark/>
          </w:tcPr>
          <w:p w14:paraId="6D131378"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45.2</w:t>
            </w:r>
          </w:p>
        </w:tc>
        <w:tc>
          <w:tcPr>
            <w:tcW w:w="979" w:type="dxa"/>
            <w:tcBorders>
              <w:left w:val="single" w:sz="2" w:space="0" w:color="auto"/>
              <w:right w:val="single" w:sz="18" w:space="0" w:color="auto"/>
            </w:tcBorders>
            <w:shd w:val="clear" w:color="auto" w:fill="auto"/>
            <w:noWrap/>
            <w:vAlign w:val="center"/>
            <w:hideMark/>
          </w:tcPr>
          <w:p w14:paraId="0FDED6D0"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49.3</w:t>
            </w:r>
          </w:p>
        </w:tc>
        <w:tc>
          <w:tcPr>
            <w:tcW w:w="696" w:type="dxa"/>
            <w:vMerge/>
            <w:tcBorders>
              <w:left w:val="single" w:sz="18" w:space="0" w:color="auto"/>
            </w:tcBorders>
            <w:vAlign w:val="center"/>
            <w:hideMark/>
          </w:tcPr>
          <w:p w14:paraId="72E3928C"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p>
        </w:tc>
        <w:tc>
          <w:tcPr>
            <w:tcW w:w="979" w:type="dxa"/>
            <w:shd w:val="clear" w:color="auto" w:fill="auto"/>
            <w:noWrap/>
            <w:vAlign w:val="center"/>
            <w:hideMark/>
          </w:tcPr>
          <w:p w14:paraId="1F79EC6A"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48.9</w:t>
            </w:r>
          </w:p>
        </w:tc>
        <w:tc>
          <w:tcPr>
            <w:tcW w:w="979" w:type="dxa"/>
            <w:shd w:val="clear" w:color="auto" w:fill="auto"/>
            <w:noWrap/>
            <w:vAlign w:val="center"/>
            <w:hideMark/>
          </w:tcPr>
          <w:p w14:paraId="236F532F"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48.9</w:t>
            </w:r>
          </w:p>
        </w:tc>
        <w:tc>
          <w:tcPr>
            <w:tcW w:w="979" w:type="dxa"/>
            <w:tcBorders>
              <w:right w:val="single" w:sz="2" w:space="0" w:color="auto"/>
            </w:tcBorders>
            <w:shd w:val="clear" w:color="auto" w:fill="auto"/>
            <w:noWrap/>
            <w:vAlign w:val="center"/>
            <w:hideMark/>
          </w:tcPr>
          <w:p w14:paraId="00D70027"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48.9</w:t>
            </w:r>
          </w:p>
        </w:tc>
        <w:tc>
          <w:tcPr>
            <w:tcW w:w="979" w:type="dxa"/>
            <w:tcBorders>
              <w:left w:val="single" w:sz="2" w:space="0" w:color="auto"/>
              <w:right w:val="single" w:sz="18" w:space="0" w:color="auto"/>
            </w:tcBorders>
            <w:shd w:val="clear" w:color="auto" w:fill="auto"/>
            <w:noWrap/>
            <w:vAlign w:val="center"/>
            <w:hideMark/>
          </w:tcPr>
          <w:p w14:paraId="532D95FC"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48.9</w:t>
            </w:r>
          </w:p>
        </w:tc>
        <w:tc>
          <w:tcPr>
            <w:tcW w:w="890" w:type="dxa"/>
            <w:tcBorders>
              <w:left w:val="single" w:sz="18" w:space="0" w:color="auto"/>
            </w:tcBorders>
            <w:shd w:val="clear" w:color="auto" w:fill="auto"/>
            <w:noWrap/>
            <w:vAlign w:val="center"/>
            <w:hideMark/>
          </w:tcPr>
          <w:p w14:paraId="16DFB8C5"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47.8</w:t>
            </w:r>
          </w:p>
        </w:tc>
      </w:tr>
      <w:tr w:rsidR="007A05C5" w:rsidRPr="009437E9" w14:paraId="28D60C34" w14:textId="77777777" w:rsidTr="00FA419D">
        <w:trPr>
          <w:trHeight w:val="20"/>
        </w:trPr>
        <w:tc>
          <w:tcPr>
            <w:tcW w:w="1250" w:type="dxa"/>
            <w:vMerge/>
            <w:tcBorders>
              <w:bottom w:val="single" w:sz="2" w:space="0" w:color="auto"/>
              <w:right w:val="single" w:sz="2" w:space="0" w:color="auto"/>
            </w:tcBorders>
            <w:vAlign w:val="center"/>
            <w:hideMark/>
          </w:tcPr>
          <w:p w14:paraId="159C159A" w14:textId="77777777" w:rsidR="007A05C5" w:rsidRPr="009437E9" w:rsidRDefault="007A05C5" w:rsidP="00FE3A9F">
            <w:pPr>
              <w:spacing w:after="0" w:line="240" w:lineRule="auto"/>
              <w:rPr>
                <w:rFonts w:ascii="Times New Roman" w:eastAsia="Times New Roman" w:hAnsi="Times New Roman" w:cs="Times New Roman"/>
                <w:color w:val="000000"/>
                <w:kern w:val="0"/>
                <w:sz w:val="20"/>
                <w:szCs w:val="20"/>
                <w14:ligatures w14:val="none"/>
              </w:rPr>
            </w:pPr>
          </w:p>
        </w:tc>
        <w:tc>
          <w:tcPr>
            <w:tcW w:w="1967" w:type="dxa"/>
            <w:tcBorders>
              <w:left w:val="single" w:sz="2" w:space="0" w:color="auto"/>
              <w:bottom w:val="single" w:sz="2" w:space="0" w:color="auto"/>
              <w:right w:val="single" w:sz="18" w:space="0" w:color="auto"/>
            </w:tcBorders>
            <w:shd w:val="clear" w:color="auto" w:fill="auto"/>
            <w:noWrap/>
            <w:vAlign w:val="center"/>
            <w:hideMark/>
          </w:tcPr>
          <w:p w14:paraId="1FF568DF" w14:textId="77777777" w:rsidR="007A05C5" w:rsidRPr="009437E9" w:rsidRDefault="007A05C5" w:rsidP="00FE3A9F">
            <w:pPr>
              <w:spacing w:after="0" w:line="240" w:lineRule="auto"/>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$150,000 or more</w:t>
            </w:r>
          </w:p>
        </w:tc>
        <w:tc>
          <w:tcPr>
            <w:tcW w:w="715" w:type="dxa"/>
            <w:vMerge/>
            <w:tcBorders>
              <w:left w:val="single" w:sz="18" w:space="0" w:color="auto"/>
              <w:bottom w:val="single" w:sz="2" w:space="0" w:color="auto"/>
            </w:tcBorders>
            <w:vAlign w:val="center"/>
            <w:hideMark/>
          </w:tcPr>
          <w:p w14:paraId="24C50822"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p>
        </w:tc>
        <w:tc>
          <w:tcPr>
            <w:tcW w:w="979" w:type="dxa"/>
            <w:tcBorders>
              <w:bottom w:val="single" w:sz="2" w:space="0" w:color="auto"/>
            </w:tcBorders>
            <w:shd w:val="clear" w:color="auto" w:fill="auto"/>
            <w:noWrap/>
            <w:vAlign w:val="center"/>
            <w:hideMark/>
          </w:tcPr>
          <w:p w14:paraId="35D5C104"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32.7</w:t>
            </w:r>
          </w:p>
        </w:tc>
        <w:tc>
          <w:tcPr>
            <w:tcW w:w="979" w:type="dxa"/>
            <w:tcBorders>
              <w:bottom w:val="single" w:sz="2" w:space="0" w:color="auto"/>
            </w:tcBorders>
            <w:shd w:val="clear" w:color="auto" w:fill="auto"/>
            <w:noWrap/>
            <w:vAlign w:val="center"/>
            <w:hideMark/>
          </w:tcPr>
          <w:p w14:paraId="645A86ED"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23.4</w:t>
            </w:r>
          </w:p>
        </w:tc>
        <w:tc>
          <w:tcPr>
            <w:tcW w:w="979" w:type="dxa"/>
            <w:tcBorders>
              <w:bottom w:val="single" w:sz="2" w:space="0" w:color="auto"/>
              <w:right w:val="single" w:sz="2" w:space="0" w:color="auto"/>
            </w:tcBorders>
            <w:shd w:val="clear" w:color="auto" w:fill="auto"/>
            <w:noWrap/>
            <w:vAlign w:val="center"/>
            <w:hideMark/>
          </w:tcPr>
          <w:p w14:paraId="7FF70F15"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8.1</w:t>
            </w:r>
          </w:p>
        </w:tc>
        <w:tc>
          <w:tcPr>
            <w:tcW w:w="979" w:type="dxa"/>
            <w:tcBorders>
              <w:left w:val="single" w:sz="2" w:space="0" w:color="auto"/>
              <w:bottom w:val="single" w:sz="2" w:space="0" w:color="auto"/>
              <w:right w:val="single" w:sz="18" w:space="0" w:color="auto"/>
            </w:tcBorders>
            <w:shd w:val="clear" w:color="auto" w:fill="auto"/>
            <w:noWrap/>
            <w:vAlign w:val="center"/>
            <w:hideMark/>
          </w:tcPr>
          <w:p w14:paraId="440A826D"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15.9</w:t>
            </w:r>
          </w:p>
        </w:tc>
        <w:tc>
          <w:tcPr>
            <w:tcW w:w="696" w:type="dxa"/>
            <w:vMerge/>
            <w:tcBorders>
              <w:left w:val="single" w:sz="18" w:space="0" w:color="auto"/>
              <w:bottom w:val="single" w:sz="2" w:space="0" w:color="auto"/>
            </w:tcBorders>
            <w:vAlign w:val="center"/>
            <w:hideMark/>
          </w:tcPr>
          <w:p w14:paraId="623A7BB8"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p>
        </w:tc>
        <w:tc>
          <w:tcPr>
            <w:tcW w:w="979" w:type="dxa"/>
            <w:tcBorders>
              <w:bottom w:val="single" w:sz="2" w:space="0" w:color="auto"/>
            </w:tcBorders>
            <w:shd w:val="clear" w:color="auto" w:fill="auto"/>
            <w:noWrap/>
            <w:vAlign w:val="center"/>
            <w:hideMark/>
          </w:tcPr>
          <w:p w14:paraId="78A91FCD"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21.2</w:t>
            </w:r>
          </w:p>
        </w:tc>
        <w:tc>
          <w:tcPr>
            <w:tcW w:w="979" w:type="dxa"/>
            <w:tcBorders>
              <w:bottom w:val="single" w:sz="2" w:space="0" w:color="auto"/>
            </w:tcBorders>
            <w:shd w:val="clear" w:color="auto" w:fill="auto"/>
            <w:noWrap/>
            <w:vAlign w:val="center"/>
            <w:hideMark/>
          </w:tcPr>
          <w:p w14:paraId="0B35F323"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21.2</w:t>
            </w:r>
          </w:p>
        </w:tc>
        <w:tc>
          <w:tcPr>
            <w:tcW w:w="979" w:type="dxa"/>
            <w:tcBorders>
              <w:bottom w:val="single" w:sz="2" w:space="0" w:color="auto"/>
              <w:right w:val="single" w:sz="2" w:space="0" w:color="auto"/>
            </w:tcBorders>
            <w:shd w:val="clear" w:color="auto" w:fill="auto"/>
            <w:noWrap/>
            <w:vAlign w:val="center"/>
            <w:hideMark/>
          </w:tcPr>
          <w:p w14:paraId="2FBD3C57"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21.2</w:t>
            </w:r>
          </w:p>
        </w:tc>
        <w:tc>
          <w:tcPr>
            <w:tcW w:w="979" w:type="dxa"/>
            <w:tcBorders>
              <w:left w:val="single" w:sz="2" w:space="0" w:color="auto"/>
              <w:bottom w:val="single" w:sz="2" w:space="0" w:color="auto"/>
              <w:right w:val="single" w:sz="18" w:space="0" w:color="auto"/>
            </w:tcBorders>
            <w:shd w:val="clear" w:color="auto" w:fill="auto"/>
            <w:noWrap/>
            <w:vAlign w:val="center"/>
            <w:hideMark/>
          </w:tcPr>
          <w:p w14:paraId="09C0990B"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21.2</w:t>
            </w:r>
          </w:p>
        </w:tc>
        <w:tc>
          <w:tcPr>
            <w:tcW w:w="890" w:type="dxa"/>
            <w:tcBorders>
              <w:left w:val="single" w:sz="18" w:space="0" w:color="auto"/>
              <w:bottom w:val="single" w:sz="2" w:space="0" w:color="auto"/>
            </w:tcBorders>
            <w:shd w:val="clear" w:color="auto" w:fill="auto"/>
            <w:noWrap/>
            <w:vAlign w:val="center"/>
            <w:hideMark/>
          </w:tcPr>
          <w:p w14:paraId="3CBC00C1"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20.8</w:t>
            </w:r>
          </w:p>
        </w:tc>
      </w:tr>
      <w:tr w:rsidR="007A05C5" w:rsidRPr="009437E9" w14:paraId="4FC6CF95" w14:textId="77777777" w:rsidTr="00FA419D">
        <w:trPr>
          <w:trHeight w:val="20"/>
        </w:trPr>
        <w:tc>
          <w:tcPr>
            <w:tcW w:w="1250" w:type="dxa"/>
            <w:vMerge w:val="restart"/>
            <w:tcBorders>
              <w:top w:val="single" w:sz="2" w:space="0" w:color="auto"/>
              <w:right w:val="single" w:sz="2" w:space="0" w:color="auto"/>
            </w:tcBorders>
            <w:shd w:val="clear" w:color="auto" w:fill="auto"/>
            <w:vAlign w:val="center"/>
            <w:hideMark/>
          </w:tcPr>
          <w:p w14:paraId="369EDD70" w14:textId="77777777" w:rsidR="007A05C5" w:rsidRPr="009437E9" w:rsidRDefault="007A05C5" w:rsidP="00FE3A9F">
            <w:pPr>
              <w:spacing w:after="0" w:line="240" w:lineRule="auto"/>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Household Size*</w:t>
            </w:r>
          </w:p>
        </w:tc>
        <w:tc>
          <w:tcPr>
            <w:tcW w:w="1967" w:type="dxa"/>
            <w:tcBorders>
              <w:top w:val="single" w:sz="2" w:space="0" w:color="auto"/>
              <w:left w:val="single" w:sz="2" w:space="0" w:color="auto"/>
              <w:right w:val="single" w:sz="18" w:space="0" w:color="auto"/>
            </w:tcBorders>
            <w:shd w:val="clear" w:color="auto" w:fill="auto"/>
            <w:noWrap/>
            <w:vAlign w:val="center"/>
            <w:hideMark/>
          </w:tcPr>
          <w:p w14:paraId="07A1F486" w14:textId="77777777" w:rsidR="007A05C5" w:rsidRPr="009437E9" w:rsidRDefault="007A05C5" w:rsidP="00FE3A9F">
            <w:pPr>
              <w:spacing w:after="0" w:line="240" w:lineRule="auto"/>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1</w:t>
            </w:r>
          </w:p>
        </w:tc>
        <w:tc>
          <w:tcPr>
            <w:tcW w:w="715" w:type="dxa"/>
            <w:vMerge w:val="restart"/>
            <w:tcBorders>
              <w:top w:val="single" w:sz="2" w:space="0" w:color="auto"/>
              <w:left w:val="single" w:sz="18" w:space="0" w:color="auto"/>
            </w:tcBorders>
            <w:shd w:val="clear" w:color="auto" w:fill="auto"/>
            <w:noWrap/>
            <w:vAlign w:val="center"/>
            <w:hideMark/>
          </w:tcPr>
          <w:p w14:paraId="6B2E5C32"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0.74</w:t>
            </w:r>
          </w:p>
        </w:tc>
        <w:tc>
          <w:tcPr>
            <w:tcW w:w="979" w:type="dxa"/>
            <w:tcBorders>
              <w:top w:val="single" w:sz="2" w:space="0" w:color="auto"/>
            </w:tcBorders>
            <w:shd w:val="clear" w:color="auto" w:fill="auto"/>
            <w:noWrap/>
            <w:vAlign w:val="center"/>
            <w:hideMark/>
          </w:tcPr>
          <w:p w14:paraId="6C93C7BF"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19.3</w:t>
            </w:r>
          </w:p>
        </w:tc>
        <w:tc>
          <w:tcPr>
            <w:tcW w:w="979" w:type="dxa"/>
            <w:tcBorders>
              <w:top w:val="single" w:sz="2" w:space="0" w:color="auto"/>
            </w:tcBorders>
            <w:shd w:val="clear" w:color="auto" w:fill="auto"/>
            <w:noWrap/>
            <w:vAlign w:val="center"/>
            <w:hideMark/>
          </w:tcPr>
          <w:p w14:paraId="7C62E5A4"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18.1</w:t>
            </w:r>
          </w:p>
        </w:tc>
        <w:tc>
          <w:tcPr>
            <w:tcW w:w="979" w:type="dxa"/>
            <w:tcBorders>
              <w:top w:val="single" w:sz="2" w:space="0" w:color="auto"/>
              <w:right w:val="single" w:sz="2" w:space="0" w:color="auto"/>
            </w:tcBorders>
            <w:shd w:val="clear" w:color="auto" w:fill="auto"/>
            <w:noWrap/>
            <w:vAlign w:val="center"/>
            <w:hideMark/>
          </w:tcPr>
          <w:p w14:paraId="7910BD22"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18.9</w:t>
            </w:r>
          </w:p>
        </w:tc>
        <w:tc>
          <w:tcPr>
            <w:tcW w:w="979" w:type="dxa"/>
            <w:tcBorders>
              <w:top w:val="single" w:sz="2" w:space="0" w:color="auto"/>
              <w:left w:val="single" w:sz="2" w:space="0" w:color="auto"/>
              <w:right w:val="single" w:sz="18" w:space="0" w:color="auto"/>
            </w:tcBorders>
            <w:shd w:val="clear" w:color="auto" w:fill="auto"/>
            <w:noWrap/>
            <w:vAlign w:val="center"/>
            <w:hideMark/>
          </w:tcPr>
          <w:p w14:paraId="1234CB99"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18.7</w:t>
            </w:r>
          </w:p>
        </w:tc>
        <w:tc>
          <w:tcPr>
            <w:tcW w:w="696" w:type="dxa"/>
            <w:vMerge w:val="restart"/>
            <w:tcBorders>
              <w:top w:val="single" w:sz="2" w:space="0" w:color="auto"/>
              <w:left w:val="single" w:sz="18" w:space="0" w:color="auto"/>
            </w:tcBorders>
            <w:shd w:val="clear" w:color="auto" w:fill="auto"/>
            <w:noWrap/>
            <w:vAlign w:val="center"/>
            <w:hideMark/>
          </w:tcPr>
          <w:p w14:paraId="0E736502"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1.00</w:t>
            </w:r>
          </w:p>
        </w:tc>
        <w:tc>
          <w:tcPr>
            <w:tcW w:w="979" w:type="dxa"/>
            <w:tcBorders>
              <w:top w:val="single" w:sz="2" w:space="0" w:color="auto"/>
            </w:tcBorders>
            <w:shd w:val="clear" w:color="auto" w:fill="auto"/>
            <w:noWrap/>
            <w:vAlign w:val="center"/>
            <w:hideMark/>
          </w:tcPr>
          <w:p w14:paraId="7BF6A895"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16.9</w:t>
            </w:r>
          </w:p>
        </w:tc>
        <w:tc>
          <w:tcPr>
            <w:tcW w:w="979" w:type="dxa"/>
            <w:tcBorders>
              <w:top w:val="single" w:sz="2" w:space="0" w:color="auto"/>
            </w:tcBorders>
            <w:shd w:val="clear" w:color="auto" w:fill="auto"/>
            <w:noWrap/>
            <w:vAlign w:val="center"/>
            <w:hideMark/>
          </w:tcPr>
          <w:p w14:paraId="40AE586F"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16.9</w:t>
            </w:r>
          </w:p>
        </w:tc>
        <w:tc>
          <w:tcPr>
            <w:tcW w:w="979" w:type="dxa"/>
            <w:tcBorders>
              <w:top w:val="single" w:sz="2" w:space="0" w:color="auto"/>
              <w:right w:val="single" w:sz="2" w:space="0" w:color="auto"/>
            </w:tcBorders>
            <w:shd w:val="clear" w:color="auto" w:fill="auto"/>
            <w:noWrap/>
            <w:vAlign w:val="center"/>
            <w:hideMark/>
          </w:tcPr>
          <w:p w14:paraId="7B838159"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16.9</w:t>
            </w:r>
          </w:p>
        </w:tc>
        <w:tc>
          <w:tcPr>
            <w:tcW w:w="979" w:type="dxa"/>
            <w:tcBorders>
              <w:top w:val="single" w:sz="2" w:space="0" w:color="auto"/>
              <w:left w:val="single" w:sz="2" w:space="0" w:color="auto"/>
              <w:right w:val="single" w:sz="18" w:space="0" w:color="auto"/>
            </w:tcBorders>
            <w:shd w:val="clear" w:color="auto" w:fill="auto"/>
            <w:noWrap/>
            <w:vAlign w:val="center"/>
            <w:hideMark/>
          </w:tcPr>
          <w:p w14:paraId="7F062A2A"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16.9</w:t>
            </w:r>
          </w:p>
        </w:tc>
        <w:tc>
          <w:tcPr>
            <w:tcW w:w="890" w:type="dxa"/>
            <w:tcBorders>
              <w:top w:val="single" w:sz="2" w:space="0" w:color="auto"/>
              <w:left w:val="single" w:sz="18" w:space="0" w:color="auto"/>
            </w:tcBorders>
            <w:shd w:val="clear" w:color="auto" w:fill="auto"/>
            <w:noWrap/>
            <w:vAlign w:val="center"/>
            <w:hideMark/>
          </w:tcPr>
          <w:p w14:paraId="2A8C90C2"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16.9</w:t>
            </w:r>
          </w:p>
        </w:tc>
      </w:tr>
      <w:tr w:rsidR="007A05C5" w:rsidRPr="009437E9" w14:paraId="2E5B203D" w14:textId="77777777" w:rsidTr="00FA419D">
        <w:trPr>
          <w:trHeight w:val="20"/>
        </w:trPr>
        <w:tc>
          <w:tcPr>
            <w:tcW w:w="1250" w:type="dxa"/>
            <w:vMerge/>
            <w:tcBorders>
              <w:right w:val="single" w:sz="2" w:space="0" w:color="auto"/>
            </w:tcBorders>
            <w:vAlign w:val="center"/>
            <w:hideMark/>
          </w:tcPr>
          <w:p w14:paraId="191661DF" w14:textId="77777777" w:rsidR="007A05C5" w:rsidRPr="009437E9" w:rsidRDefault="007A05C5" w:rsidP="00FE3A9F">
            <w:pPr>
              <w:spacing w:after="0" w:line="240" w:lineRule="auto"/>
              <w:rPr>
                <w:rFonts w:ascii="Times New Roman" w:eastAsia="Times New Roman" w:hAnsi="Times New Roman" w:cs="Times New Roman"/>
                <w:color w:val="000000"/>
                <w:kern w:val="0"/>
                <w:sz w:val="20"/>
                <w:szCs w:val="20"/>
                <w14:ligatures w14:val="none"/>
              </w:rPr>
            </w:pPr>
          </w:p>
        </w:tc>
        <w:tc>
          <w:tcPr>
            <w:tcW w:w="1967" w:type="dxa"/>
            <w:tcBorders>
              <w:left w:val="single" w:sz="2" w:space="0" w:color="auto"/>
              <w:right w:val="single" w:sz="18" w:space="0" w:color="auto"/>
            </w:tcBorders>
            <w:shd w:val="clear" w:color="auto" w:fill="auto"/>
            <w:noWrap/>
            <w:vAlign w:val="center"/>
            <w:hideMark/>
          </w:tcPr>
          <w:p w14:paraId="0AB55A38" w14:textId="77777777" w:rsidR="007A05C5" w:rsidRPr="009437E9" w:rsidRDefault="007A05C5" w:rsidP="00FE3A9F">
            <w:pPr>
              <w:spacing w:after="0" w:line="240" w:lineRule="auto"/>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2</w:t>
            </w:r>
          </w:p>
        </w:tc>
        <w:tc>
          <w:tcPr>
            <w:tcW w:w="715" w:type="dxa"/>
            <w:vMerge/>
            <w:tcBorders>
              <w:left w:val="single" w:sz="18" w:space="0" w:color="auto"/>
            </w:tcBorders>
            <w:vAlign w:val="center"/>
            <w:hideMark/>
          </w:tcPr>
          <w:p w14:paraId="6A52BE47"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p>
        </w:tc>
        <w:tc>
          <w:tcPr>
            <w:tcW w:w="979" w:type="dxa"/>
            <w:shd w:val="clear" w:color="auto" w:fill="auto"/>
            <w:noWrap/>
            <w:vAlign w:val="center"/>
            <w:hideMark/>
          </w:tcPr>
          <w:p w14:paraId="035AA2E2"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42.8</w:t>
            </w:r>
          </w:p>
        </w:tc>
        <w:tc>
          <w:tcPr>
            <w:tcW w:w="979" w:type="dxa"/>
            <w:shd w:val="clear" w:color="auto" w:fill="auto"/>
            <w:noWrap/>
            <w:vAlign w:val="center"/>
            <w:hideMark/>
          </w:tcPr>
          <w:p w14:paraId="47275998"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45.1</w:t>
            </w:r>
          </w:p>
        </w:tc>
        <w:tc>
          <w:tcPr>
            <w:tcW w:w="979" w:type="dxa"/>
            <w:tcBorders>
              <w:right w:val="single" w:sz="2" w:space="0" w:color="auto"/>
            </w:tcBorders>
            <w:shd w:val="clear" w:color="auto" w:fill="auto"/>
            <w:noWrap/>
            <w:vAlign w:val="center"/>
            <w:hideMark/>
          </w:tcPr>
          <w:p w14:paraId="4BA4FD7A"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33.7</w:t>
            </w:r>
          </w:p>
        </w:tc>
        <w:tc>
          <w:tcPr>
            <w:tcW w:w="979" w:type="dxa"/>
            <w:tcBorders>
              <w:left w:val="single" w:sz="2" w:space="0" w:color="auto"/>
              <w:right w:val="single" w:sz="18" w:space="0" w:color="auto"/>
            </w:tcBorders>
            <w:shd w:val="clear" w:color="auto" w:fill="auto"/>
            <w:noWrap/>
            <w:vAlign w:val="center"/>
            <w:hideMark/>
          </w:tcPr>
          <w:p w14:paraId="139D0252"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38.4</w:t>
            </w:r>
          </w:p>
        </w:tc>
        <w:tc>
          <w:tcPr>
            <w:tcW w:w="696" w:type="dxa"/>
            <w:vMerge/>
            <w:tcBorders>
              <w:left w:val="single" w:sz="18" w:space="0" w:color="auto"/>
            </w:tcBorders>
            <w:vAlign w:val="center"/>
            <w:hideMark/>
          </w:tcPr>
          <w:p w14:paraId="096EC4D5"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p>
        </w:tc>
        <w:tc>
          <w:tcPr>
            <w:tcW w:w="979" w:type="dxa"/>
            <w:shd w:val="clear" w:color="auto" w:fill="auto"/>
            <w:noWrap/>
            <w:vAlign w:val="center"/>
            <w:hideMark/>
          </w:tcPr>
          <w:p w14:paraId="7981C5F7"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33.0</w:t>
            </w:r>
          </w:p>
        </w:tc>
        <w:tc>
          <w:tcPr>
            <w:tcW w:w="979" w:type="dxa"/>
            <w:shd w:val="clear" w:color="auto" w:fill="auto"/>
            <w:noWrap/>
            <w:vAlign w:val="center"/>
            <w:hideMark/>
          </w:tcPr>
          <w:p w14:paraId="0294837B"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33.0</w:t>
            </w:r>
          </w:p>
        </w:tc>
        <w:tc>
          <w:tcPr>
            <w:tcW w:w="979" w:type="dxa"/>
            <w:tcBorders>
              <w:right w:val="single" w:sz="2" w:space="0" w:color="auto"/>
            </w:tcBorders>
            <w:shd w:val="clear" w:color="auto" w:fill="auto"/>
            <w:noWrap/>
            <w:vAlign w:val="center"/>
            <w:hideMark/>
          </w:tcPr>
          <w:p w14:paraId="1684A4C8"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33.0</w:t>
            </w:r>
          </w:p>
        </w:tc>
        <w:tc>
          <w:tcPr>
            <w:tcW w:w="979" w:type="dxa"/>
            <w:tcBorders>
              <w:left w:val="single" w:sz="2" w:space="0" w:color="auto"/>
              <w:right w:val="single" w:sz="18" w:space="0" w:color="auto"/>
            </w:tcBorders>
            <w:shd w:val="clear" w:color="auto" w:fill="auto"/>
            <w:noWrap/>
            <w:vAlign w:val="center"/>
            <w:hideMark/>
          </w:tcPr>
          <w:p w14:paraId="79B24EBE"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33.0</w:t>
            </w:r>
          </w:p>
        </w:tc>
        <w:tc>
          <w:tcPr>
            <w:tcW w:w="890" w:type="dxa"/>
            <w:tcBorders>
              <w:left w:val="single" w:sz="18" w:space="0" w:color="auto"/>
            </w:tcBorders>
            <w:shd w:val="clear" w:color="auto" w:fill="auto"/>
            <w:noWrap/>
            <w:vAlign w:val="center"/>
            <w:hideMark/>
          </w:tcPr>
          <w:p w14:paraId="4883C7CF"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33.0</w:t>
            </w:r>
          </w:p>
        </w:tc>
      </w:tr>
      <w:tr w:rsidR="007A05C5" w:rsidRPr="009437E9" w14:paraId="6D96C9A3" w14:textId="77777777" w:rsidTr="00FA419D">
        <w:trPr>
          <w:trHeight w:val="20"/>
        </w:trPr>
        <w:tc>
          <w:tcPr>
            <w:tcW w:w="1250" w:type="dxa"/>
            <w:vMerge/>
            <w:tcBorders>
              <w:right w:val="single" w:sz="2" w:space="0" w:color="auto"/>
            </w:tcBorders>
            <w:vAlign w:val="center"/>
            <w:hideMark/>
          </w:tcPr>
          <w:p w14:paraId="78F093A9" w14:textId="77777777" w:rsidR="007A05C5" w:rsidRPr="009437E9" w:rsidRDefault="007A05C5" w:rsidP="00FE3A9F">
            <w:pPr>
              <w:spacing w:after="0" w:line="240" w:lineRule="auto"/>
              <w:rPr>
                <w:rFonts w:ascii="Times New Roman" w:eastAsia="Times New Roman" w:hAnsi="Times New Roman" w:cs="Times New Roman"/>
                <w:color w:val="000000"/>
                <w:kern w:val="0"/>
                <w:sz w:val="20"/>
                <w:szCs w:val="20"/>
                <w14:ligatures w14:val="none"/>
              </w:rPr>
            </w:pPr>
          </w:p>
        </w:tc>
        <w:tc>
          <w:tcPr>
            <w:tcW w:w="1967" w:type="dxa"/>
            <w:tcBorders>
              <w:left w:val="single" w:sz="2" w:space="0" w:color="auto"/>
              <w:right w:val="single" w:sz="18" w:space="0" w:color="auto"/>
            </w:tcBorders>
            <w:shd w:val="clear" w:color="auto" w:fill="auto"/>
            <w:noWrap/>
            <w:vAlign w:val="center"/>
            <w:hideMark/>
          </w:tcPr>
          <w:p w14:paraId="405DA086" w14:textId="77777777" w:rsidR="007A05C5" w:rsidRPr="009437E9" w:rsidRDefault="007A05C5" w:rsidP="00FE3A9F">
            <w:pPr>
              <w:spacing w:after="0" w:line="240" w:lineRule="auto"/>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3</w:t>
            </w:r>
          </w:p>
        </w:tc>
        <w:tc>
          <w:tcPr>
            <w:tcW w:w="715" w:type="dxa"/>
            <w:vMerge/>
            <w:tcBorders>
              <w:left w:val="single" w:sz="18" w:space="0" w:color="auto"/>
            </w:tcBorders>
            <w:vAlign w:val="center"/>
            <w:hideMark/>
          </w:tcPr>
          <w:p w14:paraId="62E3FE55"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p>
        </w:tc>
        <w:tc>
          <w:tcPr>
            <w:tcW w:w="979" w:type="dxa"/>
            <w:shd w:val="clear" w:color="auto" w:fill="auto"/>
            <w:noWrap/>
            <w:vAlign w:val="center"/>
            <w:hideMark/>
          </w:tcPr>
          <w:p w14:paraId="5FA0F1EC"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15.0</w:t>
            </w:r>
          </w:p>
        </w:tc>
        <w:tc>
          <w:tcPr>
            <w:tcW w:w="979" w:type="dxa"/>
            <w:shd w:val="clear" w:color="auto" w:fill="auto"/>
            <w:noWrap/>
            <w:vAlign w:val="center"/>
            <w:hideMark/>
          </w:tcPr>
          <w:p w14:paraId="3C6DCBEB"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15.0</w:t>
            </w:r>
          </w:p>
        </w:tc>
        <w:tc>
          <w:tcPr>
            <w:tcW w:w="979" w:type="dxa"/>
            <w:tcBorders>
              <w:right w:val="single" w:sz="2" w:space="0" w:color="auto"/>
            </w:tcBorders>
            <w:shd w:val="clear" w:color="auto" w:fill="auto"/>
            <w:noWrap/>
            <w:vAlign w:val="center"/>
            <w:hideMark/>
          </w:tcPr>
          <w:p w14:paraId="5B34C066"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20.0</w:t>
            </w:r>
          </w:p>
        </w:tc>
        <w:tc>
          <w:tcPr>
            <w:tcW w:w="979" w:type="dxa"/>
            <w:tcBorders>
              <w:left w:val="single" w:sz="2" w:space="0" w:color="auto"/>
              <w:right w:val="single" w:sz="18" w:space="0" w:color="auto"/>
            </w:tcBorders>
            <w:shd w:val="clear" w:color="auto" w:fill="auto"/>
            <w:noWrap/>
            <w:vAlign w:val="center"/>
            <w:hideMark/>
          </w:tcPr>
          <w:p w14:paraId="11C5F494"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17.8</w:t>
            </w:r>
          </w:p>
        </w:tc>
        <w:tc>
          <w:tcPr>
            <w:tcW w:w="696" w:type="dxa"/>
            <w:vMerge/>
            <w:tcBorders>
              <w:left w:val="single" w:sz="18" w:space="0" w:color="auto"/>
            </w:tcBorders>
            <w:vAlign w:val="center"/>
            <w:hideMark/>
          </w:tcPr>
          <w:p w14:paraId="72449E57"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p>
        </w:tc>
        <w:tc>
          <w:tcPr>
            <w:tcW w:w="979" w:type="dxa"/>
            <w:shd w:val="clear" w:color="auto" w:fill="auto"/>
            <w:noWrap/>
            <w:vAlign w:val="center"/>
            <w:hideMark/>
          </w:tcPr>
          <w:p w14:paraId="4D7B61DF"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18.7</w:t>
            </w:r>
          </w:p>
        </w:tc>
        <w:tc>
          <w:tcPr>
            <w:tcW w:w="979" w:type="dxa"/>
            <w:shd w:val="clear" w:color="auto" w:fill="auto"/>
            <w:noWrap/>
            <w:vAlign w:val="center"/>
            <w:hideMark/>
          </w:tcPr>
          <w:p w14:paraId="11668201"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18.7</w:t>
            </w:r>
          </w:p>
        </w:tc>
        <w:tc>
          <w:tcPr>
            <w:tcW w:w="979" w:type="dxa"/>
            <w:tcBorders>
              <w:right w:val="single" w:sz="2" w:space="0" w:color="auto"/>
            </w:tcBorders>
            <w:shd w:val="clear" w:color="auto" w:fill="auto"/>
            <w:noWrap/>
            <w:vAlign w:val="center"/>
            <w:hideMark/>
          </w:tcPr>
          <w:p w14:paraId="2496199C"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18.7</w:t>
            </w:r>
          </w:p>
        </w:tc>
        <w:tc>
          <w:tcPr>
            <w:tcW w:w="979" w:type="dxa"/>
            <w:tcBorders>
              <w:left w:val="single" w:sz="2" w:space="0" w:color="auto"/>
              <w:right w:val="single" w:sz="18" w:space="0" w:color="auto"/>
            </w:tcBorders>
            <w:shd w:val="clear" w:color="auto" w:fill="auto"/>
            <w:noWrap/>
            <w:vAlign w:val="center"/>
            <w:hideMark/>
          </w:tcPr>
          <w:p w14:paraId="2D6146D2"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18.7</w:t>
            </w:r>
          </w:p>
        </w:tc>
        <w:tc>
          <w:tcPr>
            <w:tcW w:w="890" w:type="dxa"/>
            <w:tcBorders>
              <w:left w:val="single" w:sz="18" w:space="0" w:color="auto"/>
            </w:tcBorders>
            <w:shd w:val="clear" w:color="auto" w:fill="auto"/>
            <w:noWrap/>
            <w:vAlign w:val="center"/>
            <w:hideMark/>
          </w:tcPr>
          <w:p w14:paraId="07E6B544"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18.7</w:t>
            </w:r>
          </w:p>
        </w:tc>
      </w:tr>
      <w:tr w:rsidR="007A05C5" w:rsidRPr="009437E9" w14:paraId="0842D6E9" w14:textId="77777777" w:rsidTr="00FA419D">
        <w:trPr>
          <w:trHeight w:val="20"/>
        </w:trPr>
        <w:tc>
          <w:tcPr>
            <w:tcW w:w="1250" w:type="dxa"/>
            <w:vMerge/>
            <w:tcBorders>
              <w:bottom w:val="single" w:sz="2" w:space="0" w:color="auto"/>
              <w:right w:val="single" w:sz="2" w:space="0" w:color="auto"/>
            </w:tcBorders>
            <w:vAlign w:val="center"/>
            <w:hideMark/>
          </w:tcPr>
          <w:p w14:paraId="4CC256D8" w14:textId="77777777" w:rsidR="007A05C5" w:rsidRPr="009437E9" w:rsidRDefault="007A05C5" w:rsidP="00FE3A9F">
            <w:pPr>
              <w:spacing w:after="0" w:line="240" w:lineRule="auto"/>
              <w:rPr>
                <w:rFonts w:ascii="Times New Roman" w:eastAsia="Times New Roman" w:hAnsi="Times New Roman" w:cs="Times New Roman"/>
                <w:color w:val="000000"/>
                <w:kern w:val="0"/>
                <w:sz w:val="20"/>
                <w:szCs w:val="20"/>
                <w14:ligatures w14:val="none"/>
              </w:rPr>
            </w:pPr>
          </w:p>
        </w:tc>
        <w:tc>
          <w:tcPr>
            <w:tcW w:w="1967" w:type="dxa"/>
            <w:tcBorders>
              <w:left w:val="single" w:sz="2" w:space="0" w:color="auto"/>
              <w:bottom w:val="single" w:sz="2" w:space="0" w:color="auto"/>
              <w:right w:val="single" w:sz="18" w:space="0" w:color="auto"/>
            </w:tcBorders>
            <w:shd w:val="clear" w:color="auto" w:fill="auto"/>
            <w:noWrap/>
            <w:vAlign w:val="center"/>
            <w:hideMark/>
          </w:tcPr>
          <w:p w14:paraId="568A7435" w14:textId="77777777" w:rsidR="007A05C5" w:rsidRPr="009437E9" w:rsidRDefault="007A05C5" w:rsidP="00FE3A9F">
            <w:pPr>
              <w:spacing w:after="0" w:line="240" w:lineRule="auto"/>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4 or larger</w:t>
            </w:r>
          </w:p>
        </w:tc>
        <w:tc>
          <w:tcPr>
            <w:tcW w:w="715" w:type="dxa"/>
            <w:vMerge/>
            <w:tcBorders>
              <w:left w:val="single" w:sz="18" w:space="0" w:color="auto"/>
              <w:bottom w:val="single" w:sz="2" w:space="0" w:color="auto"/>
            </w:tcBorders>
            <w:vAlign w:val="center"/>
            <w:hideMark/>
          </w:tcPr>
          <w:p w14:paraId="189909FF"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p>
        </w:tc>
        <w:tc>
          <w:tcPr>
            <w:tcW w:w="979" w:type="dxa"/>
            <w:tcBorders>
              <w:bottom w:val="single" w:sz="2" w:space="0" w:color="auto"/>
            </w:tcBorders>
            <w:shd w:val="clear" w:color="auto" w:fill="auto"/>
            <w:noWrap/>
            <w:vAlign w:val="center"/>
            <w:hideMark/>
          </w:tcPr>
          <w:p w14:paraId="42212EF6"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23.0</w:t>
            </w:r>
          </w:p>
        </w:tc>
        <w:tc>
          <w:tcPr>
            <w:tcW w:w="979" w:type="dxa"/>
            <w:tcBorders>
              <w:bottom w:val="single" w:sz="2" w:space="0" w:color="auto"/>
            </w:tcBorders>
            <w:shd w:val="clear" w:color="auto" w:fill="auto"/>
            <w:noWrap/>
            <w:vAlign w:val="center"/>
            <w:hideMark/>
          </w:tcPr>
          <w:p w14:paraId="0E137D78"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21.8</w:t>
            </w:r>
          </w:p>
        </w:tc>
        <w:tc>
          <w:tcPr>
            <w:tcW w:w="979" w:type="dxa"/>
            <w:tcBorders>
              <w:bottom w:val="single" w:sz="2" w:space="0" w:color="auto"/>
              <w:right w:val="single" w:sz="2" w:space="0" w:color="auto"/>
            </w:tcBorders>
            <w:shd w:val="clear" w:color="auto" w:fill="auto"/>
            <w:noWrap/>
            <w:vAlign w:val="center"/>
            <w:hideMark/>
          </w:tcPr>
          <w:p w14:paraId="1CC11FDD"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27.4</w:t>
            </w:r>
          </w:p>
        </w:tc>
        <w:tc>
          <w:tcPr>
            <w:tcW w:w="979" w:type="dxa"/>
            <w:tcBorders>
              <w:left w:val="single" w:sz="2" w:space="0" w:color="auto"/>
              <w:bottom w:val="single" w:sz="2" w:space="0" w:color="auto"/>
              <w:right w:val="single" w:sz="18" w:space="0" w:color="auto"/>
            </w:tcBorders>
            <w:shd w:val="clear" w:color="auto" w:fill="auto"/>
            <w:noWrap/>
            <w:vAlign w:val="center"/>
            <w:hideMark/>
          </w:tcPr>
          <w:p w14:paraId="37F02EC3"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25.1</w:t>
            </w:r>
          </w:p>
        </w:tc>
        <w:tc>
          <w:tcPr>
            <w:tcW w:w="696" w:type="dxa"/>
            <w:vMerge/>
            <w:tcBorders>
              <w:left w:val="single" w:sz="18" w:space="0" w:color="auto"/>
              <w:bottom w:val="single" w:sz="2" w:space="0" w:color="auto"/>
            </w:tcBorders>
            <w:vAlign w:val="center"/>
            <w:hideMark/>
          </w:tcPr>
          <w:p w14:paraId="143EC1A3"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p>
        </w:tc>
        <w:tc>
          <w:tcPr>
            <w:tcW w:w="979" w:type="dxa"/>
            <w:tcBorders>
              <w:bottom w:val="single" w:sz="2" w:space="0" w:color="auto"/>
            </w:tcBorders>
            <w:shd w:val="clear" w:color="auto" w:fill="auto"/>
            <w:noWrap/>
            <w:vAlign w:val="center"/>
            <w:hideMark/>
          </w:tcPr>
          <w:p w14:paraId="4697590A"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31.4</w:t>
            </w:r>
          </w:p>
        </w:tc>
        <w:tc>
          <w:tcPr>
            <w:tcW w:w="979" w:type="dxa"/>
            <w:tcBorders>
              <w:bottom w:val="single" w:sz="2" w:space="0" w:color="auto"/>
            </w:tcBorders>
            <w:shd w:val="clear" w:color="auto" w:fill="auto"/>
            <w:noWrap/>
            <w:vAlign w:val="center"/>
            <w:hideMark/>
          </w:tcPr>
          <w:p w14:paraId="373FB1C5"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31.4</w:t>
            </w:r>
          </w:p>
        </w:tc>
        <w:tc>
          <w:tcPr>
            <w:tcW w:w="979" w:type="dxa"/>
            <w:tcBorders>
              <w:bottom w:val="single" w:sz="2" w:space="0" w:color="auto"/>
              <w:right w:val="single" w:sz="2" w:space="0" w:color="auto"/>
            </w:tcBorders>
            <w:shd w:val="clear" w:color="auto" w:fill="auto"/>
            <w:noWrap/>
            <w:vAlign w:val="center"/>
            <w:hideMark/>
          </w:tcPr>
          <w:p w14:paraId="2193A3F1"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31.4</w:t>
            </w:r>
          </w:p>
        </w:tc>
        <w:tc>
          <w:tcPr>
            <w:tcW w:w="979" w:type="dxa"/>
            <w:tcBorders>
              <w:left w:val="single" w:sz="2" w:space="0" w:color="auto"/>
              <w:bottom w:val="single" w:sz="2" w:space="0" w:color="auto"/>
              <w:right w:val="single" w:sz="18" w:space="0" w:color="auto"/>
            </w:tcBorders>
            <w:shd w:val="clear" w:color="auto" w:fill="auto"/>
            <w:noWrap/>
            <w:vAlign w:val="center"/>
            <w:hideMark/>
          </w:tcPr>
          <w:p w14:paraId="38051211"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31.4</w:t>
            </w:r>
          </w:p>
        </w:tc>
        <w:tc>
          <w:tcPr>
            <w:tcW w:w="890" w:type="dxa"/>
            <w:tcBorders>
              <w:left w:val="single" w:sz="18" w:space="0" w:color="auto"/>
              <w:bottom w:val="single" w:sz="2" w:space="0" w:color="auto"/>
            </w:tcBorders>
            <w:shd w:val="clear" w:color="auto" w:fill="auto"/>
            <w:noWrap/>
            <w:vAlign w:val="center"/>
            <w:hideMark/>
          </w:tcPr>
          <w:p w14:paraId="3592F4E3"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31.4</w:t>
            </w:r>
          </w:p>
        </w:tc>
      </w:tr>
      <w:tr w:rsidR="007A05C5" w:rsidRPr="009437E9" w14:paraId="0C8F4D97" w14:textId="77777777" w:rsidTr="00FA419D">
        <w:trPr>
          <w:trHeight w:val="20"/>
        </w:trPr>
        <w:tc>
          <w:tcPr>
            <w:tcW w:w="1250" w:type="dxa"/>
            <w:vMerge w:val="restart"/>
            <w:tcBorders>
              <w:top w:val="single" w:sz="2" w:space="0" w:color="auto"/>
              <w:right w:val="single" w:sz="2" w:space="0" w:color="auto"/>
            </w:tcBorders>
            <w:shd w:val="clear" w:color="auto" w:fill="auto"/>
            <w:vAlign w:val="center"/>
            <w:hideMark/>
          </w:tcPr>
          <w:p w14:paraId="073B68DD" w14:textId="77777777" w:rsidR="007A05C5" w:rsidRPr="009437E9" w:rsidRDefault="007A05C5" w:rsidP="00FE3A9F">
            <w:pPr>
              <w:spacing w:after="0" w:line="240" w:lineRule="auto"/>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Housing Tenure</w:t>
            </w:r>
          </w:p>
        </w:tc>
        <w:tc>
          <w:tcPr>
            <w:tcW w:w="1967" w:type="dxa"/>
            <w:tcBorders>
              <w:top w:val="single" w:sz="2" w:space="0" w:color="auto"/>
              <w:left w:val="single" w:sz="2" w:space="0" w:color="auto"/>
              <w:right w:val="single" w:sz="18" w:space="0" w:color="auto"/>
            </w:tcBorders>
            <w:shd w:val="clear" w:color="auto" w:fill="auto"/>
            <w:noWrap/>
            <w:vAlign w:val="center"/>
            <w:hideMark/>
          </w:tcPr>
          <w:p w14:paraId="0D328CF4" w14:textId="588E8338" w:rsidR="007A05C5" w:rsidRPr="009437E9" w:rsidRDefault="007A05C5" w:rsidP="00FE3A9F">
            <w:pPr>
              <w:spacing w:after="0" w:line="240" w:lineRule="auto"/>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Own</w:t>
            </w:r>
          </w:p>
        </w:tc>
        <w:tc>
          <w:tcPr>
            <w:tcW w:w="715" w:type="dxa"/>
            <w:vMerge w:val="restart"/>
            <w:tcBorders>
              <w:top w:val="single" w:sz="2" w:space="0" w:color="auto"/>
              <w:left w:val="single" w:sz="18" w:space="0" w:color="auto"/>
            </w:tcBorders>
            <w:shd w:val="clear" w:color="auto" w:fill="auto"/>
            <w:noWrap/>
            <w:vAlign w:val="center"/>
            <w:hideMark/>
          </w:tcPr>
          <w:p w14:paraId="675615A0"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0.01</w:t>
            </w:r>
          </w:p>
        </w:tc>
        <w:tc>
          <w:tcPr>
            <w:tcW w:w="979" w:type="dxa"/>
            <w:tcBorders>
              <w:top w:val="single" w:sz="2" w:space="0" w:color="auto"/>
            </w:tcBorders>
            <w:shd w:val="clear" w:color="auto" w:fill="auto"/>
            <w:noWrap/>
            <w:vAlign w:val="center"/>
            <w:hideMark/>
          </w:tcPr>
          <w:p w14:paraId="6C8882AC"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57.1</w:t>
            </w:r>
          </w:p>
        </w:tc>
        <w:tc>
          <w:tcPr>
            <w:tcW w:w="979" w:type="dxa"/>
            <w:tcBorders>
              <w:top w:val="single" w:sz="2" w:space="0" w:color="auto"/>
            </w:tcBorders>
            <w:shd w:val="clear" w:color="auto" w:fill="auto"/>
            <w:noWrap/>
            <w:vAlign w:val="center"/>
            <w:hideMark/>
          </w:tcPr>
          <w:p w14:paraId="4C0A01BC"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78.3</w:t>
            </w:r>
          </w:p>
        </w:tc>
        <w:tc>
          <w:tcPr>
            <w:tcW w:w="979" w:type="dxa"/>
            <w:tcBorders>
              <w:top w:val="single" w:sz="2" w:space="0" w:color="auto"/>
              <w:right w:val="single" w:sz="2" w:space="0" w:color="auto"/>
            </w:tcBorders>
            <w:shd w:val="clear" w:color="auto" w:fill="auto"/>
            <w:noWrap/>
            <w:vAlign w:val="center"/>
            <w:hideMark/>
          </w:tcPr>
          <w:p w14:paraId="36F16FE0"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57.3</w:t>
            </w:r>
          </w:p>
        </w:tc>
        <w:tc>
          <w:tcPr>
            <w:tcW w:w="979" w:type="dxa"/>
            <w:tcBorders>
              <w:top w:val="single" w:sz="2" w:space="0" w:color="auto"/>
              <w:left w:val="single" w:sz="2" w:space="0" w:color="auto"/>
              <w:right w:val="single" w:sz="18" w:space="0" w:color="auto"/>
            </w:tcBorders>
            <w:shd w:val="clear" w:color="auto" w:fill="auto"/>
            <w:noWrap/>
            <w:vAlign w:val="center"/>
            <w:hideMark/>
          </w:tcPr>
          <w:p w14:paraId="675DB166"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63.9</w:t>
            </w:r>
          </w:p>
        </w:tc>
        <w:tc>
          <w:tcPr>
            <w:tcW w:w="696" w:type="dxa"/>
            <w:vMerge w:val="restart"/>
            <w:tcBorders>
              <w:top w:val="single" w:sz="2" w:space="0" w:color="auto"/>
              <w:left w:val="single" w:sz="18" w:space="0" w:color="auto"/>
            </w:tcBorders>
            <w:shd w:val="clear" w:color="auto" w:fill="auto"/>
            <w:noWrap/>
            <w:vAlign w:val="center"/>
            <w:hideMark/>
          </w:tcPr>
          <w:p w14:paraId="106B8BC5"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0.07</w:t>
            </w:r>
          </w:p>
        </w:tc>
        <w:tc>
          <w:tcPr>
            <w:tcW w:w="979" w:type="dxa"/>
            <w:tcBorders>
              <w:top w:val="single" w:sz="2" w:space="0" w:color="auto"/>
            </w:tcBorders>
            <w:shd w:val="clear" w:color="auto" w:fill="auto"/>
            <w:noWrap/>
            <w:vAlign w:val="center"/>
            <w:hideMark/>
          </w:tcPr>
          <w:p w14:paraId="08DDC5C2"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55.0</w:t>
            </w:r>
          </w:p>
        </w:tc>
        <w:tc>
          <w:tcPr>
            <w:tcW w:w="979" w:type="dxa"/>
            <w:tcBorders>
              <w:top w:val="single" w:sz="2" w:space="0" w:color="auto"/>
            </w:tcBorders>
            <w:shd w:val="clear" w:color="auto" w:fill="auto"/>
            <w:noWrap/>
            <w:vAlign w:val="center"/>
            <w:hideMark/>
          </w:tcPr>
          <w:p w14:paraId="3EF85800"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64.5</w:t>
            </w:r>
          </w:p>
        </w:tc>
        <w:tc>
          <w:tcPr>
            <w:tcW w:w="979" w:type="dxa"/>
            <w:tcBorders>
              <w:top w:val="single" w:sz="2" w:space="0" w:color="auto"/>
              <w:right w:val="single" w:sz="2" w:space="0" w:color="auto"/>
            </w:tcBorders>
            <w:shd w:val="clear" w:color="auto" w:fill="auto"/>
            <w:noWrap/>
            <w:vAlign w:val="center"/>
            <w:hideMark/>
          </w:tcPr>
          <w:p w14:paraId="5854DE80"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62.8</w:t>
            </w:r>
          </w:p>
        </w:tc>
        <w:tc>
          <w:tcPr>
            <w:tcW w:w="979" w:type="dxa"/>
            <w:tcBorders>
              <w:top w:val="single" w:sz="2" w:space="0" w:color="auto"/>
              <w:left w:val="single" w:sz="2" w:space="0" w:color="auto"/>
              <w:right w:val="single" w:sz="18" w:space="0" w:color="auto"/>
            </w:tcBorders>
            <w:shd w:val="clear" w:color="auto" w:fill="auto"/>
            <w:noWrap/>
            <w:vAlign w:val="center"/>
            <w:hideMark/>
          </w:tcPr>
          <w:p w14:paraId="4AE8C0EC"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62.7</w:t>
            </w:r>
          </w:p>
        </w:tc>
        <w:tc>
          <w:tcPr>
            <w:tcW w:w="890" w:type="dxa"/>
            <w:tcBorders>
              <w:top w:val="single" w:sz="2" w:space="0" w:color="auto"/>
              <w:left w:val="single" w:sz="18" w:space="0" w:color="auto"/>
            </w:tcBorders>
            <w:shd w:val="clear" w:color="auto" w:fill="auto"/>
            <w:noWrap/>
            <w:vAlign w:val="center"/>
            <w:hideMark/>
          </w:tcPr>
          <w:p w14:paraId="5E3DF134"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67.2</w:t>
            </w:r>
          </w:p>
        </w:tc>
      </w:tr>
      <w:tr w:rsidR="007A05C5" w:rsidRPr="009437E9" w14:paraId="179C21E3" w14:textId="77777777" w:rsidTr="00FA419D">
        <w:trPr>
          <w:trHeight w:val="20"/>
        </w:trPr>
        <w:tc>
          <w:tcPr>
            <w:tcW w:w="1250" w:type="dxa"/>
            <w:vMerge/>
            <w:tcBorders>
              <w:right w:val="single" w:sz="2" w:space="0" w:color="auto"/>
            </w:tcBorders>
            <w:vAlign w:val="center"/>
            <w:hideMark/>
          </w:tcPr>
          <w:p w14:paraId="70A0483C" w14:textId="77777777" w:rsidR="007A05C5" w:rsidRPr="009437E9" w:rsidRDefault="007A05C5" w:rsidP="00FE3A9F">
            <w:pPr>
              <w:spacing w:after="0" w:line="240" w:lineRule="auto"/>
              <w:rPr>
                <w:rFonts w:ascii="Times New Roman" w:eastAsia="Times New Roman" w:hAnsi="Times New Roman" w:cs="Times New Roman"/>
                <w:color w:val="000000"/>
                <w:kern w:val="0"/>
                <w:sz w:val="20"/>
                <w:szCs w:val="20"/>
                <w14:ligatures w14:val="none"/>
              </w:rPr>
            </w:pPr>
          </w:p>
        </w:tc>
        <w:tc>
          <w:tcPr>
            <w:tcW w:w="1967" w:type="dxa"/>
            <w:tcBorders>
              <w:left w:val="single" w:sz="2" w:space="0" w:color="auto"/>
              <w:right w:val="single" w:sz="18" w:space="0" w:color="auto"/>
            </w:tcBorders>
            <w:shd w:val="clear" w:color="auto" w:fill="auto"/>
            <w:noWrap/>
            <w:vAlign w:val="center"/>
            <w:hideMark/>
          </w:tcPr>
          <w:p w14:paraId="50001058" w14:textId="77777777" w:rsidR="007A05C5" w:rsidRPr="009437E9" w:rsidRDefault="007A05C5" w:rsidP="00FE3A9F">
            <w:pPr>
              <w:spacing w:after="0" w:line="240" w:lineRule="auto"/>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Rent</w:t>
            </w:r>
          </w:p>
        </w:tc>
        <w:tc>
          <w:tcPr>
            <w:tcW w:w="715" w:type="dxa"/>
            <w:vMerge/>
            <w:tcBorders>
              <w:left w:val="single" w:sz="18" w:space="0" w:color="auto"/>
            </w:tcBorders>
            <w:vAlign w:val="center"/>
            <w:hideMark/>
          </w:tcPr>
          <w:p w14:paraId="2D7FE533"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p>
        </w:tc>
        <w:tc>
          <w:tcPr>
            <w:tcW w:w="979" w:type="dxa"/>
            <w:shd w:val="clear" w:color="auto" w:fill="auto"/>
            <w:noWrap/>
            <w:vAlign w:val="center"/>
            <w:hideMark/>
          </w:tcPr>
          <w:p w14:paraId="1E889837"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35.0</w:t>
            </w:r>
          </w:p>
        </w:tc>
        <w:tc>
          <w:tcPr>
            <w:tcW w:w="979" w:type="dxa"/>
            <w:shd w:val="clear" w:color="auto" w:fill="auto"/>
            <w:noWrap/>
            <w:vAlign w:val="center"/>
            <w:hideMark/>
          </w:tcPr>
          <w:p w14:paraId="794442C7"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18.2</w:t>
            </w:r>
          </w:p>
        </w:tc>
        <w:tc>
          <w:tcPr>
            <w:tcW w:w="979" w:type="dxa"/>
            <w:tcBorders>
              <w:right w:val="single" w:sz="2" w:space="0" w:color="auto"/>
            </w:tcBorders>
            <w:shd w:val="clear" w:color="auto" w:fill="auto"/>
            <w:noWrap/>
            <w:vAlign w:val="center"/>
            <w:hideMark/>
          </w:tcPr>
          <w:p w14:paraId="4AC2D377"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37.2</w:t>
            </w:r>
          </w:p>
        </w:tc>
        <w:tc>
          <w:tcPr>
            <w:tcW w:w="979" w:type="dxa"/>
            <w:tcBorders>
              <w:left w:val="single" w:sz="2" w:space="0" w:color="auto"/>
              <w:right w:val="single" w:sz="18" w:space="0" w:color="auto"/>
            </w:tcBorders>
            <w:shd w:val="clear" w:color="auto" w:fill="auto"/>
            <w:noWrap/>
            <w:vAlign w:val="center"/>
            <w:hideMark/>
          </w:tcPr>
          <w:p w14:paraId="2F3749C8"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30.9</w:t>
            </w:r>
          </w:p>
        </w:tc>
        <w:tc>
          <w:tcPr>
            <w:tcW w:w="696" w:type="dxa"/>
            <w:vMerge/>
            <w:tcBorders>
              <w:left w:val="single" w:sz="18" w:space="0" w:color="auto"/>
            </w:tcBorders>
            <w:vAlign w:val="center"/>
            <w:hideMark/>
          </w:tcPr>
          <w:p w14:paraId="7716576B"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p>
        </w:tc>
        <w:tc>
          <w:tcPr>
            <w:tcW w:w="979" w:type="dxa"/>
            <w:shd w:val="clear" w:color="auto" w:fill="auto"/>
            <w:noWrap/>
            <w:vAlign w:val="center"/>
            <w:hideMark/>
          </w:tcPr>
          <w:p w14:paraId="2F2494F0"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27.7</w:t>
            </w:r>
          </w:p>
        </w:tc>
        <w:tc>
          <w:tcPr>
            <w:tcW w:w="979" w:type="dxa"/>
            <w:shd w:val="clear" w:color="auto" w:fill="auto"/>
            <w:noWrap/>
            <w:vAlign w:val="center"/>
            <w:hideMark/>
          </w:tcPr>
          <w:p w14:paraId="297298C6"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28.0</w:t>
            </w:r>
          </w:p>
        </w:tc>
        <w:tc>
          <w:tcPr>
            <w:tcW w:w="979" w:type="dxa"/>
            <w:tcBorders>
              <w:right w:val="single" w:sz="2" w:space="0" w:color="auto"/>
            </w:tcBorders>
            <w:shd w:val="clear" w:color="auto" w:fill="auto"/>
            <w:noWrap/>
            <w:vAlign w:val="center"/>
            <w:hideMark/>
          </w:tcPr>
          <w:p w14:paraId="2C5BB8C0"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31.3</w:t>
            </w:r>
          </w:p>
        </w:tc>
        <w:tc>
          <w:tcPr>
            <w:tcW w:w="979" w:type="dxa"/>
            <w:tcBorders>
              <w:left w:val="single" w:sz="2" w:space="0" w:color="auto"/>
              <w:right w:val="single" w:sz="18" w:space="0" w:color="auto"/>
            </w:tcBorders>
            <w:shd w:val="clear" w:color="auto" w:fill="auto"/>
            <w:noWrap/>
            <w:vAlign w:val="center"/>
            <w:hideMark/>
          </w:tcPr>
          <w:p w14:paraId="55CB68E7"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30.8</w:t>
            </w:r>
          </w:p>
        </w:tc>
        <w:tc>
          <w:tcPr>
            <w:tcW w:w="890" w:type="dxa"/>
            <w:tcBorders>
              <w:left w:val="single" w:sz="18" w:space="0" w:color="auto"/>
            </w:tcBorders>
            <w:shd w:val="clear" w:color="auto" w:fill="auto"/>
            <w:noWrap/>
            <w:vAlign w:val="center"/>
            <w:hideMark/>
          </w:tcPr>
          <w:p w14:paraId="778446DF"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28.5</w:t>
            </w:r>
          </w:p>
        </w:tc>
      </w:tr>
      <w:tr w:rsidR="007A05C5" w:rsidRPr="009437E9" w14:paraId="4DE7E5D0" w14:textId="77777777" w:rsidTr="00FA419D">
        <w:trPr>
          <w:trHeight w:val="20"/>
        </w:trPr>
        <w:tc>
          <w:tcPr>
            <w:tcW w:w="1250" w:type="dxa"/>
            <w:vMerge/>
            <w:tcBorders>
              <w:bottom w:val="single" w:sz="2" w:space="0" w:color="auto"/>
              <w:right w:val="single" w:sz="2" w:space="0" w:color="auto"/>
            </w:tcBorders>
            <w:vAlign w:val="center"/>
            <w:hideMark/>
          </w:tcPr>
          <w:p w14:paraId="5BCCAD85" w14:textId="77777777" w:rsidR="007A05C5" w:rsidRPr="009437E9" w:rsidRDefault="007A05C5" w:rsidP="00FE3A9F">
            <w:pPr>
              <w:spacing w:after="0" w:line="240" w:lineRule="auto"/>
              <w:rPr>
                <w:rFonts w:ascii="Times New Roman" w:eastAsia="Times New Roman" w:hAnsi="Times New Roman" w:cs="Times New Roman"/>
                <w:color w:val="000000"/>
                <w:kern w:val="0"/>
                <w:sz w:val="20"/>
                <w:szCs w:val="20"/>
                <w14:ligatures w14:val="none"/>
              </w:rPr>
            </w:pPr>
          </w:p>
        </w:tc>
        <w:tc>
          <w:tcPr>
            <w:tcW w:w="1967" w:type="dxa"/>
            <w:tcBorders>
              <w:left w:val="single" w:sz="2" w:space="0" w:color="auto"/>
              <w:bottom w:val="single" w:sz="2" w:space="0" w:color="auto"/>
              <w:right w:val="single" w:sz="18" w:space="0" w:color="auto"/>
            </w:tcBorders>
            <w:shd w:val="clear" w:color="auto" w:fill="auto"/>
            <w:noWrap/>
            <w:vAlign w:val="center"/>
            <w:hideMark/>
          </w:tcPr>
          <w:p w14:paraId="5629C006" w14:textId="77777777" w:rsidR="007A05C5" w:rsidRPr="009437E9" w:rsidRDefault="007A05C5" w:rsidP="00FE3A9F">
            <w:pPr>
              <w:spacing w:after="0" w:line="240" w:lineRule="auto"/>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Other</w:t>
            </w:r>
          </w:p>
        </w:tc>
        <w:tc>
          <w:tcPr>
            <w:tcW w:w="715" w:type="dxa"/>
            <w:vMerge/>
            <w:tcBorders>
              <w:left w:val="single" w:sz="18" w:space="0" w:color="auto"/>
              <w:bottom w:val="single" w:sz="2" w:space="0" w:color="auto"/>
            </w:tcBorders>
            <w:vAlign w:val="center"/>
            <w:hideMark/>
          </w:tcPr>
          <w:p w14:paraId="1AB897EC"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p>
        </w:tc>
        <w:tc>
          <w:tcPr>
            <w:tcW w:w="979" w:type="dxa"/>
            <w:tcBorders>
              <w:bottom w:val="single" w:sz="2" w:space="0" w:color="auto"/>
            </w:tcBorders>
            <w:shd w:val="clear" w:color="auto" w:fill="auto"/>
            <w:noWrap/>
            <w:vAlign w:val="center"/>
            <w:hideMark/>
          </w:tcPr>
          <w:p w14:paraId="36A9083C"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7.9</w:t>
            </w:r>
          </w:p>
        </w:tc>
        <w:tc>
          <w:tcPr>
            <w:tcW w:w="979" w:type="dxa"/>
            <w:tcBorders>
              <w:bottom w:val="single" w:sz="2" w:space="0" w:color="auto"/>
            </w:tcBorders>
            <w:shd w:val="clear" w:color="auto" w:fill="auto"/>
            <w:noWrap/>
            <w:vAlign w:val="center"/>
            <w:hideMark/>
          </w:tcPr>
          <w:p w14:paraId="0DADB4ED"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3.4</w:t>
            </w:r>
          </w:p>
        </w:tc>
        <w:tc>
          <w:tcPr>
            <w:tcW w:w="979" w:type="dxa"/>
            <w:tcBorders>
              <w:bottom w:val="single" w:sz="2" w:space="0" w:color="auto"/>
              <w:right w:val="single" w:sz="2" w:space="0" w:color="auto"/>
            </w:tcBorders>
            <w:shd w:val="clear" w:color="auto" w:fill="auto"/>
            <w:noWrap/>
            <w:vAlign w:val="center"/>
            <w:hideMark/>
          </w:tcPr>
          <w:p w14:paraId="5C029461"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5.5</w:t>
            </w:r>
          </w:p>
        </w:tc>
        <w:tc>
          <w:tcPr>
            <w:tcW w:w="979" w:type="dxa"/>
            <w:tcBorders>
              <w:left w:val="single" w:sz="2" w:space="0" w:color="auto"/>
              <w:bottom w:val="single" w:sz="2" w:space="0" w:color="auto"/>
              <w:right w:val="single" w:sz="18" w:space="0" w:color="auto"/>
            </w:tcBorders>
            <w:shd w:val="clear" w:color="auto" w:fill="auto"/>
            <w:noWrap/>
            <w:vAlign w:val="center"/>
            <w:hideMark/>
          </w:tcPr>
          <w:p w14:paraId="6A03347D"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5.1</w:t>
            </w:r>
          </w:p>
        </w:tc>
        <w:tc>
          <w:tcPr>
            <w:tcW w:w="696" w:type="dxa"/>
            <w:vMerge/>
            <w:tcBorders>
              <w:left w:val="single" w:sz="18" w:space="0" w:color="auto"/>
              <w:bottom w:val="single" w:sz="2" w:space="0" w:color="auto"/>
            </w:tcBorders>
            <w:vAlign w:val="center"/>
            <w:hideMark/>
          </w:tcPr>
          <w:p w14:paraId="180184CA"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p>
        </w:tc>
        <w:tc>
          <w:tcPr>
            <w:tcW w:w="979" w:type="dxa"/>
            <w:tcBorders>
              <w:bottom w:val="single" w:sz="2" w:space="0" w:color="auto"/>
            </w:tcBorders>
            <w:shd w:val="clear" w:color="auto" w:fill="auto"/>
            <w:noWrap/>
            <w:vAlign w:val="center"/>
            <w:hideMark/>
          </w:tcPr>
          <w:p w14:paraId="0D500A02"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17.3</w:t>
            </w:r>
          </w:p>
        </w:tc>
        <w:tc>
          <w:tcPr>
            <w:tcW w:w="979" w:type="dxa"/>
            <w:tcBorders>
              <w:bottom w:val="single" w:sz="2" w:space="0" w:color="auto"/>
            </w:tcBorders>
            <w:shd w:val="clear" w:color="auto" w:fill="auto"/>
            <w:noWrap/>
            <w:vAlign w:val="center"/>
            <w:hideMark/>
          </w:tcPr>
          <w:p w14:paraId="529CB349"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7.5</w:t>
            </w:r>
          </w:p>
        </w:tc>
        <w:tc>
          <w:tcPr>
            <w:tcW w:w="979" w:type="dxa"/>
            <w:tcBorders>
              <w:bottom w:val="single" w:sz="2" w:space="0" w:color="auto"/>
              <w:right w:val="single" w:sz="2" w:space="0" w:color="auto"/>
            </w:tcBorders>
            <w:shd w:val="clear" w:color="auto" w:fill="auto"/>
            <w:noWrap/>
            <w:vAlign w:val="center"/>
            <w:hideMark/>
          </w:tcPr>
          <w:p w14:paraId="6096D913"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5.8</w:t>
            </w:r>
          </w:p>
        </w:tc>
        <w:tc>
          <w:tcPr>
            <w:tcW w:w="979" w:type="dxa"/>
            <w:tcBorders>
              <w:left w:val="single" w:sz="2" w:space="0" w:color="auto"/>
              <w:bottom w:val="single" w:sz="2" w:space="0" w:color="auto"/>
              <w:right w:val="single" w:sz="18" w:space="0" w:color="auto"/>
            </w:tcBorders>
            <w:shd w:val="clear" w:color="auto" w:fill="auto"/>
            <w:noWrap/>
            <w:vAlign w:val="center"/>
            <w:hideMark/>
          </w:tcPr>
          <w:p w14:paraId="16129AC7"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6.5</w:t>
            </w:r>
          </w:p>
        </w:tc>
        <w:tc>
          <w:tcPr>
            <w:tcW w:w="890" w:type="dxa"/>
            <w:tcBorders>
              <w:left w:val="single" w:sz="18" w:space="0" w:color="auto"/>
              <w:bottom w:val="single" w:sz="2" w:space="0" w:color="auto"/>
            </w:tcBorders>
            <w:shd w:val="clear" w:color="auto" w:fill="auto"/>
            <w:noWrap/>
            <w:vAlign w:val="center"/>
            <w:hideMark/>
          </w:tcPr>
          <w:p w14:paraId="62C874D8"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4.4</w:t>
            </w:r>
          </w:p>
        </w:tc>
      </w:tr>
      <w:tr w:rsidR="007A05C5" w:rsidRPr="009437E9" w14:paraId="60419A8F" w14:textId="77777777" w:rsidTr="00FA419D">
        <w:trPr>
          <w:trHeight w:val="20"/>
        </w:trPr>
        <w:tc>
          <w:tcPr>
            <w:tcW w:w="1250" w:type="dxa"/>
            <w:vMerge w:val="restart"/>
            <w:tcBorders>
              <w:top w:val="single" w:sz="2" w:space="0" w:color="auto"/>
              <w:right w:val="single" w:sz="2" w:space="0" w:color="auto"/>
            </w:tcBorders>
            <w:shd w:val="clear" w:color="auto" w:fill="auto"/>
            <w:vAlign w:val="center"/>
            <w:hideMark/>
          </w:tcPr>
          <w:p w14:paraId="123FBD0A" w14:textId="77777777" w:rsidR="007A05C5" w:rsidRPr="009437E9" w:rsidRDefault="007A05C5" w:rsidP="00FE3A9F">
            <w:pPr>
              <w:spacing w:after="0" w:line="240" w:lineRule="auto"/>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Vehicles Available*</w:t>
            </w:r>
          </w:p>
        </w:tc>
        <w:tc>
          <w:tcPr>
            <w:tcW w:w="1967" w:type="dxa"/>
            <w:tcBorders>
              <w:top w:val="single" w:sz="2" w:space="0" w:color="auto"/>
              <w:left w:val="single" w:sz="2" w:space="0" w:color="auto"/>
              <w:right w:val="single" w:sz="18" w:space="0" w:color="auto"/>
            </w:tcBorders>
            <w:shd w:val="clear" w:color="auto" w:fill="auto"/>
            <w:noWrap/>
            <w:vAlign w:val="center"/>
            <w:hideMark/>
          </w:tcPr>
          <w:p w14:paraId="3243E613" w14:textId="77777777" w:rsidR="007A05C5" w:rsidRPr="009437E9" w:rsidRDefault="007A05C5" w:rsidP="00FE3A9F">
            <w:pPr>
              <w:spacing w:after="0" w:line="240" w:lineRule="auto"/>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0</w:t>
            </w:r>
          </w:p>
        </w:tc>
        <w:tc>
          <w:tcPr>
            <w:tcW w:w="715" w:type="dxa"/>
            <w:vMerge w:val="restart"/>
            <w:tcBorders>
              <w:top w:val="single" w:sz="2" w:space="0" w:color="auto"/>
              <w:left w:val="single" w:sz="18" w:space="0" w:color="auto"/>
            </w:tcBorders>
            <w:shd w:val="clear" w:color="auto" w:fill="auto"/>
            <w:noWrap/>
            <w:vAlign w:val="center"/>
            <w:hideMark/>
          </w:tcPr>
          <w:p w14:paraId="71DE3EA4"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0.10</w:t>
            </w:r>
          </w:p>
        </w:tc>
        <w:tc>
          <w:tcPr>
            <w:tcW w:w="979" w:type="dxa"/>
            <w:tcBorders>
              <w:top w:val="single" w:sz="2" w:space="0" w:color="auto"/>
            </w:tcBorders>
            <w:shd w:val="clear" w:color="auto" w:fill="auto"/>
            <w:noWrap/>
            <w:vAlign w:val="center"/>
            <w:hideMark/>
          </w:tcPr>
          <w:p w14:paraId="76160E50"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9.5</w:t>
            </w:r>
          </w:p>
        </w:tc>
        <w:tc>
          <w:tcPr>
            <w:tcW w:w="979" w:type="dxa"/>
            <w:tcBorders>
              <w:top w:val="single" w:sz="2" w:space="0" w:color="auto"/>
            </w:tcBorders>
            <w:shd w:val="clear" w:color="auto" w:fill="auto"/>
            <w:noWrap/>
            <w:vAlign w:val="center"/>
            <w:hideMark/>
          </w:tcPr>
          <w:p w14:paraId="47301344"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3.5</w:t>
            </w:r>
          </w:p>
        </w:tc>
        <w:tc>
          <w:tcPr>
            <w:tcW w:w="979" w:type="dxa"/>
            <w:tcBorders>
              <w:top w:val="single" w:sz="2" w:space="0" w:color="auto"/>
              <w:right w:val="single" w:sz="2" w:space="0" w:color="auto"/>
            </w:tcBorders>
            <w:shd w:val="clear" w:color="auto" w:fill="auto"/>
            <w:noWrap/>
            <w:vAlign w:val="center"/>
            <w:hideMark/>
          </w:tcPr>
          <w:p w14:paraId="1A5FE974"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8.7</w:t>
            </w:r>
          </w:p>
        </w:tc>
        <w:tc>
          <w:tcPr>
            <w:tcW w:w="979" w:type="dxa"/>
            <w:tcBorders>
              <w:top w:val="single" w:sz="2" w:space="0" w:color="auto"/>
              <w:left w:val="single" w:sz="2" w:space="0" w:color="auto"/>
              <w:right w:val="single" w:sz="18" w:space="0" w:color="auto"/>
            </w:tcBorders>
            <w:shd w:val="clear" w:color="auto" w:fill="auto"/>
            <w:noWrap/>
            <w:vAlign w:val="center"/>
            <w:hideMark/>
          </w:tcPr>
          <w:p w14:paraId="6C8BC122"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7.1</w:t>
            </w:r>
          </w:p>
        </w:tc>
        <w:tc>
          <w:tcPr>
            <w:tcW w:w="696" w:type="dxa"/>
            <w:vMerge w:val="restart"/>
            <w:tcBorders>
              <w:top w:val="single" w:sz="2" w:space="0" w:color="auto"/>
              <w:left w:val="single" w:sz="18" w:space="0" w:color="auto"/>
            </w:tcBorders>
            <w:shd w:val="clear" w:color="auto" w:fill="auto"/>
            <w:noWrap/>
            <w:vAlign w:val="center"/>
            <w:hideMark/>
          </w:tcPr>
          <w:p w14:paraId="487D25D2"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1.00</w:t>
            </w:r>
          </w:p>
        </w:tc>
        <w:tc>
          <w:tcPr>
            <w:tcW w:w="979" w:type="dxa"/>
            <w:tcBorders>
              <w:top w:val="single" w:sz="2" w:space="0" w:color="auto"/>
            </w:tcBorders>
            <w:shd w:val="clear" w:color="auto" w:fill="auto"/>
            <w:noWrap/>
            <w:vAlign w:val="center"/>
            <w:hideMark/>
          </w:tcPr>
          <w:p w14:paraId="0420B57F"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8.9</w:t>
            </w:r>
          </w:p>
        </w:tc>
        <w:tc>
          <w:tcPr>
            <w:tcW w:w="979" w:type="dxa"/>
            <w:tcBorders>
              <w:top w:val="single" w:sz="2" w:space="0" w:color="auto"/>
            </w:tcBorders>
            <w:shd w:val="clear" w:color="auto" w:fill="auto"/>
            <w:noWrap/>
            <w:vAlign w:val="center"/>
            <w:hideMark/>
          </w:tcPr>
          <w:p w14:paraId="75DF7232"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8.9</w:t>
            </w:r>
          </w:p>
        </w:tc>
        <w:tc>
          <w:tcPr>
            <w:tcW w:w="979" w:type="dxa"/>
            <w:tcBorders>
              <w:top w:val="single" w:sz="2" w:space="0" w:color="auto"/>
              <w:right w:val="single" w:sz="2" w:space="0" w:color="auto"/>
            </w:tcBorders>
            <w:shd w:val="clear" w:color="auto" w:fill="auto"/>
            <w:noWrap/>
            <w:vAlign w:val="center"/>
            <w:hideMark/>
          </w:tcPr>
          <w:p w14:paraId="182CD6B0"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8.8</w:t>
            </w:r>
          </w:p>
        </w:tc>
        <w:tc>
          <w:tcPr>
            <w:tcW w:w="979" w:type="dxa"/>
            <w:tcBorders>
              <w:top w:val="single" w:sz="2" w:space="0" w:color="auto"/>
              <w:left w:val="single" w:sz="2" w:space="0" w:color="auto"/>
              <w:right w:val="single" w:sz="18" w:space="0" w:color="auto"/>
            </w:tcBorders>
            <w:shd w:val="clear" w:color="auto" w:fill="auto"/>
            <w:noWrap/>
            <w:vAlign w:val="center"/>
            <w:hideMark/>
          </w:tcPr>
          <w:p w14:paraId="0B34CE6B"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8.9</w:t>
            </w:r>
          </w:p>
        </w:tc>
        <w:tc>
          <w:tcPr>
            <w:tcW w:w="890" w:type="dxa"/>
            <w:tcBorders>
              <w:top w:val="single" w:sz="2" w:space="0" w:color="auto"/>
              <w:left w:val="single" w:sz="18" w:space="0" w:color="auto"/>
            </w:tcBorders>
            <w:shd w:val="clear" w:color="auto" w:fill="auto"/>
            <w:noWrap/>
            <w:vAlign w:val="center"/>
            <w:hideMark/>
          </w:tcPr>
          <w:p w14:paraId="03DFA65B"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8.9</w:t>
            </w:r>
          </w:p>
        </w:tc>
      </w:tr>
      <w:tr w:rsidR="007A05C5" w:rsidRPr="009437E9" w14:paraId="08D5367F" w14:textId="77777777" w:rsidTr="00FA419D">
        <w:trPr>
          <w:trHeight w:val="20"/>
        </w:trPr>
        <w:tc>
          <w:tcPr>
            <w:tcW w:w="1250" w:type="dxa"/>
            <w:vMerge/>
            <w:tcBorders>
              <w:right w:val="single" w:sz="2" w:space="0" w:color="auto"/>
            </w:tcBorders>
            <w:vAlign w:val="center"/>
            <w:hideMark/>
          </w:tcPr>
          <w:p w14:paraId="4FD3457A" w14:textId="77777777" w:rsidR="007A05C5" w:rsidRPr="009437E9" w:rsidRDefault="007A05C5" w:rsidP="00FE3A9F">
            <w:pPr>
              <w:spacing w:after="0" w:line="240" w:lineRule="auto"/>
              <w:rPr>
                <w:rFonts w:ascii="Times New Roman" w:eastAsia="Times New Roman" w:hAnsi="Times New Roman" w:cs="Times New Roman"/>
                <w:color w:val="000000"/>
                <w:kern w:val="0"/>
                <w:sz w:val="20"/>
                <w:szCs w:val="20"/>
                <w14:ligatures w14:val="none"/>
              </w:rPr>
            </w:pPr>
          </w:p>
        </w:tc>
        <w:tc>
          <w:tcPr>
            <w:tcW w:w="1967" w:type="dxa"/>
            <w:tcBorders>
              <w:left w:val="single" w:sz="2" w:space="0" w:color="auto"/>
              <w:right w:val="single" w:sz="18" w:space="0" w:color="auto"/>
            </w:tcBorders>
            <w:shd w:val="clear" w:color="auto" w:fill="auto"/>
            <w:noWrap/>
            <w:vAlign w:val="center"/>
            <w:hideMark/>
          </w:tcPr>
          <w:p w14:paraId="771D37E0" w14:textId="77777777" w:rsidR="007A05C5" w:rsidRPr="009437E9" w:rsidRDefault="007A05C5" w:rsidP="00FE3A9F">
            <w:pPr>
              <w:spacing w:after="0" w:line="240" w:lineRule="auto"/>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1</w:t>
            </w:r>
          </w:p>
        </w:tc>
        <w:tc>
          <w:tcPr>
            <w:tcW w:w="715" w:type="dxa"/>
            <w:vMerge/>
            <w:tcBorders>
              <w:left w:val="single" w:sz="18" w:space="0" w:color="auto"/>
            </w:tcBorders>
            <w:vAlign w:val="center"/>
            <w:hideMark/>
          </w:tcPr>
          <w:p w14:paraId="36F5956B"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p>
        </w:tc>
        <w:tc>
          <w:tcPr>
            <w:tcW w:w="979" w:type="dxa"/>
            <w:shd w:val="clear" w:color="auto" w:fill="auto"/>
            <w:noWrap/>
            <w:vAlign w:val="center"/>
            <w:hideMark/>
          </w:tcPr>
          <w:p w14:paraId="06720C41"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31.8</w:t>
            </w:r>
          </w:p>
        </w:tc>
        <w:tc>
          <w:tcPr>
            <w:tcW w:w="979" w:type="dxa"/>
            <w:shd w:val="clear" w:color="auto" w:fill="auto"/>
            <w:noWrap/>
            <w:vAlign w:val="center"/>
            <w:hideMark/>
          </w:tcPr>
          <w:p w14:paraId="604CE00B"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28.7</w:t>
            </w:r>
          </w:p>
        </w:tc>
        <w:tc>
          <w:tcPr>
            <w:tcW w:w="979" w:type="dxa"/>
            <w:tcBorders>
              <w:right w:val="single" w:sz="2" w:space="0" w:color="auto"/>
            </w:tcBorders>
            <w:shd w:val="clear" w:color="auto" w:fill="auto"/>
            <w:noWrap/>
            <w:vAlign w:val="center"/>
            <w:hideMark/>
          </w:tcPr>
          <w:p w14:paraId="003BFC50"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42.9</w:t>
            </w:r>
          </w:p>
        </w:tc>
        <w:tc>
          <w:tcPr>
            <w:tcW w:w="979" w:type="dxa"/>
            <w:tcBorders>
              <w:left w:val="single" w:sz="2" w:space="0" w:color="auto"/>
              <w:right w:val="single" w:sz="18" w:space="0" w:color="auto"/>
            </w:tcBorders>
            <w:shd w:val="clear" w:color="auto" w:fill="auto"/>
            <w:noWrap/>
            <w:vAlign w:val="center"/>
            <w:hideMark/>
          </w:tcPr>
          <w:p w14:paraId="184B3546"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37.1</w:t>
            </w:r>
          </w:p>
        </w:tc>
        <w:tc>
          <w:tcPr>
            <w:tcW w:w="696" w:type="dxa"/>
            <w:vMerge/>
            <w:tcBorders>
              <w:left w:val="single" w:sz="18" w:space="0" w:color="auto"/>
            </w:tcBorders>
            <w:vAlign w:val="center"/>
            <w:hideMark/>
          </w:tcPr>
          <w:p w14:paraId="1847785A"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p>
        </w:tc>
        <w:tc>
          <w:tcPr>
            <w:tcW w:w="979" w:type="dxa"/>
            <w:shd w:val="clear" w:color="auto" w:fill="auto"/>
            <w:noWrap/>
            <w:vAlign w:val="center"/>
            <w:hideMark/>
          </w:tcPr>
          <w:p w14:paraId="08E0E634"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23.1</w:t>
            </w:r>
          </w:p>
        </w:tc>
        <w:tc>
          <w:tcPr>
            <w:tcW w:w="979" w:type="dxa"/>
            <w:shd w:val="clear" w:color="auto" w:fill="auto"/>
            <w:noWrap/>
            <w:vAlign w:val="center"/>
            <w:hideMark/>
          </w:tcPr>
          <w:p w14:paraId="36EC05D4"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23.2</w:t>
            </w:r>
          </w:p>
        </w:tc>
        <w:tc>
          <w:tcPr>
            <w:tcW w:w="979" w:type="dxa"/>
            <w:tcBorders>
              <w:right w:val="single" w:sz="2" w:space="0" w:color="auto"/>
            </w:tcBorders>
            <w:shd w:val="clear" w:color="auto" w:fill="auto"/>
            <w:noWrap/>
            <w:vAlign w:val="center"/>
            <w:hideMark/>
          </w:tcPr>
          <w:p w14:paraId="17A8771B"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23.1</w:t>
            </w:r>
          </w:p>
        </w:tc>
        <w:tc>
          <w:tcPr>
            <w:tcW w:w="979" w:type="dxa"/>
            <w:tcBorders>
              <w:left w:val="single" w:sz="2" w:space="0" w:color="auto"/>
              <w:right w:val="single" w:sz="18" w:space="0" w:color="auto"/>
            </w:tcBorders>
            <w:shd w:val="clear" w:color="auto" w:fill="auto"/>
            <w:noWrap/>
            <w:vAlign w:val="center"/>
            <w:hideMark/>
          </w:tcPr>
          <w:p w14:paraId="34EE11BD"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23.1</w:t>
            </w:r>
          </w:p>
        </w:tc>
        <w:tc>
          <w:tcPr>
            <w:tcW w:w="890" w:type="dxa"/>
            <w:tcBorders>
              <w:left w:val="single" w:sz="18" w:space="0" w:color="auto"/>
            </w:tcBorders>
            <w:shd w:val="clear" w:color="auto" w:fill="auto"/>
            <w:noWrap/>
            <w:vAlign w:val="center"/>
            <w:hideMark/>
          </w:tcPr>
          <w:p w14:paraId="2C2B4BB7"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23.1</w:t>
            </w:r>
          </w:p>
        </w:tc>
      </w:tr>
      <w:tr w:rsidR="007A05C5" w:rsidRPr="009437E9" w14:paraId="39CBDDC5" w14:textId="77777777" w:rsidTr="00FA419D">
        <w:trPr>
          <w:trHeight w:val="20"/>
        </w:trPr>
        <w:tc>
          <w:tcPr>
            <w:tcW w:w="1250" w:type="dxa"/>
            <w:vMerge/>
            <w:tcBorders>
              <w:right w:val="single" w:sz="2" w:space="0" w:color="auto"/>
            </w:tcBorders>
            <w:vAlign w:val="center"/>
            <w:hideMark/>
          </w:tcPr>
          <w:p w14:paraId="769855CA" w14:textId="77777777" w:rsidR="007A05C5" w:rsidRPr="009437E9" w:rsidRDefault="007A05C5" w:rsidP="00FE3A9F">
            <w:pPr>
              <w:spacing w:after="0" w:line="240" w:lineRule="auto"/>
              <w:rPr>
                <w:rFonts w:ascii="Times New Roman" w:eastAsia="Times New Roman" w:hAnsi="Times New Roman" w:cs="Times New Roman"/>
                <w:color w:val="000000"/>
                <w:kern w:val="0"/>
                <w:sz w:val="20"/>
                <w:szCs w:val="20"/>
                <w14:ligatures w14:val="none"/>
              </w:rPr>
            </w:pPr>
          </w:p>
        </w:tc>
        <w:tc>
          <w:tcPr>
            <w:tcW w:w="1967" w:type="dxa"/>
            <w:tcBorders>
              <w:left w:val="single" w:sz="2" w:space="0" w:color="auto"/>
              <w:right w:val="single" w:sz="18" w:space="0" w:color="auto"/>
            </w:tcBorders>
            <w:shd w:val="clear" w:color="auto" w:fill="auto"/>
            <w:noWrap/>
            <w:vAlign w:val="center"/>
            <w:hideMark/>
          </w:tcPr>
          <w:p w14:paraId="4D20144D" w14:textId="77777777" w:rsidR="007A05C5" w:rsidRPr="009437E9" w:rsidRDefault="007A05C5" w:rsidP="00FE3A9F">
            <w:pPr>
              <w:spacing w:after="0" w:line="240" w:lineRule="auto"/>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2</w:t>
            </w:r>
          </w:p>
        </w:tc>
        <w:tc>
          <w:tcPr>
            <w:tcW w:w="715" w:type="dxa"/>
            <w:vMerge/>
            <w:tcBorders>
              <w:left w:val="single" w:sz="18" w:space="0" w:color="auto"/>
            </w:tcBorders>
            <w:vAlign w:val="center"/>
            <w:hideMark/>
          </w:tcPr>
          <w:p w14:paraId="62B7B9CB"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p>
        </w:tc>
        <w:tc>
          <w:tcPr>
            <w:tcW w:w="979" w:type="dxa"/>
            <w:shd w:val="clear" w:color="auto" w:fill="auto"/>
            <w:noWrap/>
            <w:vAlign w:val="center"/>
            <w:hideMark/>
          </w:tcPr>
          <w:p w14:paraId="3D5F8932"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41.5</w:t>
            </w:r>
          </w:p>
        </w:tc>
        <w:tc>
          <w:tcPr>
            <w:tcW w:w="979" w:type="dxa"/>
            <w:shd w:val="clear" w:color="auto" w:fill="auto"/>
            <w:noWrap/>
            <w:vAlign w:val="center"/>
            <w:hideMark/>
          </w:tcPr>
          <w:p w14:paraId="151F24F3"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43.4</w:t>
            </w:r>
          </w:p>
        </w:tc>
        <w:tc>
          <w:tcPr>
            <w:tcW w:w="979" w:type="dxa"/>
            <w:tcBorders>
              <w:right w:val="single" w:sz="2" w:space="0" w:color="auto"/>
            </w:tcBorders>
            <w:shd w:val="clear" w:color="auto" w:fill="auto"/>
            <w:noWrap/>
            <w:vAlign w:val="center"/>
            <w:hideMark/>
          </w:tcPr>
          <w:p w14:paraId="66D93353"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34.9</w:t>
            </w:r>
          </w:p>
        </w:tc>
        <w:tc>
          <w:tcPr>
            <w:tcW w:w="979" w:type="dxa"/>
            <w:tcBorders>
              <w:left w:val="single" w:sz="2" w:space="0" w:color="auto"/>
              <w:right w:val="single" w:sz="18" w:space="0" w:color="auto"/>
            </w:tcBorders>
            <w:shd w:val="clear" w:color="auto" w:fill="auto"/>
            <w:noWrap/>
            <w:vAlign w:val="center"/>
            <w:hideMark/>
          </w:tcPr>
          <w:p w14:paraId="3592E812"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38.4</w:t>
            </w:r>
          </w:p>
        </w:tc>
        <w:tc>
          <w:tcPr>
            <w:tcW w:w="696" w:type="dxa"/>
            <w:vMerge/>
            <w:tcBorders>
              <w:left w:val="single" w:sz="18" w:space="0" w:color="auto"/>
            </w:tcBorders>
            <w:vAlign w:val="center"/>
            <w:hideMark/>
          </w:tcPr>
          <w:p w14:paraId="5FDDCA1C"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p>
        </w:tc>
        <w:tc>
          <w:tcPr>
            <w:tcW w:w="979" w:type="dxa"/>
            <w:shd w:val="clear" w:color="auto" w:fill="auto"/>
            <w:noWrap/>
            <w:vAlign w:val="center"/>
            <w:hideMark/>
          </w:tcPr>
          <w:p w14:paraId="5A9F90A0"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37.8</w:t>
            </w:r>
          </w:p>
        </w:tc>
        <w:tc>
          <w:tcPr>
            <w:tcW w:w="979" w:type="dxa"/>
            <w:shd w:val="clear" w:color="auto" w:fill="auto"/>
            <w:noWrap/>
            <w:vAlign w:val="center"/>
            <w:hideMark/>
          </w:tcPr>
          <w:p w14:paraId="367C3F04"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37.8</w:t>
            </w:r>
          </w:p>
        </w:tc>
        <w:tc>
          <w:tcPr>
            <w:tcW w:w="979" w:type="dxa"/>
            <w:tcBorders>
              <w:right w:val="single" w:sz="2" w:space="0" w:color="auto"/>
            </w:tcBorders>
            <w:shd w:val="clear" w:color="auto" w:fill="auto"/>
            <w:noWrap/>
            <w:vAlign w:val="center"/>
            <w:hideMark/>
          </w:tcPr>
          <w:p w14:paraId="578A3DB7"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37.8</w:t>
            </w:r>
          </w:p>
        </w:tc>
        <w:tc>
          <w:tcPr>
            <w:tcW w:w="979" w:type="dxa"/>
            <w:tcBorders>
              <w:left w:val="single" w:sz="2" w:space="0" w:color="auto"/>
              <w:right w:val="single" w:sz="18" w:space="0" w:color="auto"/>
            </w:tcBorders>
            <w:shd w:val="clear" w:color="auto" w:fill="auto"/>
            <w:noWrap/>
            <w:vAlign w:val="center"/>
            <w:hideMark/>
          </w:tcPr>
          <w:p w14:paraId="6D6E7756"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37.8</w:t>
            </w:r>
          </w:p>
        </w:tc>
        <w:tc>
          <w:tcPr>
            <w:tcW w:w="890" w:type="dxa"/>
            <w:tcBorders>
              <w:left w:val="single" w:sz="18" w:space="0" w:color="auto"/>
            </w:tcBorders>
            <w:shd w:val="clear" w:color="auto" w:fill="auto"/>
            <w:noWrap/>
            <w:vAlign w:val="center"/>
            <w:hideMark/>
          </w:tcPr>
          <w:p w14:paraId="41E500A0"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37.8</w:t>
            </w:r>
          </w:p>
        </w:tc>
      </w:tr>
      <w:tr w:rsidR="007A05C5" w:rsidRPr="009437E9" w14:paraId="01BB1CDB" w14:textId="77777777" w:rsidTr="00FA419D">
        <w:trPr>
          <w:trHeight w:val="20"/>
        </w:trPr>
        <w:tc>
          <w:tcPr>
            <w:tcW w:w="1250" w:type="dxa"/>
            <w:vMerge/>
            <w:tcBorders>
              <w:right w:val="single" w:sz="2" w:space="0" w:color="auto"/>
            </w:tcBorders>
            <w:vAlign w:val="center"/>
            <w:hideMark/>
          </w:tcPr>
          <w:p w14:paraId="5D079D04" w14:textId="77777777" w:rsidR="007A05C5" w:rsidRPr="009437E9" w:rsidRDefault="007A05C5" w:rsidP="00FE3A9F">
            <w:pPr>
              <w:spacing w:after="0" w:line="240" w:lineRule="auto"/>
              <w:rPr>
                <w:rFonts w:ascii="Times New Roman" w:eastAsia="Times New Roman" w:hAnsi="Times New Roman" w:cs="Times New Roman"/>
                <w:color w:val="000000"/>
                <w:kern w:val="0"/>
                <w:sz w:val="20"/>
                <w:szCs w:val="20"/>
                <w14:ligatures w14:val="none"/>
              </w:rPr>
            </w:pPr>
          </w:p>
        </w:tc>
        <w:tc>
          <w:tcPr>
            <w:tcW w:w="1967" w:type="dxa"/>
            <w:tcBorders>
              <w:left w:val="single" w:sz="2" w:space="0" w:color="auto"/>
              <w:right w:val="single" w:sz="18" w:space="0" w:color="auto"/>
            </w:tcBorders>
            <w:shd w:val="clear" w:color="auto" w:fill="auto"/>
            <w:noWrap/>
            <w:vAlign w:val="center"/>
            <w:hideMark/>
          </w:tcPr>
          <w:p w14:paraId="081F831D" w14:textId="77777777" w:rsidR="007A05C5" w:rsidRPr="009437E9" w:rsidRDefault="007A05C5" w:rsidP="00FE3A9F">
            <w:pPr>
              <w:spacing w:after="0" w:line="240" w:lineRule="auto"/>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3 or more</w:t>
            </w:r>
          </w:p>
        </w:tc>
        <w:tc>
          <w:tcPr>
            <w:tcW w:w="715" w:type="dxa"/>
            <w:vMerge/>
            <w:tcBorders>
              <w:left w:val="single" w:sz="18" w:space="0" w:color="auto"/>
            </w:tcBorders>
            <w:vAlign w:val="center"/>
            <w:hideMark/>
          </w:tcPr>
          <w:p w14:paraId="3BF5AF26"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p>
        </w:tc>
        <w:tc>
          <w:tcPr>
            <w:tcW w:w="979" w:type="dxa"/>
            <w:shd w:val="clear" w:color="auto" w:fill="auto"/>
            <w:noWrap/>
            <w:vAlign w:val="center"/>
            <w:hideMark/>
          </w:tcPr>
          <w:p w14:paraId="5B4D26CF"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17.2</w:t>
            </w:r>
          </w:p>
        </w:tc>
        <w:tc>
          <w:tcPr>
            <w:tcW w:w="979" w:type="dxa"/>
            <w:shd w:val="clear" w:color="auto" w:fill="auto"/>
            <w:noWrap/>
            <w:vAlign w:val="center"/>
            <w:hideMark/>
          </w:tcPr>
          <w:p w14:paraId="39D6C384"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24.4</w:t>
            </w:r>
          </w:p>
        </w:tc>
        <w:tc>
          <w:tcPr>
            <w:tcW w:w="979" w:type="dxa"/>
            <w:tcBorders>
              <w:right w:val="single" w:sz="2" w:space="0" w:color="auto"/>
            </w:tcBorders>
            <w:shd w:val="clear" w:color="auto" w:fill="auto"/>
            <w:noWrap/>
            <w:vAlign w:val="center"/>
            <w:hideMark/>
          </w:tcPr>
          <w:p w14:paraId="7F178381"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13.5</w:t>
            </w:r>
          </w:p>
        </w:tc>
        <w:tc>
          <w:tcPr>
            <w:tcW w:w="979" w:type="dxa"/>
            <w:tcBorders>
              <w:left w:val="single" w:sz="2" w:space="0" w:color="auto"/>
              <w:right w:val="single" w:sz="18" w:space="0" w:color="auto"/>
            </w:tcBorders>
            <w:shd w:val="clear" w:color="auto" w:fill="auto"/>
            <w:noWrap/>
            <w:vAlign w:val="center"/>
            <w:hideMark/>
          </w:tcPr>
          <w:p w14:paraId="441CE2ED"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17.4</w:t>
            </w:r>
          </w:p>
        </w:tc>
        <w:tc>
          <w:tcPr>
            <w:tcW w:w="696" w:type="dxa"/>
            <w:vMerge/>
            <w:tcBorders>
              <w:left w:val="single" w:sz="18" w:space="0" w:color="auto"/>
            </w:tcBorders>
            <w:vAlign w:val="center"/>
            <w:hideMark/>
          </w:tcPr>
          <w:p w14:paraId="233A69B4"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p>
        </w:tc>
        <w:tc>
          <w:tcPr>
            <w:tcW w:w="979" w:type="dxa"/>
            <w:shd w:val="clear" w:color="auto" w:fill="auto"/>
            <w:noWrap/>
            <w:vAlign w:val="center"/>
            <w:hideMark/>
          </w:tcPr>
          <w:p w14:paraId="12F5DC6F"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30.2</w:t>
            </w:r>
          </w:p>
        </w:tc>
        <w:tc>
          <w:tcPr>
            <w:tcW w:w="979" w:type="dxa"/>
            <w:shd w:val="clear" w:color="auto" w:fill="auto"/>
            <w:noWrap/>
            <w:vAlign w:val="center"/>
            <w:hideMark/>
          </w:tcPr>
          <w:p w14:paraId="7D165115"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30.2</w:t>
            </w:r>
          </w:p>
        </w:tc>
        <w:tc>
          <w:tcPr>
            <w:tcW w:w="979" w:type="dxa"/>
            <w:tcBorders>
              <w:right w:val="single" w:sz="2" w:space="0" w:color="auto"/>
            </w:tcBorders>
            <w:shd w:val="clear" w:color="auto" w:fill="auto"/>
            <w:noWrap/>
            <w:vAlign w:val="center"/>
            <w:hideMark/>
          </w:tcPr>
          <w:p w14:paraId="5C318CC3"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30.2</w:t>
            </w:r>
          </w:p>
        </w:tc>
        <w:tc>
          <w:tcPr>
            <w:tcW w:w="979" w:type="dxa"/>
            <w:tcBorders>
              <w:left w:val="single" w:sz="2" w:space="0" w:color="auto"/>
              <w:right w:val="single" w:sz="18" w:space="0" w:color="auto"/>
            </w:tcBorders>
            <w:shd w:val="clear" w:color="auto" w:fill="auto"/>
            <w:noWrap/>
            <w:vAlign w:val="center"/>
            <w:hideMark/>
          </w:tcPr>
          <w:p w14:paraId="73F1F1AC"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30.2</w:t>
            </w:r>
          </w:p>
        </w:tc>
        <w:tc>
          <w:tcPr>
            <w:tcW w:w="890" w:type="dxa"/>
            <w:tcBorders>
              <w:left w:val="single" w:sz="18" w:space="0" w:color="auto"/>
            </w:tcBorders>
            <w:shd w:val="clear" w:color="auto" w:fill="auto"/>
            <w:noWrap/>
            <w:vAlign w:val="center"/>
            <w:hideMark/>
          </w:tcPr>
          <w:p w14:paraId="23D155B6" w14:textId="77777777" w:rsidR="007A05C5" w:rsidRPr="009437E9" w:rsidRDefault="007A05C5"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30.2</w:t>
            </w:r>
          </w:p>
        </w:tc>
      </w:tr>
    </w:tbl>
    <w:p w14:paraId="78BD226D" w14:textId="5EE3B952" w:rsidR="00942F72" w:rsidRPr="009437E9" w:rsidRDefault="00942F72" w:rsidP="00FE3A9F">
      <w:pPr>
        <w:spacing w:after="0" w:line="240" w:lineRule="auto"/>
        <w:rPr>
          <w:rFonts w:ascii="Times New Roman" w:hAnsi="Times New Roman" w:cs="Times New Roman"/>
          <w:sz w:val="20"/>
          <w:szCs w:val="20"/>
        </w:rPr>
      </w:pPr>
      <w:r w:rsidRPr="009437E9">
        <w:rPr>
          <w:rFonts w:ascii="Times New Roman" w:hAnsi="Times New Roman" w:cs="Times New Roman"/>
          <w:sz w:val="20"/>
          <w:szCs w:val="20"/>
        </w:rPr>
        <w:t>Note: * Variables controlled during weighting; CS</w:t>
      </w:r>
      <w:r w:rsidR="00B812B8" w:rsidRPr="009437E9">
        <w:rPr>
          <w:rFonts w:ascii="Times New Roman" w:hAnsi="Times New Roman" w:cs="Times New Roman"/>
          <w:sz w:val="20"/>
          <w:szCs w:val="20"/>
        </w:rPr>
        <w:t>=</w:t>
      </w:r>
      <w:r w:rsidRPr="009437E9">
        <w:rPr>
          <w:rFonts w:ascii="Times New Roman" w:hAnsi="Times New Roman" w:cs="Times New Roman"/>
          <w:sz w:val="20"/>
          <w:szCs w:val="20"/>
        </w:rPr>
        <w:t>Convenience Sample; ES</w:t>
      </w:r>
      <w:r w:rsidR="00B812B8" w:rsidRPr="009437E9">
        <w:rPr>
          <w:rFonts w:ascii="Times New Roman" w:hAnsi="Times New Roman" w:cs="Times New Roman"/>
          <w:sz w:val="20"/>
          <w:szCs w:val="20"/>
        </w:rPr>
        <w:t>=</w:t>
      </w:r>
      <w:r w:rsidRPr="009437E9">
        <w:rPr>
          <w:rFonts w:ascii="Times New Roman" w:hAnsi="Times New Roman" w:cs="Times New Roman"/>
          <w:sz w:val="20"/>
          <w:szCs w:val="20"/>
        </w:rPr>
        <w:t xml:space="preserve"> Email Sample; OP</w:t>
      </w:r>
      <w:r w:rsidR="00B812B8" w:rsidRPr="009437E9">
        <w:rPr>
          <w:rFonts w:ascii="Times New Roman" w:hAnsi="Times New Roman" w:cs="Times New Roman"/>
          <w:sz w:val="20"/>
          <w:szCs w:val="20"/>
        </w:rPr>
        <w:t>=</w:t>
      </w:r>
      <w:r w:rsidRPr="009437E9">
        <w:rPr>
          <w:rFonts w:ascii="Times New Roman" w:hAnsi="Times New Roman" w:cs="Times New Roman"/>
          <w:sz w:val="20"/>
          <w:szCs w:val="20"/>
        </w:rPr>
        <w:t xml:space="preserve"> Online Panel; ACS</w:t>
      </w:r>
      <w:r w:rsidR="000C1598" w:rsidRPr="009437E9">
        <w:rPr>
          <w:rFonts w:ascii="Times New Roman" w:hAnsi="Times New Roman" w:cs="Times New Roman"/>
          <w:sz w:val="20"/>
          <w:szCs w:val="20"/>
        </w:rPr>
        <w:t xml:space="preserve"> </w:t>
      </w:r>
      <w:r w:rsidR="00B812B8" w:rsidRPr="009437E9">
        <w:rPr>
          <w:rFonts w:ascii="Times New Roman" w:hAnsi="Times New Roman" w:cs="Times New Roman"/>
          <w:sz w:val="20"/>
          <w:szCs w:val="20"/>
        </w:rPr>
        <w:t>=</w:t>
      </w:r>
      <w:r w:rsidRPr="009437E9">
        <w:rPr>
          <w:rFonts w:ascii="Times New Roman" w:hAnsi="Times New Roman" w:cs="Times New Roman"/>
          <w:sz w:val="20"/>
          <w:szCs w:val="20"/>
        </w:rPr>
        <w:t xml:space="preserve"> American Community Survey</w:t>
      </w:r>
      <w:r w:rsidR="00B812B8" w:rsidRPr="009437E9">
        <w:rPr>
          <w:rFonts w:ascii="Times New Roman" w:hAnsi="Times New Roman" w:cs="Times New Roman"/>
          <w:sz w:val="20"/>
          <w:szCs w:val="20"/>
        </w:rPr>
        <w:t xml:space="preserve"> </w:t>
      </w:r>
      <w:r w:rsidR="00C61915" w:rsidRPr="009437E9">
        <w:rPr>
          <w:rFonts w:ascii="Times New Roman" w:hAnsi="Times New Roman" w:cs="Times New Roman"/>
          <w:sz w:val="20"/>
          <w:szCs w:val="20"/>
        </w:rPr>
        <w:t xml:space="preserve">            </w:t>
      </w:r>
    </w:p>
    <w:bookmarkEnd w:id="3"/>
    <w:p w14:paraId="3FC7892E" w14:textId="77777777" w:rsidR="005644CE" w:rsidRPr="009437E9" w:rsidRDefault="005644CE" w:rsidP="00FE3A9F">
      <w:pPr>
        <w:spacing w:after="0" w:line="240" w:lineRule="auto"/>
        <w:jc w:val="both"/>
        <w:rPr>
          <w:rFonts w:ascii="Times New Roman" w:eastAsia="Times New Roman" w:hAnsi="Times New Roman" w:cs="Times New Roman"/>
          <w:kern w:val="0"/>
          <w:sz w:val="24"/>
          <w:szCs w:val="24"/>
        </w:rPr>
        <w:sectPr w:rsidR="005644CE" w:rsidRPr="009437E9" w:rsidSect="006A5797">
          <w:pgSz w:w="15840" w:h="12240" w:orient="landscape"/>
          <w:pgMar w:top="1440" w:right="1440" w:bottom="1440" w:left="1440" w:header="720" w:footer="720" w:gutter="0"/>
          <w:cols w:space="720"/>
          <w:docGrid w:linePitch="360"/>
        </w:sectPr>
      </w:pPr>
    </w:p>
    <w:p w14:paraId="5F13849E" w14:textId="04962441" w:rsidR="004D4603" w:rsidRDefault="004D4603" w:rsidP="00FE3A9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r>
      <w:r w:rsidRPr="009437E9">
        <w:rPr>
          <w:rFonts w:ascii="Times New Roman" w:eastAsia="Times New Roman" w:hAnsi="Times New Roman" w:cs="Times New Roman"/>
          <w:sz w:val="24"/>
          <w:szCs w:val="24"/>
        </w:rPr>
        <w:t xml:space="preserve">A few noteworthy findings may be discerned from the table in the context of weighted distributions. First, for </w:t>
      </w:r>
      <w:r>
        <w:rPr>
          <w:rFonts w:ascii="Times New Roman" w:eastAsia="Times New Roman" w:hAnsi="Times New Roman" w:cs="Times New Roman"/>
          <w:sz w:val="24"/>
          <w:szCs w:val="24"/>
        </w:rPr>
        <w:t xml:space="preserve">the </w:t>
      </w:r>
      <w:r w:rsidRPr="009437E9">
        <w:rPr>
          <w:rFonts w:ascii="Times New Roman" w:eastAsia="Times New Roman" w:hAnsi="Times New Roman" w:cs="Times New Roman"/>
          <w:sz w:val="24"/>
          <w:szCs w:val="24"/>
        </w:rPr>
        <w:t>variables not controlled in the weighting process, the distributions still differ from one another, but the differences diminish – even to the extent of becoming statistically insignificant in several instances. This happens for employment and housing tenure, both of which were significantly different for the unweighted subsamples, but not so for the weighted samples. All of the controlled variables show no statistically significant difference across the survey subsamples, with the exception of education. This particular variable is still statistically different across the survey subsamples simply because the convenience sample included a very tiny number of individuals at the low end of the educational spectrum</w:t>
      </w:r>
      <w:r w:rsidR="00160872">
        <w:rPr>
          <w:rFonts w:ascii="Times New Roman" w:eastAsia="Times New Roman" w:hAnsi="Times New Roman" w:cs="Times New Roman"/>
          <w:sz w:val="24"/>
          <w:szCs w:val="24"/>
        </w:rPr>
        <w:t>.</w:t>
      </w:r>
      <w:r w:rsidRPr="009437E9">
        <w:rPr>
          <w:rFonts w:ascii="Times New Roman" w:eastAsia="Times New Roman" w:hAnsi="Times New Roman" w:cs="Times New Roman"/>
          <w:sz w:val="24"/>
          <w:szCs w:val="24"/>
        </w:rPr>
        <w:t xml:space="preserve"> Despite the application of a robust weighting methodology, the sample sizes in those categories for the convenience sample were simply too small for the weighting process to produce weights that could replicate the census distribution</w:t>
      </w:r>
      <w:r>
        <w:rPr>
          <w:rFonts w:ascii="Times New Roman" w:eastAsia="Times New Roman" w:hAnsi="Times New Roman" w:cs="Times New Roman"/>
          <w:sz w:val="24"/>
          <w:szCs w:val="24"/>
        </w:rPr>
        <w:t>s</w:t>
      </w:r>
      <w:r w:rsidRPr="009437E9">
        <w:rPr>
          <w:rFonts w:ascii="Times New Roman" w:eastAsia="Times New Roman" w:hAnsi="Times New Roman" w:cs="Times New Roman"/>
          <w:sz w:val="24"/>
          <w:szCs w:val="24"/>
        </w:rPr>
        <w:t>. As such, while the weighting process did improve the percent of individuals in the weighted convenience sample falling into these lower education categories, it was not able to fully correct the large bias in the unweighted sample.  This suggests that the bias associated with a convenience subsample that is largely drawn from professional and social networks may not be fully overcome even through a robust weighting scheme. Nevertheless, the results in this table suggest that weighting is a reasonably effective way of correcting for socio-economic and demographic biases associated with different survey recruitment and sampling strategies.</w:t>
      </w:r>
    </w:p>
    <w:p w14:paraId="07C76757" w14:textId="77777777" w:rsidR="004D4603" w:rsidRPr="00FE3A9F" w:rsidRDefault="004D4603" w:rsidP="00FE3A9F">
      <w:pPr>
        <w:spacing w:after="0" w:line="240" w:lineRule="auto"/>
        <w:jc w:val="both"/>
        <w:rPr>
          <w:rFonts w:ascii="Times New Roman" w:eastAsia="Times New Roman" w:hAnsi="Times New Roman" w:cs="Times New Roman"/>
          <w:b/>
          <w:sz w:val="24"/>
          <w:szCs w:val="24"/>
        </w:rPr>
      </w:pPr>
    </w:p>
    <w:p w14:paraId="4B623646" w14:textId="0EAEB2F1" w:rsidR="006C1F04" w:rsidRPr="009437E9" w:rsidRDefault="00B646F1" w:rsidP="00FE3A9F">
      <w:pPr>
        <w:pStyle w:val="ListParagraph"/>
        <w:numPr>
          <w:ilvl w:val="0"/>
          <w:numId w:val="38"/>
        </w:numPr>
        <w:spacing w:after="0" w:line="240" w:lineRule="auto"/>
        <w:jc w:val="both"/>
        <w:rPr>
          <w:rFonts w:ascii="Times New Roman" w:eastAsia="Times New Roman" w:hAnsi="Times New Roman" w:cs="Times New Roman"/>
          <w:b/>
          <w:sz w:val="24"/>
          <w:szCs w:val="24"/>
        </w:rPr>
      </w:pPr>
      <w:r w:rsidRPr="009437E9">
        <w:rPr>
          <w:rFonts w:ascii="Times New Roman" w:eastAsia="Times New Roman" w:hAnsi="Times New Roman" w:cs="Times New Roman"/>
          <w:b/>
          <w:sz w:val="24"/>
          <w:szCs w:val="24"/>
        </w:rPr>
        <w:t>COMPARISON OF</w:t>
      </w:r>
      <w:r w:rsidR="003574AF" w:rsidRPr="009437E9">
        <w:rPr>
          <w:rFonts w:ascii="Times New Roman" w:eastAsia="Times New Roman" w:hAnsi="Times New Roman" w:cs="Times New Roman"/>
          <w:b/>
          <w:sz w:val="24"/>
          <w:szCs w:val="24"/>
        </w:rPr>
        <w:t xml:space="preserve"> MOBILITY </w:t>
      </w:r>
      <w:r w:rsidRPr="009437E9">
        <w:rPr>
          <w:rFonts w:ascii="Times New Roman" w:eastAsia="Times New Roman" w:hAnsi="Times New Roman" w:cs="Times New Roman"/>
          <w:b/>
          <w:sz w:val="24"/>
          <w:szCs w:val="24"/>
        </w:rPr>
        <w:t>AND ACTIVITY PARTICIPATION VARIABLES</w:t>
      </w:r>
    </w:p>
    <w:p w14:paraId="6AF46E50" w14:textId="26476E76" w:rsidR="00412ECD" w:rsidRPr="009437E9" w:rsidRDefault="00B646F1" w:rsidP="00FE3A9F">
      <w:pPr>
        <w:spacing w:after="0" w:line="240" w:lineRule="auto"/>
        <w:jc w:val="both"/>
        <w:rPr>
          <w:rFonts w:ascii="Times New Roman" w:eastAsia="Times New Roman" w:hAnsi="Times New Roman" w:cs="Times New Roman"/>
          <w:bCs/>
          <w:sz w:val="24"/>
          <w:szCs w:val="24"/>
        </w:rPr>
      </w:pPr>
      <w:r w:rsidRPr="009437E9">
        <w:rPr>
          <w:rFonts w:ascii="Times New Roman" w:eastAsia="Times New Roman" w:hAnsi="Times New Roman" w:cs="Times New Roman"/>
          <w:bCs/>
          <w:sz w:val="24"/>
          <w:szCs w:val="24"/>
        </w:rPr>
        <w:t xml:space="preserve">While it is possible to correct for survey biases by weighting subsamples with respect to census distributions on socio-economic and demographic variables, the same cannot be said of mobility and activity </w:t>
      </w:r>
      <w:r w:rsidRPr="00AC7A81">
        <w:rPr>
          <w:rFonts w:ascii="Times New Roman" w:eastAsia="Times New Roman" w:hAnsi="Times New Roman" w:cs="Times New Roman"/>
          <w:bCs/>
          <w:sz w:val="24"/>
          <w:szCs w:val="24"/>
        </w:rPr>
        <w:t>participation variables</w:t>
      </w:r>
      <w:r w:rsidR="00263381" w:rsidRPr="00AC7A81">
        <w:rPr>
          <w:rFonts w:ascii="Times New Roman" w:eastAsia="Times New Roman" w:hAnsi="Times New Roman" w:cs="Times New Roman"/>
          <w:bCs/>
          <w:sz w:val="24"/>
          <w:szCs w:val="24"/>
        </w:rPr>
        <w:t xml:space="preserve"> (</w:t>
      </w:r>
      <w:r w:rsidR="00201357" w:rsidRPr="00AC7A81">
        <w:rPr>
          <w:rFonts w:ascii="Times New Roman" w:eastAsia="Times New Roman" w:hAnsi="Times New Roman" w:cs="Times New Roman"/>
          <w:bCs/>
          <w:i/>
          <w:iCs/>
          <w:sz w:val="24"/>
          <w:szCs w:val="24"/>
        </w:rPr>
        <w:t>1</w:t>
      </w:r>
      <w:r w:rsidR="008D5DF4">
        <w:rPr>
          <w:rFonts w:ascii="Times New Roman" w:eastAsia="Times New Roman" w:hAnsi="Times New Roman" w:cs="Times New Roman"/>
          <w:bCs/>
          <w:i/>
          <w:iCs/>
          <w:sz w:val="24"/>
          <w:szCs w:val="24"/>
        </w:rPr>
        <w:t>6</w:t>
      </w:r>
      <w:r w:rsidR="00263381" w:rsidRPr="00AC7A81">
        <w:rPr>
          <w:rFonts w:ascii="Times New Roman" w:eastAsia="Times New Roman" w:hAnsi="Times New Roman" w:cs="Times New Roman"/>
          <w:bCs/>
          <w:sz w:val="24"/>
          <w:szCs w:val="24"/>
        </w:rPr>
        <w:t>)</w:t>
      </w:r>
      <w:r w:rsidRPr="009437E9">
        <w:rPr>
          <w:rFonts w:ascii="Times New Roman" w:eastAsia="Times New Roman" w:hAnsi="Times New Roman" w:cs="Times New Roman"/>
          <w:bCs/>
          <w:sz w:val="24"/>
          <w:szCs w:val="24"/>
        </w:rPr>
        <w:t xml:space="preserve">. It is generally not feasible to include measures of mobility and activity participation in survey weighting processes because there are no census distributions for such variables. Table 2 presents a comparison of distributions for several mobility and activity participation variables across the three subsamples. </w:t>
      </w:r>
      <w:r w:rsidR="004D4603">
        <w:rPr>
          <w:rFonts w:ascii="Times New Roman" w:eastAsia="Times New Roman" w:hAnsi="Times New Roman" w:cs="Times New Roman"/>
          <w:bCs/>
          <w:sz w:val="24"/>
          <w:szCs w:val="24"/>
        </w:rPr>
        <w:t>To</w:t>
      </w:r>
      <w:r w:rsidR="004C7DB5" w:rsidRPr="009437E9">
        <w:rPr>
          <w:rFonts w:ascii="Times New Roman" w:eastAsia="Times New Roman" w:hAnsi="Times New Roman" w:cs="Times New Roman"/>
          <w:bCs/>
          <w:sz w:val="24"/>
          <w:szCs w:val="24"/>
        </w:rPr>
        <w:t xml:space="preserve"> ensure that COVID effects do not impact the comparisons presented in this analysis, all mobility and activity participation variables are depicting pre-COVID patterns of behaviors.  </w:t>
      </w:r>
    </w:p>
    <w:p w14:paraId="291C1A95" w14:textId="783BA956" w:rsidR="00FA419D" w:rsidRPr="009437E9" w:rsidRDefault="00412ECD" w:rsidP="00FE3A9F">
      <w:pPr>
        <w:spacing w:after="0" w:line="240" w:lineRule="auto"/>
        <w:jc w:val="both"/>
        <w:rPr>
          <w:rFonts w:ascii="Times New Roman" w:eastAsia="Times New Roman" w:hAnsi="Times New Roman" w:cs="Times New Roman"/>
          <w:bCs/>
          <w:sz w:val="24"/>
          <w:szCs w:val="24"/>
        </w:rPr>
      </w:pPr>
      <w:r w:rsidRPr="009437E9">
        <w:rPr>
          <w:rFonts w:ascii="Times New Roman" w:eastAsia="Times New Roman" w:hAnsi="Times New Roman" w:cs="Times New Roman"/>
          <w:bCs/>
          <w:sz w:val="24"/>
          <w:szCs w:val="24"/>
        </w:rPr>
        <w:tab/>
        <w:t xml:space="preserve">A comparison of unweighted statistical distributions shows that the subsamples differ substantially </w:t>
      </w:r>
      <w:r w:rsidR="004D4603">
        <w:rPr>
          <w:rFonts w:ascii="Times New Roman" w:eastAsia="Times New Roman" w:hAnsi="Times New Roman" w:cs="Times New Roman"/>
          <w:bCs/>
          <w:sz w:val="24"/>
          <w:szCs w:val="24"/>
        </w:rPr>
        <w:t>for</w:t>
      </w:r>
      <w:r w:rsidRPr="009437E9">
        <w:rPr>
          <w:rFonts w:ascii="Times New Roman" w:eastAsia="Times New Roman" w:hAnsi="Times New Roman" w:cs="Times New Roman"/>
          <w:bCs/>
          <w:sz w:val="24"/>
          <w:szCs w:val="24"/>
        </w:rPr>
        <w:t xml:space="preserve"> travel and activity participation variables. The online panel (which depicts lower levels of educational attainment, employment, and income) shows a lower level of driver’s license holding. They also have significantly less access to a bike</w:t>
      </w:r>
      <w:r w:rsidR="004C7DB5" w:rsidRPr="009437E9">
        <w:rPr>
          <w:rFonts w:ascii="Times New Roman" w:eastAsia="Times New Roman" w:hAnsi="Times New Roman" w:cs="Times New Roman"/>
          <w:bCs/>
          <w:sz w:val="24"/>
          <w:szCs w:val="24"/>
        </w:rPr>
        <w:t xml:space="preserve">, are more likely to choose the private automobile for commuting, and least likely to choose transit for commuting. The convenience sample, which is largely comprised of individuals derived from professional and social networks of transportation professionals, exhibits a higher level of transit use, the lowest level of private vehicle use, and the highest level of “other mode” (walking, bicycling, ridehailing, and micromobility modes) use for commuting.  </w:t>
      </w:r>
    </w:p>
    <w:p w14:paraId="334CDEEB" w14:textId="0D2FB19F" w:rsidR="00291F62" w:rsidRPr="009437E9" w:rsidRDefault="004C7DB5" w:rsidP="00FE3A9F">
      <w:pPr>
        <w:spacing w:after="0" w:line="240" w:lineRule="auto"/>
        <w:jc w:val="both"/>
        <w:rPr>
          <w:rFonts w:ascii="Times New Roman" w:eastAsia="Times New Roman" w:hAnsi="Times New Roman" w:cs="Times New Roman"/>
          <w:sz w:val="24"/>
          <w:szCs w:val="24"/>
        </w:rPr>
      </w:pPr>
      <w:r w:rsidRPr="009437E9">
        <w:rPr>
          <w:rFonts w:ascii="Times New Roman" w:eastAsia="Times New Roman" w:hAnsi="Times New Roman" w:cs="Times New Roman"/>
          <w:bCs/>
          <w:sz w:val="24"/>
          <w:szCs w:val="24"/>
        </w:rPr>
        <w:tab/>
        <w:t>Although not statistically significantly different at the 0.05 level (but significantly different at the 0.11 level), there are key differences in work</w:t>
      </w:r>
      <w:r w:rsidR="00160872">
        <w:rPr>
          <w:rFonts w:ascii="Times New Roman" w:eastAsia="Times New Roman" w:hAnsi="Times New Roman" w:cs="Times New Roman"/>
          <w:bCs/>
          <w:sz w:val="24"/>
          <w:szCs w:val="24"/>
        </w:rPr>
        <w:t>-</w:t>
      </w:r>
      <w:r w:rsidRPr="009437E9">
        <w:rPr>
          <w:rFonts w:ascii="Times New Roman" w:eastAsia="Times New Roman" w:hAnsi="Times New Roman" w:cs="Times New Roman"/>
          <w:bCs/>
          <w:sz w:val="24"/>
          <w:szCs w:val="24"/>
        </w:rPr>
        <w:t>from</w:t>
      </w:r>
      <w:r w:rsidR="00160872">
        <w:rPr>
          <w:rFonts w:ascii="Times New Roman" w:eastAsia="Times New Roman" w:hAnsi="Times New Roman" w:cs="Times New Roman"/>
          <w:bCs/>
          <w:sz w:val="24"/>
          <w:szCs w:val="24"/>
        </w:rPr>
        <w:t>-</w:t>
      </w:r>
      <w:r w:rsidRPr="009437E9">
        <w:rPr>
          <w:rFonts w:ascii="Times New Roman" w:eastAsia="Times New Roman" w:hAnsi="Times New Roman" w:cs="Times New Roman"/>
          <w:bCs/>
          <w:sz w:val="24"/>
          <w:szCs w:val="24"/>
        </w:rPr>
        <w:t>home frequency across the subsamples</w:t>
      </w:r>
      <w:r w:rsidR="006C2909">
        <w:rPr>
          <w:rFonts w:ascii="Times New Roman" w:eastAsia="Times New Roman" w:hAnsi="Times New Roman" w:cs="Times New Roman"/>
          <w:bCs/>
          <w:sz w:val="24"/>
          <w:szCs w:val="24"/>
        </w:rPr>
        <w:t xml:space="preserve"> </w:t>
      </w:r>
      <w:r w:rsidR="006C2909" w:rsidRPr="00FE3A9F">
        <w:rPr>
          <w:rFonts w:ascii="Times New Roman" w:eastAsia="Times New Roman" w:hAnsi="Times New Roman" w:cs="Times New Roman"/>
          <w:bCs/>
          <w:i/>
          <w:iCs/>
          <w:sz w:val="24"/>
          <w:szCs w:val="24"/>
        </w:rPr>
        <w:t>who have the option to telecommute</w:t>
      </w:r>
      <w:r w:rsidRPr="009437E9">
        <w:rPr>
          <w:rFonts w:ascii="Times New Roman" w:eastAsia="Times New Roman" w:hAnsi="Times New Roman" w:cs="Times New Roman"/>
          <w:bCs/>
          <w:sz w:val="24"/>
          <w:szCs w:val="24"/>
        </w:rPr>
        <w:t>. The convenience sample shows the highest level of hybrid work modality (frequent or occasional)</w:t>
      </w:r>
      <w:r w:rsidR="00AC06D8" w:rsidRPr="009437E9">
        <w:rPr>
          <w:rFonts w:ascii="Times New Roman" w:eastAsia="Times New Roman" w:hAnsi="Times New Roman" w:cs="Times New Roman"/>
          <w:bCs/>
          <w:sz w:val="24"/>
          <w:szCs w:val="24"/>
        </w:rPr>
        <w:t>, consistent with the nature of the social and professional networks from which the convenient sample respondents were recruited</w:t>
      </w:r>
      <w:r w:rsidRPr="009437E9">
        <w:rPr>
          <w:rFonts w:ascii="Times New Roman" w:eastAsia="Times New Roman" w:hAnsi="Times New Roman" w:cs="Times New Roman"/>
          <w:bCs/>
          <w:sz w:val="24"/>
          <w:szCs w:val="24"/>
        </w:rPr>
        <w:t xml:space="preserve">.  </w:t>
      </w:r>
      <w:r w:rsidR="00AC06D8" w:rsidRPr="009437E9">
        <w:rPr>
          <w:rFonts w:ascii="Times New Roman" w:eastAsia="Times New Roman" w:hAnsi="Times New Roman" w:cs="Times New Roman"/>
          <w:bCs/>
          <w:sz w:val="24"/>
          <w:szCs w:val="24"/>
        </w:rPr>
        <w:t xml:space="preserve">As these individuals are largely transportation professionals and individuals within their networks, </w:t>
      </w:r>
      <w:r w:rsidR="00160872">
        <w:rPr>
          <w:rFonts w:ascii="Times New Roman" w:eastAsia="Times New Roman" w:hAnsi="Times New Roman" w:cs="Times New Roman"/>
          <w:bCs/>
          <w:sz w:val="24"/>
          <w:szCs w:val="24"/>
        </w:rPr>
        <w:t>it is likely that</w:t>
      </w:r>
      <w:r w:rsidR="00AC06D8" w:rsidRPr="009437E9">
        <w:rPr>
          <w:rFonts w:ascii="Times New Roman" w:eastAsia="Times New Roman" w:hAnsi="Times New Roman" w:cs="Times New Roman"/>
          <w:bCs/>
          <w:sz w:val="24"/>
          <w:szCs w:val="24"/>
        </w:rPr>
        <w:t xml:space="preserve"> they are largely office workers who </w:t>
      </w:r>
      <w:r w:rsidR="00AC06D8" w:rsidRPr="00AC7A81">
        <w:rPr>
          <w:rFonts w:ascii="Times New Roman" w:eastAsia="Times New Roman" w:hAnsi="Times New Roman" w:cs="Times New Roman"/>
          <w:bCs/>
          <w:sz w:val="24"/>
          <w:szCs w:val="24"/>
        </w:rPr>
        <w:t>have some flexibility with respect to work location even in the pre-COVID era</w:t>
      </w:r>
      <w:r w:rsidR="00263381" w:rsidRPr="00AC7A81">
        <w:rPr>
          <w:rFonts w:ascii="Times New Roman" w:eastAsia="Times New Roman" w:hAnsi="Times New Roman" w:cs="Times New Roman"/>
          <w:bCs/>
          <w:sz w:val="24"/>
          <w:szCs w:val="24"/>
        </w:rPr>
        <w:t xml:space="preserve"> (</w:t>
      </w:r>
      <w:r w:rsidR="00201357" w:rsidRPr="00AC7A81">
        <w:rPr>
          <w:rFonts w:ascii="Times New Roman" w:eastAsia="Times New Roman" w:hAnsi="Times New Roman" w:cs="Times New Roman"/>
          <w:bCs/>
          <w:i/>
          <w:iCs/>
          <w:sz w:val="24"/>
          <w:szCs w:val="24"/>
        </w:rPr>
        <w:t>1</w:t>
      </w:r>
      <w:r w:rsidR="008D5DF4">
        <w:rPr>
          <w:rFonts w:ascii="Times New Roman" w:eastAsia="Times New Roman" w:hAnsi="Times New Roman" w:cs="Times New Roman"/>
          <w:bCs/>
          <w:i/>
          <w:iCs/>
          <w:sz w:val="24"/>
          <w:szCs w:val="24"/>
        </w:rPr>
        <w:t>7</w:t>
      </w:r>
      <w:r w:rsidR="00263381" w:rsidRPr="00AC7A81">
        <w:rPr>
          <w:rFonts w:ascii="Times New Roman" w:eastAsia="Times New Roman" w:hAnsi="Times New Roman" w:cs="Times New Roman"/>
          <w:bCs/>
          <w:sz w:val="24"/>
          <w:szCs w:val="24"/>
        </w:rPr>
        <w:t>)</w:t>
      </w:r>
      <w:r w:rsidR="00AC06D8" w:rsidRPr="00AC7A81">
        <w:rPr>
          <w:rFonts w:ascii="Times New Roman" w:eastAsia="Times New Roman" w:hAnsi="Times New Roman" w:cs="Times New Roman"/>
          <w:bCs/>
          <w:sz w:val="24"/>
          <w:szCs w:val="24"/>
        </w:rPr>
        <w:t xml:space="preserve">. </w:t>
      </w:r>
      <w:r w:rsidRPr="00AC7A81">
        <w:rPr>
          <w:rFonts w:ascii="Times New Roman" w:eastAsia="Times New Roman" w:hAnsi="Times New Roman" w:cs="Times New Roman"/>
          <w:bCs/>
          <w:sz w:val="24"/>
          <w:szCs w:val="24"/>
        </w:rPr>
        <w:t>The email</w:t>
      </w:r>
      <w:r w:rsidRPr="009437E9">
        <w:rPr>
          <w:rFonts w:ascii="Times New Roman" w:eastAsia="Times New Roman" w:hAnsi="Times New Roman" w:cs="Times New Roman"/>
          <w:bCs/>
          <w:sz w:val="24"/>
          <w:szCs w:val="24"/>
        </w:rPr>
        <w:t xml:space="preserve"> sample and the online panel tend to be more similar to one another in terms of </w:t>
      </w:r>
      <w:r w:rsidR="002E02D1" w:rsidRPr="009437E9">
        <w:rPr>
          <w:rFonts w:ascii="Times New Roman" w:eastAsia="Times New Roman" w:hAnsi="Times New Roman" w:cs="Times New Roman"/>
          <w:bCs/>
          <w:sz w:val="24"/>
          <w:szCs w:val="24"/>
        </w:rPr>
        <w:t xml:space="preserve">distributions of </w:t>
      </w:r>
      <w:r w:rsidR="00160872">
        <w:rPr>
          <w:rFonts w:ascii="Times New Roman" w:eastAsia="Times New Roman" w:hAnsi="Times New Roman" w:cs="Times New Roman"/>
          <w:bCs/>
          <w:sz w:val="24"/>
          <w:szCs w:val="24"/>
        </w:rPr>
        <w:t xml:space="preserve">pre-COVID </w:t>
      </w:r>
      <w:r w:rsidRPr="009437E9">
        <w:rPr>
          <w:rFonts w:ascii="Times New Roman" w:eastAsia="Times New Roman" w:hAnsi="Times New Roman" w:cs="Times New Roman"/>
          <w:bCs/>
          <w:sz w:val="24"/>
          <w:szCs w:val="24"/>
        </w:rPr>
        <w:t>work</w:t>
      </w:r>
      <w:r w:rsidR="00160872">
        <w:rPr>
          <w:rFonts w:ascii="Times New Roman" w:eastAsia="Times New Roman" w:hAnsi="Times New Roman" w:cs="Times New Roman"/>
          <w:bCs/>
          <w:sz w:val="24"/>
          <w:szCs w:val="24"/>
        </w:rPr>
        <w:t>-</w:t>
      </w:r>
      <w:r w:rsidRPr="009437E9">
        <w:rPr>
          <w:rFonts w:ascii="Times New Roman" w:eastAsia="Times New Roman" w:hAnsi="Times New Roman" w:cs="Times New Roman"/>
          <w:bCs/>
          <w:sz w:val="24"/>
          <w:szCs w:val="24"/>
        </w:rPr>
        <w:t>from</w:t>
      </w:r>
      <w:r w:rsidR="00160872">
        <w:rPr>
          <w:rFonts w:ascii="Times New Roman" w:eastAsia="Times New Roman" w:hAnsi="Times New Roman" w:cs="Times New Roman"/>
          <w:bCs/>
          <w:sz w:val="24"/>
          <w:szCs w:val="24"/>
        </w:rPr>
        <w:t>-</w:t>
      </w:r>
      <w:r w:rsidRPr="009437E9">
        <w:rPr>
          <w:rFonts w:ascii="Times New Roman" w:eastAsia="Times New Roman" w:hAnsi="Times New Roman" w:cs="Times New Roman"/>
          <w:bCs/>
          <w:sz w:val="24"/>
          <w:szCs w:val="24"/>
        </w:rPr>
        <w:t>home frequency</w:t>
      </w:r>
      <w:r w:rsidR="002E02D1" w:rsidRPr="009437E9">
        <w:rPr>
          <w:rFonts w:ascii="Times New Roman" w:eastAsia="Times New Roman" w:hAnsi="Times New Roman" w:cs="Times New Roman"/>
          <w:bCs/>
          <w:sz w:val="24"/>
          <w:szCs w:val="24"/>
        </w:rPr>
        <w:t xml:space="preserve">. </w:t>
      </w:r>
    </w:p>
    <w:p w14:paraId="3D2E37CE" w14:textId="77777777" w:rsidR="005D3318" w:rsidRPr="009437E9" w:rsidRDefault="005D3318" w:rsidP="00FE3A9F">
      <w:pPr>
        <w:spacing w:after="0" w:line="240" w:lineRule="auto"/>
        <w:rPr>
          <w:rFonts w:ascii="Times New Roman" w:eastAsia="Times New Roman" w:hAnsi="Times New Roman" w:cs="Times New Roman"/>
          <w:b/>
          <w:bCs/>
          <w:kern w:val="0"/>
          <w:sz w:val="20"/>
          <w:szCs w:val="20"/>
        </w:rPr>
        <w:sectPr w:rsidR="005D3318" w:rsidRPr="009437E9" w:rsidSect="006A5797">
          <w:pgSz w:w="12240" w:h="15840"/>
          <w:pgMar w:top="1440" w:right="1440" w:bottom="1440" w:left="1440" w:header="720" w:footer="720" w:gutter="0"/>
          <w:cols w:space="720"/>
          <w:docGrid w:linePitch="360"/>
        </w:sectPr>
      </w:pPr>
    </w:p>
    <w:p w14:paraId="1535E9D3" w14:textId="7159D007" w:rsidR="00A94C55" w:rsidRPr="009437E9" w:rsidRDefault="00760B3D" w:rsidP="00FE3A9F">
      <w:pPr>
        <w:spacing w:after="0" w:line="240" w:lineRule="auto"/>
        <w:rPr>
          <w:rFonts w:ascii="Times New Roman" w:eastAsia="Times New Roman" w:hAnsi="Times New Roman" w:cs="Times New Roman"/>
          <w:kern w:val="0"/>
          <w:sz w:val="24"/>
          <w:szCs w:val="24"/>
        </w:rPr>
      </w:pPr>
      <w:bookmarkStart w:id="5" w:name="_Hlk172022375"/>
      <w:bookmarkStart w:id="6" w:name="_Hlk173243995"/>
      <w:bookmarkStart w:id="7" w:name="_Hlk172189351"/>
      <w:r w:rsidRPr="009437E9">
        <w:rPr>
          <w:rFonts w:ascii="Times New Roman" w:eastAsia="Times New Roman" w:hAnsi="Times New Roman" w:cs="Times New Roman"/>
          <w:b/>
          <w:bCs/>
          <w:kern w:val="0"/>
          <w:sz w:val="24"/>
          <w:szCs w:val="24"/>
        </w:rPr>
        <w:lastRenderedPageBreak/>
        <w:t>TABLE</w:t>
      </w:r>
      <w:r w:rsidR="00A94C55" w:rsidRPr="009437E9">
        <w:rPr>
          <w:rFonts w:ascii="Times New Roman" w:eastAsia="Times New Roman" w:hAnsi="Times New Roman" w:cs="Times New Roman"/>
          <w:b/>
          <w:bCs/>
          <w:kern w:val="0"/>
          <w:sz w:val="24"/>
          <w:szCs w:val="24"/>
        </w:rPr>
        <w:t xml:space="preserve"> 2 Pre</w:t>
      </w:r>
      <w:r w:rsidR="00FA419D" w:rsidRPr="009437E9">
        <w:rPr>
          <w:rFonts w:ascii="Times New Roman" w:eastAsia="Times New Roman" w:hAnsi="Times New Roman" w:cs="Times New Roman"/>
          <w:b/>
          <w:bCs/>
          <w:kern w:val="0"/>
          <w:sz w:val="24"/>
          <w:szCs w:val="24"/>
        </w:rPr>
        <w:t>-</w:t>
      </w:r>
      <w:r w:rsidR="00A94C55" w:rsidRPr="009437E9">
        <w:rPr>
          <w:rFonts w:ascii="Times New Roman" w:eastAsia="Times New Roman" w:hAnsi="Times New Roman" w:cs="Times New Roman"/>
          <w:b/>
          <w:bCs/>
          <w:kern w:val="0"/>
          <w:sz w:val="24"/>
          <w:szCs w:val="24"/>
        </w:rPr>
        <w:t xml:space="preserve">COVID Mobility </w:t>
      </w:r>
      <w:r w:rsidR="002E02D1" w:rsidRPr="009437E9">
        <w:rPr>
          <w:rFonts w:ascii="Times New Roman" w:eastAsia="Times New Roman" w:hAnsi="Times New Roman" w:cs="Times New Roman"/>
          <w:b/>
          <w:bCs/>
          <w:kern w:val="0"/>
          <w:sz w:val="24"/>
          <w:szCs w:val="24"/>
        </w:rPr>
        <w:t xml:space="preserve">and Activity Participation </w:t>
      </w:r>
      <w:r w:rsidR="00A94C55" w:rsidRPr="009437E9">
        <w:rPr>
          <w:rFonts w:ascii="Times New Roman" w:eastAsia="Times New Roman" w:hAnsi="Times New Roman" w:cs="Times New Roman"/>
          <w:b/>
          <w:bCs/>
          <w:kern w:val="0"/>
          <w:sz w:val="24"/>
          <w:szCs w:val="24"/>
        </w:rPr>
        <w:t xml:space="preserve">Characteristics </w:t>
      </w:r>
    </w:p>
    <w:bookmarkEnd w:id="5"/>
    <w:tbl>
      <w:tblPr>
        <w:tblW w:w="12672"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280"/>
        <w:gridCol w:w="1640"/>
        <w:gridCol w:w="960"/>
        <w:gridCol w:w="979"/>
        <w:gridCol w:w="979"/>
        <w:gridCol w:w="979"/>
        <w:gridCol w:w="979"/>
        <w:gridCol w:w="960"/>
        <w:gridCol w:w="979"/>
        <w:gridCol w:w="979"/>
        <w:gridCol w:w="979"/>
        <w:gridCol w:w="979"/>
      </w:tblGrid>
      <w:tr w:rsidR="000414CC" w:rsidRPr="009437E9" w14:paraId="238B070A" w14:textId="77777777" w:rsidTr="00C614F7">
        <w:trPr>
          <w:trHeight w:val="20"/>
        </w:trPr>
        <w:tc>
          <w:tcPr>
            <w:tcW w:w="2920" w:type="dxa"/>
            <w:gridSpan w:val="2"/>
            <w:tcBorders>
              <w:top w:val="single" w:sz="18" w:space="0" w:color="auto"/>
              <w:bottom w:val="double" w:sz="4" w:space="0" w:color="auto"/>
              <w:right w:val="single" w:sz="18" w:space="0" w:color="auto"/>
            </w:tcBorders>
            <w:shd w:val="clear" w:color="auto" w:fill="auto"/>
            <w:noWrap/>
            <w:vAlign w:val="center"/>
          </w:tcPr>
          <w:p w14:paraId="72B5262F" w14:textId="77777777" w:rsidR="000414CC" w:rsidRPr="009437E9" w:rsidRDefault="000414CC" w:rsidP="00FE3A9F">
            <w:pPr>
              <w:spacing w:after="0" w:line="240" w:lineRule="auto"/>
              <w:rPr>
                <w:rFonts w:ascii="Times New Roman" w:eastAsia="Times New Roman" w:hAnsi="Times New Roman" w:cs="Times New Roman"/>
                <w:b/>
                <w:bCs/>
                <w:color w:val="000000"/>
                <w:kern w:val="0"/>
                <w:sz w:val="20"/>
                <w:szCs w:val="20"/>
                <w14:ligatures w14:val="none"/>
              </w:rPr>
            </w:pPr>
          </w:p>
        </w:tc>
        <w:tc>
          <w:tcPr>
            <w:tcW w:w="4876" w:type="dxa"/>
            <w:gridSpan w:val="5"/>
            <w:tcBorders>
              <w:top w:val="single" w:sz="18" w:space="0" w:color="auto"/>
              <w:left w:val="single" w:sz="18" w:space="0" w:color="auto"/>
              <w:bottom w:val="double" w:sz="4" w:space="0" w:color="auto"/>
              <w:right w:val="single" w:sz="18" w:space="0" w:color="auto"/>
            </w:tcBorders>
            <w:shd w:val="clear" w:color="auto" w:fill="auto"/>
            <w:vAlign w:val="bottom"/>
          </w:tcPr>
          <w:p w14:paraId="2A86DE4C" w14:textId="77777777" w:rsidR="000414CC" w:rsidRPr="009437E9" w:rsidRDefault="000414CC" w:rsidP="00FE3A9F">
            <w:pPr>
              <w:spacing w:after="0" w:line="240" w:lineRule="auto"/>
              <w:jc w:val="center"/>
              <w:rPr>
                <w:rFonts w:ascii="Times New Roman" w:eastAsia="Times New Roman" w:hAnsi="Times New Roman" w:cs="Times New Roman"/>
                <w:b/>
                <w:bCs/>
                <w:color w:val="000000"/>
                <w:kern w:val="0"/>
                <w:sz w:val="20"/>
                <w:szCs w:val="20"/>
                <w14:ligatures w14:val="none"/>
              </w:rPr>
            </w:pPr>
            <w:r w:rsidRPr="009437E9">
              <w:rPr>
                <w:rFonts w:ascii="Times New Roman" w:eastAsia="Times New Roman" w:hAnsi="Times New Roman" w:cs="Times New Roman"/>
                <w:b/>
                <w:bCs/>
                <w:color w:val="000000"/>
                <w:kern w:val="0"/>
                <w:sz w:val="20"/>
                <w:szCs w:val="20"/>
                <w14:ligatures w14:val="none"/>
              </w:rPr>
              <w:t>Unweighted</w:t>
            </w:r>
          </w:p>
        </w:tc>
        <w:tc>
          <w:tcPr>
            <w:tcW w:w="4876" w:type="dxa"/>
            <w:gridSpan w:val="5"/>
            <w:tcBorders>
              <w:top w:val="single" w:sz="18" w:space="0" w:color="auto"/>
              <w:left w:val="single" w:sz="18" w:space="0" w:color="auto"/>
              <w:bottom w:val="double" w:sz="4" w:space="0" w:color="auto"/>
            </w:tcBorders>
            <w:shd w:val="clear" w:color="auto" w:fill="auto"/>
            <w:vAlign w:val="bottom"/>
          </w:tcPr>
          <w:p w14:paraId="130AE1F4" w14:textId="77777777" w:rsidR="000414CC" w:rsidRPr="009437E9" w:rsidRDefault="000414CC" w:rsidP="00FE3A9F">
            <w:pPr>
              <w:spacing w:after="0" w:line="240" w:lineRule="auto"/>
              <w:jc w:val="center"/>
              <w:rPr>
                <w:rFonts w:ascii="Times New Roman" w:eastAsia="Times New Roman" w:hAnsi="Times New Roman" w:cs="Times New Roman"/>
                <w:b/>
                <w:bCs/>
                <w:color w:val="000000"/>
                <w:kern w:val="0"/>
                <w:sz w:val="20"/>
                <w:szCs w:val="20"/>
                <w14:ligatures w14:val="none"/>
              </w:rPr>
            </w:pPr>
            <w:r w:rsidRPr="009437E9">
              <w:rPr>
                <w:rFonts w:ascii="Times New Roman" w:eastAsia="Times New Roman" w:hAnsi="Times New Roman" w:cs="Times New Roman"/>
                <w:b/>
                <w:bCs/>
                <w:color w:val="000000"/>
                <w:kern w:val="0"/>
                <w:sz w:val="20"/>
                <w:szCs w:val="20"/>
                <w14:ligatures w14:val="none"/>
              </w:rPr>
              <w:t>Weighted</w:t>
            </w:r>
          </w:p>
        </w:tc>
      </w:tr>
      <w:tr w:rsidR="000414CC" w:rsidRPr="009437E9" w14:paraId="5FC42C52" w14:textId="77777777" w:rsidTr="00C614F7">
        <w:trPr>
          <w:trHeight w:val="20"/>
        </w:trPr>
        <w:tc>
          <w:tcPr>
            <w:tcW w:w="1280" w:type="dxa"/>
            <w:tcBorders>
              <w:top w:val="double" w:sz="4" w:space="0" w:color="auto"/>
              <w:bottom w:val="double" w:sz="4" w:space="0" w:color="auto"/>
              <w:right w:val="single" w:sz="2" w:space="0" w:color="auto"/>
            </w:tcBorders>
            <w:shd w:val="clear" w:color="auto" w:fill="auto"/>
            <w:noWrap/>
            <w:vAlign w:val="center"/>
            <w:hideMark/>
          </w:tcPr>
          <w:p w14:paraId="2799C35B" w14:textId="77777777" w:rsidR="000414CC" w:rsidRPr="009437E9" w:rsidRDefault="000414CC" w:rsidP="00FE3A9F">
            <w:pPr>
              <w:spacing w:after="0" w:line="240" w:lineRule="auto"/>
              <w:rPr>
                <w:rFonts w:ascii="Times New Roman" w:eastAsia="Times New Roman" w:hAnsi="Times New Roman" w:cs="Times New Roman"/>
                <w:b/>
                <w:bCs/>
                <w:color w:val="000000"/>
                <w:kern w:val="0"/>
                <w:sz w:val="20"/>
                <w:szCs w:val="20"/>
                <w14:ligatures w14:val="none"/>
              </w:rPr>
            </w:pPr>
            <w:r w:rsidRPr="009437E9">
              <w:rPr>
                <w:rFonts w:ascii="Times New Roman" w:eastAsia="Times New Roman" w:hAnsi="Times New Roman" w:cs="Times New Roman"/>
                <w:b/>
                <w:bCs/>
                <w:color w:val="000000"/>
                <w:kern w:val="0"/>
                <w:sz w:val="20"/>
                <w:szCs w:val="20"/>
                <w14:ligatures w14:val="none"/>
              </w:rPr>
              <w:t>Variable</w:t>
            </w:r>
          </w:p>
        </w:tc>
        <w:tc>
          <w:tcPr>
            <w:tcW w:w="1640" w:type="dxa"/>
            <w:tcBorders>
              <w:top w:val="double" w:sz="4" w:space="0" w:color="auto"/>
              <w:left w:val="single" w:sz="2" w:space="0" w:color="auto"/>
              <w:bottom w:val="double" w:sz="4" w:space="0" w:color="auto"/>
              <w:right w:val="single" w:sz="18" w:space="0" w:color="auto"/>
            </w:tcBorders>
            <w:shd w:val="clear" w:color="auto" w:fill="auto"/>
            <w:noWrap/>
            <w:vAlign w:val="center"/>
            <w:hideMark/>
          </w:tcPr>
          <w:p w14:paraId="50E840CA" w14:textId="77777777" w:rsidR="000414CC" w:rsidRPr="009437E9" w:rsidRDefault="000414CC" w:rsidP="00FE3A9F">
            <w:pPr>
              <w:spacing w:after="0" w:line="240" w:lineRule="auto"/>
              <w:rPr>
                <w:rFonts w:ascii="Times New Roman" w:eastAsia="Times New Roman" w:hAnsi="Times New Roman" w:cs="Times New Roman"/>
                <w:b/>
                <w:bCs/>
                <w:color w:val="000000"/>
                <w:kern w:val="0"/>
                <w:sz w:val="20"/>
                <w:szCs w:val="20"/>
                <w14:ligatures w14:val="none"/>
              </w:rPr>
            </w:pPr>
            <w:r w:rsidRPr="009437E9">
              <w:rPr>
                <w:rFonts w:ascii="Times New Roman" w:eastAsia="Times New Roman" w:hAnsi="Times New Roman" w:cs="Times New Roman"/>
                <w:b/>
                <w:bCs/>
                <w:color w:val="000000"/>
                <w:kern w:val="0"/>
                <w:sz w:val="20"/>
                <w:szCs w:val="20"/>
                <w14:ligatures w14:val="none"/>
              </w:rPr>
              <w:t>Attribute</w:t>
            </w:r>
          </w:p>
        </w:tc>
        <w:tc>
          <w:tcPr>
            <w:tcW w:w="960" w:type="dxa"/>
            <w:tcBorders>
              <w:top w:val="double" w:sz="4" w:space="0" w:color="auto"/>
              <w:left w:val="single" w:sz="18" w:space="0" w:color="auto"/>
              <w:bottom w:val="double" w:sz="4" w:space="0" w:color="auto"/>
              <w:right w:val="single" w:sz="2" w:space="0" w:color="auto"/>
            </w:tcBorders>
            <w:shd w:val="clear" w:color="auto" w:fill="auto"/>
            <w:vAlign w:val="center"/>
            <w:hideMark/>
          </w:tcPr>
          <w:p w14:paraId="790A7134" w14:textId="77777777" w:rsidR="000414CC" w:rsidRPr="009437E9" w:rsidRDefault="000414CC" w:rsidP="00FE3A9F">
            <w:pPr>
              <w:spacing w:after="0" w:line="240" w:lineRule="auto"/>
              <w:jc w:val="center"/>
              <w:rPr>
                <w:rFonts w:ascii="Times New Roman" w:eastAsia="Times New Roman" w:hAnsi="Times New Roman" w:cs="Times New Roman"/>
                <w:b/>
                <w:bCs/>
                <w:color w:val="000000"/>
                <w:kern w:val="0"/>
                <w:sz w:val="20"/>
                <w:szCs w:val="20"/>
                <w14:ligatures w14:val="none"/>
              </w:rPr>
            </w:pPr>
            <w:r w:rsidRPr="009437E9">
              <w:rPr>
                <w:rFonts w:ascii="Times New Roman" w:eastAsia="Times New Roman" w:hAnsi="Times New Roman" w:cs="Times New Roman"/>
                <w:b/>
                <w:bCs/>
                <w:color w:val="000000"/>
                <w:kern w:val="0"/>
                <w:sz w:val="20"/>
                <w:szCs w:val="20"/>
                <w14:ligatures w14:val="none"/>
              </w:rPr>
              <w:t>ꭓ2</w:t>
            </w:r>
          </w:p>
          <w:p w14:paraId="20A5C058" w14:textId="77777777" w:rsidR="000414CC" w:rsidRPr="009437E9" w:rsidRDefault="000414CC"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p-value</w:t>
            </w:r>
          </w:p>
        </w:tc>
        <w:tc>
          <w:tcPr>
            <w:tcW w:w="979" w:type="dxa"/>
            <w:tcBorders>
              <w:top w:val="double" w:sz="4" w:space="0" w:color="auto"/>
              <w:left w:val="single" w:sz="2" w:space="0" w:color="auto"/>
              <w:bottom w:val="double" w:sz="4" w:space="0" w:color="auto"/>
            </w:tcBorders>
            <w:shd w:val="clear" w:color="auto" w:fill="auto"/>
            <w:vAlign w:val="center"/>
            <w:hideMark/>
          </w:tcPr>
          <w:p w14:paraId="11D0AB8A" w14:textId="77777777" w:rsidR="000414CC" w:rsidRPr="009437E9" w:rsidRDefault="000414CC" w:rsidP="00FE3A9F">
            <w:pPr>
              <w:spacing w:after="0" w:line="240" w:lineRule="auto"/>
              <w:jc w:val="center"/>
              <w:rPr>
                <w:rFonts w:ascii="Times New Roman" w:eastAsia="Times New Roman" w:hAnsi="Times New Roman" w:cs="Times New Roman"/>
                <w:b/>
                <w:bCs/>
                <w:color w:val="000000"/>
                <w:kern w:val="0"/>
                <w:sz w:val="20"/>
                <w:szCs w:val="20"/>
                <w14:ligatures w14:val="none"/>
              </w:rPr>
            </w:pPr>
            <w:r w:rsidRPr="009437E9">
              <w:rPr>
                <w:rFonts w:ascii="Times New Roman" w:eastAsia="Times New Roman" w:hAnsi="Times New Roman" w:cs="Times New Roman"/>
                <w:b/>
                <w:bCs/>
                <w:color w:val="000000"/>
                <w:kern w:val="0"/>
                <w:sz w:val="20"/>
                <w:szCs w:val="20"/>
                <w14:ligatures w14:val="none"/>
              </w:rPr>
              <w:t>CS</w:t>
            </w:r>
          </w:p>
          <w:p w14:paraId="0D51901F" w14:textId="77777777" w:rsidR="000414CC" w:rsidRPr="009437E9" w:rsidRDefault="000414CC"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n = 1,127 (%)</w:t>
            </w:r>
          </w:p>
        </w:tc>
        <w:tc>
          <w:tcPr>
            <w:tcW w:w="979" w:type="dxa"/>
            <w:tcBorders>
              <w:bottom w:val="double" w:sz="4" w:space="0" w:color="auto"/>
            </w:tcBorders>
            <w:shd w:val="clear" w:color="auto" w:fill="auto"/>
            <w:vAlign w:val="center"/>
            <w:hideMark/>
          </w:tcPr>
          <w:p w14:paraId="0D12B794" w14:textId="77777777" w:rsidR="000414CC" w:rsidRPr="009437E9" w:rsidRDefault="000414CC" w:rsidP="00FE3A9F">
            <w:pPr>
              <w:spacing w:after="0" w:line="240" w:lineRule="auto"/>
              <w:jc w:val="center"/>
              <w:rPr>
                <w:rFonts w:ascii="Times New Roman" w:eastAsia="Times New Roman" w:hAnsi="Times New Roman" w:cs="Times New Roman"/>
                <w:b/>
                <w:bCs/>
                <w:color w:val="000000"/>
                <w:kern w:val="0"/>
                <w:sz w:val="20"/>
                <w:szCs w:val="20"/>
                <w14:ligatures w14:val="none"/>
              </w:rPr>
            </w:pPr>
            <w:r w:rsidRPr="009437E9">
              <w:rPr>
                <w:rFonts w:ascii="Times New Roman" w:eastAsia="Times New Roman" w:hAnsi="Times New Roman" w:cs="Times New Roman"/>
                <w:b/>
                <w:bCs/>
                <w:color w:val="000000"/>
                <w:kern w:val="0"/>
                <w:sz w:val="20"/>
                <w:szCs w:val="20"/>
                <w14:ligatures w14:val="none"/>
              </w:rPr>
              <w:t>ES</w:t>
            </w:r>
          </w:p>
          <w:p w14:paraId="221952BA" w14:textId="77777777" w:rsidR="000414CC" w:rsidRPr="009437E9" w:rsidRDefault="000414CC"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n = 2,946 (%)</w:t>
            </w:r>
          </w:p>
        </w:tc>
        <w:tc>
          <w:tcPr>
            <w:tcW w:w="979" w:type="dxa"/>
            <w:tcBorders>
              <w:bottom w:val="double" w:sz="4" w:space="0" w:color="auto"/>
              <w:right w:val="single" w:sz="2" w:space="0" w:color="auto"/>
            </w:tcBorders>
            <w:shd w:val="clear" w:color="auto" w:fill="auto"/>
            <w:vAlign w:val="center"/>
            <w:hideMark/>
          </w:tcPr>
          <w:p w14:paraId="4087789F" w14:textId="77777777" w:rsidR="000414CC" w:rsidRPr="009437E9" w:rsidRDefault="000414CC" w:rsidP="00FE3A9F">
            <w:pPr>
              <w:spacing w:after="0" w:line="240" w:lineRule="auto"/>
              <w:jc w:val="center"/>
              <w:rPr>
                <w:rFonts w:ascii="Times New Roman" w:eastAsia="Times New Roman" w:hAnsi="Times New Roman" w:cs="Times New Roman"/>
                <w:b/>
                <w:bCs/>
                <w:color w:val="000000"/>
                <w:kern w:val="0"/>
                <w:sz w:val="20"/>
                <w:szCs w:val="20"/>
                <w14:ligatures w14:val="none"/>
              </w:rPr>
            </w:pPr>
            <w:r w:rsidRPr="009437E9">
              <w:rPr>
                <w:rFonts w:ascii="Times New Roman" w:eastAsia="Times New Roman" w:hAnsi="Times New Roman" w:cs="Times New Roman"/>
                <w:b/>
                <w:bCs/>
                <w:color w:val="000000"/>
                <w:kern w:val="0"/>
                <w:sz w:val="20"/>
                <w:szCs w:val="20"/>
                <w14:ligatures w14:val="none"/>
              </w:rPr>
              <w:t>OP</w:t>
            </w:r>
          </w:p>
          <w:p w14:paraId="282B3771" w14:textId="77777777" w:rsidR="000414CC" w:rsidRPr="009437E9" w:rsidRDefault="000414CC"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n = 5,262 (%)</w:t>
            </w:r>
          </w:p>
        </w:tc>
        <w:tc>
          <w:tcPr>
            <w:tcW w:w="979" w:type="dxa"/>
            <w:tcBorders>
              <w:left w:val="single" w:sz="2" w:space="0" w:color="auto"/>
              <w:bottom w:val="double" w:sz="4" w:space="0" w:color="auto"/>
              <w:right w:val="single" w:sz="18" w:space="0" w:color="auto"/>
            </w:tcBorders>
            <w:shd w:val="clear" w:color="auto" w:fill="auto"/>
            <w:vAlign w:val="center"/>
            <w:hideMark/>
          </w:tcPr>
          <w:p w14:paraId="1CFAAF10" w14:textId="77777777" w:rsidR="000414CC" w:rsidRPr="009437E9" w:rsidRDefault="000414CC" w:rsidP="00FE3A9F">
            <w:pPr>
              <w:spacing w:after="0" w:line="240" w:lineRule="auto"/>
              <w:jc w:val="center"/>
              <w:rPr>
                <w:rFonts w:ascii="Times New Roman" w:eastAsia="Times New Roman" w:hAnsi="Times New Roman" w:cs="Times New Roman"/>
                <w:b/>
                <w:bCs/>
                <w:color w:val="000000"/>
                <w:kern w:val="0"/>
                <w:sz w:val="20"/>
                <w:szCs w:val="20"/>
                <w14:ligatures w14:val="none"/>
              </w:rPr>
            </w:pPr>
            <w:r w:rsidRPr="009437E9">
              <w:rPr>
                <w:rFonts w:ascii="Times New Roman" w:eastAsia="Times New Roman" w:hAnsi="Times New Roman" w:cs="Times New Roman"/>
                <w:b/>
                <w:bCs/>
                <w:color w:val="000000"/>
                <w:kern w:val="0"/>
                <w:sz w:val="20"/>
                <w:szCs w:val="20"/>
                <w14:ligatures w14:val="none"/>
              </w:rPr>
              <w:t>All</w:t>
            </w:r>
          </w:p>
          <w:p w14:paraId="581AB774" w14:textId="77777777" w:rsidR="000414CC" w:rsidRPr="009437E9" w:rsidRDefault="000414CC"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n = 9,335 (%)</w:t>
            </w:r>
          </w:p>
        </w:tc>
        <w:tc>
          <w:tcPr>
            <w:tcW w:w="960" w:type="dxa"/>
            <w:tcBorders>
              <w:top w:val="double" w:sz="4" w:space="0" w:color="auto"/>
              <w:left w:val="single" w:sz="18" w:space="0" w:color="auto"/>
              <w:bottom w:val="double" w:sz="4" w:space="0" w:color="auto"/>
              <w:right w:val="single" w:sz="2" w:space="0" w:color="auto"/>
            </w:tcBorders>
            <w:shd w:val="clear" w:color="auto" w:fill="auto"/>
            <w:vAlign w:val="center"/>
            <w:hideMark/>
          </w:tcPr>
          <w:p w14:paraId="13FCB14A" w14:textId="77777777" w:rsidR="000414CC" w:rsidRPr="009437E9" w:rsidRDefault="000414CC" w:rsidP="00FE3A9F">
            <w:pPr>
              <w:spacing w:after="0" w:line="240" w:lineRule="auto"/>
              <w:jc w:val="center"/>
              <w:rPr>
                <w:rFonts w:ascii="Times New Roman" w:eastAsia="Times New Roman" w:hAnsi="Times New Roman" w:cs="Times New Roman"/>
                <w:b/>
                <w:bCs/>
                <w:color w:val="000000"/>
                <w:kern w:val="0"/>
                <w:sz w:val="20"/>
                <w:szCs w:val="20"/>
                <w14:ligatures w14:val="none"/>
              </w:rPr>
            </w:pPr>
            <w:r w:rsidRPr="009437E9">
              <w:rPr>
                <w:rFonts w:ascii="Times New Roman" w:eastAsia="Times New Roman" w:hAnsi="Times New Roman" w:cs="Times New Roman"/>
                <w:b/>
                <w:bCs/>
                <w:color w:val="000000"/>
                <w:kern w:val="0"/>
                <w:sz w:val="20"/>
                <w:szCs w:val="20"/>
                <w14:ligatures w14:val="none"/>
              </w:rPr>
              <w:t>ꭓ2</w:t>
            </w:r>
          </w:p>
          <w:p w14:paraId="602A16AF" w14:textId="77777777" w:rsidR="000414CC" w:rsidRPr="009437E9" w:rsidRDefault="000414CC"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p-value</w:t>
            </w:r>
          </w:p>
        </w:tc>
        <w:tc>
          <w:tcPr>
            <w:tcW w:w="979" w:type="dxa"/>
            <w:tcBorders>
              <w:top w:val="double" w:sz="4" w:space="0" w:color="auto"/>
              <w:left w:val="single" w:sz="2" w:space="0" w:color="auto"/>
              <w:bottom w:val="double" w:sz="4" w:space="0" w:color="auto"/>
            </w:tcBorders>
            <w:shd w:val="clear" w:color="auto" w:fill="auto"/>
            <w:vAlign w:val="center"/>
            <w:hideMark/>
          </w:tcPr>
          <w:p w14:paraId="49B51742" w14:textId="77777777" w:rsidR="000414CC" w:rsidRPr="009437E9" w:rsidRDefault="000414CC" w:rsidP="00FE3A9F">
            <w:pPr>
              <w:spacing w:after="0" w:line="240" w:lineRule="auto"/>
              <w:jc w:val="center"/>
              <w:rPr>
                <w:rFonts w:ascii="Times New Roman" w:eastAsia="Times New Roman" w:hAnsi="Times New Roman" w:cs="Times New Roman"/>
                <w:b/>
                <w:bCs/>
                <w:color w:val="000000"/>
                <w:kern w:val="0"/>
                <w:sz w:val="20"/>
                <w:szCs w:val="20"/>
                <w14:ligatures w14:val="none"/>
              </w:rPr>
            </w:pPr>
            <w:r w:rsidRPr="009437E9">
              <w:rPr>
                <w:rFonts w:ascii="Times New Roman" w:eastAsia="Times New Roman" w:hAnsi="Times New Roman" w:cs="Times New Roman"/>
                <w:b/>
                <w:bCs/>
                <w:color w:val="000000"/>
                <w:kern w:val="0"/>
                <w:sz w:val="20"/>
                <w:szCs w:val="20"/>
                <w14:ligatures w14:val="none"/>
              </w:rPr>
              <w:t>CS</w:t>
            </w:r>
          </w:p>
          <w:p w14:paraId="434A1718" w14:textId="77777777" w:rsidR="000414CC" w:rsidRPr="009437E9" w:rsidRDefault="000414CC"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n = 1,127 (%)</w:t>
            </w:r>
          </w:p>
        </w:tc>
        <w:tc>
          <w:tcPr>
            <w:tcW w:w="979" w:type="dxa"/>
            <w:tcBorders>
              <w:top w:val="double" w:sz="4" w:space="0" w:color="auto"/>
              <w:bottom w:val="double" w:sz="4" w:space="0" w:color="auto"/>
            </w:tcBorders>
            <w:shd w:val="clear" w:color="auto" w:fill="auto"/>
            <w:vAlign w:val="center"/>
            <w:hideMark/>
          </w:tcPr>
          <w:p w14:paraId="0C64BE93" w14:textId="77777777" w:rsidR="000414CC" w:rsidRPr="009437E9" w:rsidRDefault="000414CC" w:rsidP="00FE3A9F">
            <w:pPr>
              <w:spacing w:after="0" w:line="240" w:lineRule="auto"/>
              <w:jc w:val="center"/>
              <w:rPr>
                <w:rFonts w:ascii="Times New Roman" w:eastAsia="Times New Roman" w:hAnsi="Times New Roman" w:cs="Times New Roman"/>
                <w:b/>
                <w:bCs/>
                <w:color w:val="000000"/>
                <w:kern w:val="0"/>
                <w:sz w:val="20"/>
                <w:szCs w:val="20"/>
                <w14:ligatures w14:val="none"/>
              </w:rPr>
            </w:pPr>
            <w:r w:rsidRPr="009437E9">
              <w:rPr>
                <w:rFonts w:ascii="Times New Roman" w:eastAsia="Times New Roman" w:hAnsi="Times New Roman" w:cs="Times New Roman"/>
                <w:b/>
                <w:bCs/>
                <w:color w:val="000000"/>
                <w:kern w:val="0"/>
                <w:sz w:val="20"/>
                <w:szCs w:val="20"/>
                <w14:ligatures w14:val="none"/>
              </w:rPr>
              <w:t>ES</w:t>
            </w:r>
          </w:p>
          <w:p w14:paraId="0FEFD27D" w14:textId="77777777" w:rsidR="000414CC" w:rsidRPr="009437E9" w:rsidRDefault="000414CC"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n = 2,946 (%)</w:t>
            </w:r>
          </w:p>
        </w:tc>
        <w:tc>
          <w:tcPr>
            <w:tcW w:w="979" w:type="dxa"/>
            <w:tcBorders>
              <w:top w:val="double" w:sz="4" w:space="0" w:color="auto"/>
              <w:bottom w:val="double" w:sz="4" w:space="0" w:color="auto"/>
              <w:right w:val="single" w:sz="2" w:space="0" w:color="auto"/>
            </w:tcBorders>
            <w:shd w:val="clear" w:color="auto" w:fill="auto"/>
            <w:vAlign w:val="center"/>
            <w:hideMark/>
          </w:tcPr>
          <w:p w14:paraId="7E6ACB04" w14:textId="77777777" w:rsidR="000414CC" w:rsidRPr="009437E9" w:rsidRDefault="000414CC" w:rsidP="00FE3A9F">
            <w:pPr>
              <w:spacing w:after="0" w:line="240" w:lineRule="auto"/>
              <w:jc w:val="center"/>
              <w:rPr>
                <w:rFonts w:ascii="Times New Roman" w:eastAsia="Times New Roman" w:hAnsi="Times New Roman" w:cs="Times New Roman"/>
                <w:b/>
                <w:bCs/>
                <w:color w:val="000000"/>
                <w:kern w:val="0"/>
                <w:sz w:val="20"/>
                <w:szCs w:val="20"/>
                <w14:ligatures w14:val="none"/>
              </w:rPr>
            </w:pPr>
            <w:r w:rsidRPr="009437E9">
              <w:rPr>
                <w:rFonts w:ascii="Times New Roman" w:eastAsia="Times New Roman" w:hAnsi="Times New Roman" w:cs="Times New Roman"/>
                <w:b/>
                <w:bCs/>
                <w:color w:val="000000"/>
                <w:kern w:val="0"/>
                <w:sz w:val="20"/>
                <w:szCs w:val="20"/>
                <w14:ligatures w14:val="none"/>
              </w:rPr>
              <w:t>OP</w:t>
            </w:r>
          </w:p>
          <w:p w14:paraId="61FB4ED7" w14:textId="77777777" w:rsidR="000414CC" w:rsidRPr="009437E9" w:rsidRDefault="000414CC"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n = 5,262 (%)</w:t>
            </w:r>
          </w:p>
        </w:tc>
        <w:tc>
          <w:tcPr>
            <w:tcW w:w="979" w:type="dxa"/>
            <w:tcBorders>
              <w:top w:val="double" w:sz="4" w:space="0" w:color="auto"/>
              <w:left w:val="single" w:sz="2" w:space="0" w:color="auto"/>
              <w:bottom w:val="double" w:sz="4" w:space="0" w:color="auto"/>
            </w:tcBorders>
            <w:shd w:val="clear" w:color="auto" w:fill="auto"/>
            <w:vAlign w:val="center"/>
            <w:hideMark/>
          </w:tcPr>
          <w:p w14:paraId="010C67A6" w14:textId="77777777" w:rsidR="000414CC" w:rsidRPr="009437E9" w:rsidRDefault="000414CC" w:rsidP="00FE3A9F">
            <w:pPr>
              <w:spacing w:after="0" w:line="240" w:lineRule="auto"/>
              <w:jc w:val="center"/>
              <w:rPr>
                <w:rFonts w:ascii="Times New Roman" w:eastAsia="Times New Roman" w:hAnsi="Times New Roman" w:cs="Times New Roman"/>
                <w:b/>
                <w:bCs/>
                <w:color w:val="000000"/>
                <w:kern w:val="0"/>
                <w:sz w:val="20"/>
                <w:szCs w:val="20"/>
                <w14:ligatures w14:val="none"/>
              </w:rPr>
            </w:pPr>
            <w:r w:rsidRPr="009437E9">
              <w:rPr>
                <w:rFonts w:ascii="Times New Roman" w:eastAsia="Times New Roman" w:hAnsi="Times New Roman" w:cs="Times New Roman"/>
                <w:b/>
                <w:bCs/>
                <w:color w:val="000000"/>
                <w:kern w:val="0"/>
                <w:sz w:val="20"/>
                <w:szCs w:val="20"/>
                <w14:ligatures w14:val="none"/>
              </w:rPr>
              <w:t>All</w:t>
            </w:r>
          </w:p>
          <w:p w14:paraId="53F1011A" w14:textId="77777777" w:rsidR="000414CC" w:rsidRPr="009437E9" w:rsidRDefault="000414CC"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n = 9,335 (%)</w:t>
            </w:r>
          </w:p>
        </w:tc>
      </w:tr>
      <w:tr w:rsidR="000414CC" w:rsidRPr="009437E9" w14:paraId="693A0937" w14:textId="77777777" w:rsidTr="00C614F7">
        <w:trPr>
          <w:trHeight w:val="20"/>
        </w:trPr>
        <w:tc>
          <w:tcPr>
            <w:tcW w:w="1280" w:type="dxa"/>
            <w:vMerge w:val="restart"/>
            <w:tcBorders>
              <w:top w:val="double" w:sz="4" w:space="0" w:color="auto"/>
              <w:right w:val="single" w:sz="2" w:space="0" w:color="auto"/>
            </w:tcBorders>
            <w:shd w:val="clear" w:color="auto" w:fill="auto"/>
            <w:vAlign w:val="center"/>
            <w:hideMark/>
          </w:tcPr>
          <w:p w14:paraId="03E51DFC" w14:textId="77777777" w:rsidR="000414CC" w:rsidRPr="009437E9" w:rsidRDefault="000414CC" w:rsidP="00FE3A9F">
            <w:pPr>
              <w:spacing w:after="0" w:line="240" w:lineRule="auto"/>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Drivers' License</w:t>
            </w:r>
          </w:p>
        </w:tc>
        <w:tc>
          <w:tcPr>
            <w:tcW w:w="1640" w:type="dxa"/>
            <w:tcBorders>
              <w:top w:val="double" w:sz="4" w:space="0" w:color="auto"/>
              <w:left w:val="single" w:sz="2" w:space="0" w:color="auto"/>
              <w:right w:val="single" w:sz="18" w:space="0" w:color="auto"/>
            </w:tcBorders>
            <w:shd w:val="clear" w:color="auto" w:fill="auto"/>
            <w:noWrap/>
            <w:vAlign w:val="center"/>
            <w:hideMark/>
          </w:tcPr>
          <w:p w14:paraId="07BBF802" w14:textId="77777777" w:rsidR="000414CC" w:rsidRPr="009437E9" w:rsidRDefault="000414CC" w:rsidP="00FE3A9F">
            <w:pPr>
              <w:spacing w:after="0" w:line="240" w:lineRule="auto"/>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Yes</w:t>
            </w:r>
          </w:p>
        </w:tc>
        <w:tc>
          <w:tcPr>
            <w:tcW w:w="960" w:type="dxa"/>
            <w:vMerge w:val="restart"/>
            <w:tcBorders>
              <w:top w:val="double" w:sz="4" w:space="0" w:color="auto"/>
              <w:left w:val="single" w:sz="18" w:space="0" w:color="auto"/>
              <w:right w:val="single" w:sz="2" w:space="0" w:color="auto"/>
            </w:tcBorders>
            <w:shd w:val="clear" w:color="auto" w:fill="auto"/>
            <w:noWrap/>
            <w:vAlign w:val="center"/>
            <w:hideMark/>
          </w:tcPr>
          <w:p w14:paraId="512625B0" w14:textId="77777777" w:rsidR="000414CC" w:rsidRPr="009437E9" w:rsidRDefault="000414CC"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0.00</w:t>
            </w:r>
          </w:p>
        </w:tc>
        <w:tc>
          <w:tcPr>
            <w:tcW w:w="979" w:type="dxa"/>
            <w:tcBorders>
              <w:top w:val="double" w:sz="4" w:space="0" w:color="auto"/>
              <w:left w:val="single" w:sz="2" w:space="0" w:color="auto"/>
            </w:tcBorders>
            <w:shd w:val="clear" w:color="auto" w:fill="auto"/>
            <w:noWrap/>
            <w:vAlign w:val="center"/>
            <w:hideMark/>
          </w:tcPr>
          <w:p w14:paraId="3F80BD49" w14:textId="77777777" w:rsidR="000414CC" w:rsidRPr="009437E9" w:rsidRDefault="000414CC"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98.0</w:t>
            </w:r>
          </w:p>
        </w:tc>
        <w:tc>
          <w:tcPr>
            <w:tcW w:w="979" w:type="dxa"/>
            <w:tcBorders>
              <w:top w:val="double" w:sz="4" w:space="0" w:color="auto"/>
            </w:tcBorders>
            <w:shd w:val="clear" w:color="auto" w:fill="auto"/>
            <w:noWrap/>
            <w:vAlign w:val="center"/>
            <w:hideMark/>
          </w:tcPr>
          <w:p w14:paraId="48EA6605" w14:textId="77777777" w:rsidR="000414CC" w:rsidRPr="009437E9" w:rsidRDefault="000414CC"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96.6</w:t>
            </w:r>
          </w:p>
        </w:tc>
        <w:tc>
          <w:tcPr>
            <w:tcW w:w="979" w:type="dxa"/>
            <w:tcBorders>
              <w:top w:val="double" w:sz="4" w:space="0" w:color="auto"/>
              <w:right w:val="single" w:sz="2" w:space="0" w:color="auto"/>
            </w:tcBorders>
            <w:shd w:val="clear" w:color="auto" w:fill="auto"/>
            <w:noWrap/>
            <w:vAlign w:val="center"/>
            <w:hideMark/>
          </w:tcPr>
          <w:p w14:paraId="6358B91D" w14:textId="77777777" w:rsidR="000414CC" w:rsidRPr="009437E9" w:rsidRDefault="000414CC"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87.5</w:t>
            </w:r>
          </w:p>
        </w:tc>
        <w:tc>
          <w:tcPr>
            <w:tcW w:w="979" w:type="dxa"/>
            <w:tcBorders>
              <w:top w:val="double" w:sz="4" w:space="0" w:color="auto"/>
              <w:left w:val="single" w:sz="2" w:space="0" w:color="auto"/>
              <w:right w:val="single" w:sz="18" w:space="0" w:color="auto"/>
            </w:tcBorders>
            <w:shd w:val="clear" w:color="auto" w:fill="auto"/>
            <w:noWrap/>
            <w:vAlign w:val="center"/>
            <w:hideMark/>
          </w:tcPr>
          <w:p w14:paraId="5DC26B92" w14:textId="77777777" w:rsidR="000414CC" w:rsidRPr="009437E9" w:rsidRDefault="000414CC"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91.6</w:t>
            </w:r>
          </w:p>
        </w:tc>
        <w:tc>
          <w:tcPr>
            <w:tcW w:w="960" w:type="dxa"/>
            <w:vMerge w:val="restart"/>
            <w:tcBorders>
              <w:top w:val="double" w:sz="4" w:space="0" w:color="auto"/>
              <w:left w:val="single" w:sz="18" w:space="0" w:color="auto"/>
              <w:right w:val="single" w:sz="2" w:space="0" w:color="auto"/>
            </w:tcBorders>
            <w:shd w:val="clear" w:color="auto" w:fill="auto"/>
            <w:noWrap/>
            <w:vAlign w:val="center"/>
            <w:hideMark/>
          </w:tcPr>
          <w:p w14:paraId="06A5984F" w14:textId="77777777" w:rsidR="000414CC" w:rsidRPr="009437E9" w:rsidRDefault="000414CC"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0.55</w:t>
            </w:r>
          </w:p>
        </w:tc>
        <w:tc>
          <w:tcPr>
            <w:tcW w:w="979" w:type="dxa"/>
            <w:tcBorders>
              <w:top w:val="double" w:sz="4" w:space="0" w:color="auto"/>
              <w:left w:val="single" w:sz="2" w:space="0" w:color="auto"/>
            </w:tcBorders>
            <w:shd w:val="clear" w:color="auto" w:fill="auto"/>
            <w:noWrap/>
            <w:vAlign w:val="center"/>
            <w:hideMark/>
          </w:tcPr>
          <w:p w14:paraId="19D0C121" w14:textId="77777777" w:rsidR="000414CC" w:rsidRPr="009437E9" w:rsidRDefault="000414CC"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92.1</w:t>
            </w:r>
          </w:p>
        </w:tc>
        <w:tc>
          <w:tcPr>
            <w:tcW w:w="979" w:type="dxa"/>
            <w:tcBorders>
              <w:top w:val="double" w:sz="4" w:space="0" w:color="auto"/>
            </w:tcBorders>
            <w:shd w:val="clear" w:color="auto" w:fill="auto"/>
            <w:noWrap/>
            <w:vAlign w:val="center"/>
            <w:hideMark/>
          </w:tcPr>
          <w:p w14:paraId="788DCBD4" w14:textId="77777777" w:rsidR="000414CC" w:rsidRPr="009437E9" w:rsidRDefault="000414CC"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90.8</w:t>
            </w:r>
          </w:p>
        </w:tc>
        <w:tc>
          <w:tcPr>
            <w:tcW w:w="979" w:type="dxa"/>
            <w:tcBorders>
              <w:top w:val="double" w:sz="4" w:space="0" w:color="auto"/>
              <w:right w:val="single" w:sz="2" w:space="0" w:color="auto"/>
            </w:tcBorders>
            <w:shd w:val="clear" w:color="auto" w:fill="auto"/>
            <w:noWrap/>
            <w:vAlign w:val="center"/>
            <w:hideMark/>
          </w:tcPr>
          <w:p w14:paraId="72D170BC" w14:textId="77777777" w:rsidR="000414CC" w:rsidRPr="009437E9" w:rsidRDefault="000414CC"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87.6</w:t>
            </w:r>
          </w:p>
        </w:tc>
        <w:tc>
          <w:tcPr>
            <w:tcW w:w="979" w:type="dxa"/>
            <w:tcBorders>
              <w:top w:val="double" w:sz="4" w:space="0" w:color="auto"/>
              <w:left w:val="single" w:sz="2" w:space="0" w:color="auto"/>
            </w:tcBorders>
            <w:shd w:val="clear" w:color="auto" w:fill="auto"/>
            <w:noWrap/>
            <w:vAlign w:val="center"/>
            <w:hideMark/>
          </w:tcPr>
          <w:p w14:paraId="67DECBB7" w14:textId="77777777" w:rsidR="000414CC" w:rsidRPr="009437E9" w:rsidRDefault="000414CC"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88.6</w:t>
            </w:r>
          </w:p>
        </w:tc>
      </w:tr>
      <w:tr w:rsidR="000414CC" w:rsidRPr="009437E9" w14:paraId="37512BD2" w14:textId="77777777" w:rsidTr="00C614F7">
        <w:trPr>
          <w:trHeight w:val="20"/>
        </w:trPr>
        <w:tc>
          <w:tcPr>
            <w:tcW w:w="1280" w:type="dxa"/>
            <w:vMerge/>
            <w:tcBorders>
              <w:bottom w:val="single" w:sz="2" w:space="0" w:color="auto"/>
              <w:right w:val="single" w:sz="2" w:space="0" w:color="auto"/>
            </w:tcBorders>
            <w:vAlign w:val="center"/>
            <w:hideMark/>
          </w:tcPr>
          <w:p w14:paraId="728065BC" w14:textId="77777777" w:rsidR="000414CC" w:rsidRPr="009437E9" w:rsidRDefault="000414CC" w:rsidP="00FE3A9F">
            <w:pPr>
              <w:spacing w:after="0" w:line="240" w:lineRule="auto"/>
              <w:rPr>
                <w:rFonts w:ascii="Times New Roman" w:eastAsia="Times New Roman" w:hAnsi="Times New Roman" w:cs="Times New Roman"/>
                <w:color w:val="000000"/>
                <w:kern w:val="0"/>
                <w:sz w:val="20"/>
                <w:szCs w:val="20"/>
                <w14:ligatures w14:val="none"/>
              </w:rPr>
            </w:pPr>
          </w:p>
        </w:tc>
        <w:tc>
          <w:tcPr>
            <w:tcW w:w="1640" w:type="dxa"/>
            <w:tcBorders>
              <w:left w:val="single" w:sz="2" w:space="0" w:color="auto"/>
              <w:bottom w:val="single" w:sz="2" w:space="0" w:color="auto"/>
              <w:right w:val="single" w:sz="18" w:space="0" w:color="auto"/>
            </w:tcBorders>
            <w:shd w:val="clear" w:color="auto" w:fill="auto"/>
            <w:noWrap/>
            <w:vAlign w:val="center"/>
            <w:hideMark/>
          </w:tcPr>
          <w:p w14:paraId="42CBC692" w14:textId="77777777" w:rsidR="000414CC" w:rsidRPr="009437E9" w:rsidRDefault="000414CC" w:rsidP="00FE3A9F">
            <w:pPr>
              <w:spacing w:after="0" w:line="240" w:lineRule="auto"/>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No</w:t>
            </w:r>
          </w:p>
        </w:tc>
        <w:tc>
          <w:tcPr>
            <w:tcW w:w="960" w:type="dxa"/>
            <w:vMerge/>
            <w:tcBorders>
              <w:left w:val="single" w:sz="18" w:space="0" w:color="auto"/>
              <w:bottom w:val="single" w:sz="2" w:space="0" w:color="auto"/>
              <w:right w:val="single" w:sz="2" w:space="0" w:color="auto"/>
            </w:tcBorders>
            <w:vAlign w:val="center"/>
            <w:hideMark/>
          </w:tcPr>
          <w:p w14:paraId="1E8DB0D3" w14:textId="77777777" w:rsidR="000414CC" w:rsidRPr="009437E9" w:rsidRDefault="000414CC" w:rsidP="00FE3A9F">
            <w:pPr>
              <w:spacing w:after="0" w:line="240" w:lineRule="auto"/>
              <w:jc w:val="center"/>
              <w:rPr>
                <w:rFonts w:ascii="Times New Roman" w:eastAsia="Times New Roman" w:hAnsi="Times New Roman" w:cs="Times New Roman"/>
                <w:color w:val="000000"/>
                <w:kern w:val="0"/>
                <w:sz w:val="20"/>
                <w:szCs w:val="20"/>
                <w14:ligatures w14:val="none"/>
              </w:rPr>
            </w:pPr>
          </w:p>
        </w:tc>
        <w:tc>
          <w:tcPr>
            <w:tcW w:w="979" w:type="dxa"/>
            <w:tcBorders>
              <w:left w:val="single" w:sz="2" w:space="0" w:color="auto"/>
              <w:bottom w:val="single" w:sz="2" w:space="0" w:color="auto"/>
            </w:tcBorders>
            <w:shd w:val="clear" w:color="auto" w:fill="auto"/>
            <w:noWrap/>
            <w:vAlign w:val="center"/>
            <w:hideMark/>
          </w:tcPr>
          <w:p w14:paraId="3CC543B4" w14:textId="77777777" w:rsidR="000414CC" w:rsidRPr="009437E9" w:rsidRDefault="000414CC"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2.0</w:t>
            </w:r>
          </w:p>
        </w:tc>
        <w:tc>
          <w:tcPr>
            <w:tcW w:w="979" w:type="dxa"/>
            <w:tcBorders>
              <w:bottom w:val="single" w:sz="2" w:space="0" w:color="auto"/>
            </w:tcBorders>
            <w:shd w:val="clear" w:color="auto" w:fill="auto"/>
            <w:noWrap/>
            <w:vAlign w:val="center"/>
            <w:hideMark/>
          </w:tcPr>
          <w:p w14:paraId="76C31AF1" w14:textId="77777777" w:rsidR="000414CC" w:rsidRPr="009437E9" w:rsidRDefault="000414CC"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3.4</w:t>
            </w:r>
          </w:p>
        </w:tc>
        <w:tc>
          <w:tcPr>
            <w:tcW w:w="979" w:type="dxa"/>
            <w:tcBorders>
              <w:bottom w:val="single" w:sz="2" w:space="0" w:color="auto"/>
              <w:right w:val="single" w:sz="2" w:space="0" w:color="auto"/>
            </w:tcBorders>
            <w:shd w:val="clear" w:color="auto" w:fill="auto"/>
            <w:noWrap/>
            <w:vAlign w:val="center"/>
            <w:hideMark/>
          </w:tcPr>
          <w:p w14:paraId="35ED857D" w14:textId="77777777" w:rsidR="000414CC" w:rsidRPr="009437E9" w:rsidRDefault="000414CC"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12.5</w:t>
            </w:r>
          </w:p>
        </w:tc>
        <w:tc>
          <w:tcPr>
            <w:tcW w:w="979" w:type="dxa"/>
            <w:tcBorders>
              <w:left w:val="single" w:sz="2" w:space="0" w:color="auto"/>
              <w:bottom w:val="single" w:sz="2" w:space="0" w:color="auto"/>
              <w:right w:val="single" w:sz="18" w:space="0" w:color="auto"/>
            </w:tcBorders>
            <w:shd w:val="clear" w:color="auto" w:fill="auto"/>
            <w:noWrap/>
            <w:vAlign w:val="center"/>
            <w:hideMark/>
          </w:tcPr>
          <w:p w14:paraId="7426E2A6" w14:textId="77777777" w:rsidR="000414CC" w:rsidRPr="009437E9" w:rsidRDefault="000414CC"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8.4</w:t>
            </w:r>
          </w:p>
        </w:tc>
        <w:tc>
          <w:tcPr>
            <w:tcW w:w="960" w:type="dxa"/>
            <w:vMerge/>
            <w:tcBorders>
              <w:left w:val="single" w:sz="18" w:space="0" w:color="auto"/>
              <w:bottom w:val="single" w:sz="2" w:space="0" w:color="auto"/>
              <w:right w:val="single" w:sz="2" w:space="0" w:color="auto"/>
            </w:tcBorders>
            <w:vAlign w:val="center"/>
            <w:hideMark/>
          </w:tcPr>
          <w:p w14:paraId="12D1FD22" w14:textId="77777777" w:rsidR="000414CC" w:rsidRPr="009437E9" w:rsidRDefault="000414CC" w:rsidP="00FE3A9F">
            <w:pPr>
              <w:spacing w:after="0" w:line="240" w:lineRule="auto"/>
              <w:jc w:val="center"/>
              <w:rPr>
                <w:rFonts w:ascii="Times New Roman" w:eastAsia="Times New Roman" w:hAnsi="Times New Roman" w:cs="Times New Roman"/>
                <w:color w:val="000000"/>
                <w:kern w:val="0"/>
                <w:sz w:val="20"/>
                <w:szCs w:val="20"/>
                <w14:ligatures w14:val="none"/>
              </w:rPr>
            </w:pPr>
          </w:p>
        </w:tc>
        <w:tc>
          <w:tcPr>
            <w:tcW w:w="979" w:type="dxa"/>
            <w:tcBorders>
              <w:left w:val="single" w:sz="2" w:space="0" w:color="auto"/>
              <w:bottom w:val="single" w:sz="2" w:space="0" w:color="auto"/>
            </w:tcBorders>
            <w:shd w:val="clear" w:color="auto" w:fill="auto"/>
            <w:noWrap/>
            <w:vAlign w:val="center"/>
            <w:hideMark/>
          </w:tcPr>
          <w:p w14:paraId="1CE8BA86" w14:textId="77777777" w:rsidR="000414CC" w:rsidRPr="009437E9" w:rsidRDefault="000414CC"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7.9</w:t>
            </w:r>
          </w:p>
        </w:tc>
        <w:tc>
          <w:tcPr>
            <w:tcW w:w="979" w:type="dxa"/>
            <w:tcBorders>
              <w:bottom w:val="single" w:sz="2" w:space="0" w:color="auto"/>
            </w:tcBorders>
            <w:shd w:val="clear" w:color="auto" w:fill="auto"/>
            <w:noWrap/>
            <w:vAlign w:val="center"/>
            <w:hideMark/>
          </w:tcPr>
          <w:p w14:paraId="274870DC" w14:textId="77777777" w:rsidR="000414CC" w:rsidRPr="009437E9" w:rsidRDefault="000414CC"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9.2</w:t>
            </w:r>
          </w:p>
        </w:tc>
        <w:tc>
          <w:tcPr>
            <w:tcW w:w="979" w:type="dxa"/>
            <w:tcBorders>
              <w:bottom w:val="single" w:sz="2" w:space="0" w:color="auto"/>
              <w:right w:val="single" w:sz="2" w:space="0" w:color="auto"/>
            </w:tcBorders>
            <w:shd w:val="clear" w:color="auto" w:fill="auto"/>
            <w:noWrap/>
            <w:vAlign w:val="center"/>
            <w:hideMark/>
          </w:tcPr>
          <w:p w14:paraId="211E7B05" w14:textId="77777777" w:rsidR="000414CC" w:rsidRPr="009437E9" w:rsidRDefault="000414CC"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12.4</w:t>
            </w:r>
          </w:p>
        </w:tc>
        <w:tc>
          <w:tcPr>
            <w:tcW w:w="979" w:type="dxa"/>
            <w:tcBorders>
              <w:left w:val="single" w:sz="2" w:space="0" w:color="auto"/>
              <w:bottom w:val="single" w:sz="2" w:space="0" w:color="auto"/>
            </w:tcBorders>
            <w:shd w:val="clear" w:color="auto" w:fill="auto"/>
            <w:noWrap/>
            <w:vAlign w:val="center"/>
            <w:hideMark/>
          </w:tcPr>
          <w:p w14:paraId="29623327" w14:textId="77777777" w:rsidR="000414CC" w:rsidRPr="009437E9" w:rsidRDefault="000414CC"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11.4</w:t>
            </w:r>
          </w:p>
        </w:tc>
      </w:tr>
      <w:tr w:rsidR="000414CC" w:rsidRPr="009437E9" w14:paraId="53167B64" w14:textId="77777777" w:rsidTr="00C614F7">
        <w:trPr>
          <w:trHeight w:val="20"/>
        </w:trPr>
        <w:tc>
          <w:tcPr>
            <w:tcW w:w="1280" w:type="dxa"/>
            <w:vMerge w:val="restart"/>
            <w:tcBorders>
              <w:top w:val="single" w:sz="2" w:space="0" w:color="auto"/>
              <w:right w:val="single" w:sz="2" w:space="0" w:color="auto"/>
            </w:tcBorders>
            <w:shd w:val="clear" w:color="auto" w:fill="auto"/>
            <w:vAlign w:val="center"/>
            <w:hideMark/>
          </w:tcPr>
          <w:p w14:paraId="400AEA29" w14:textId="77777777" w:rsidR="000414CC" w:rsidRPr="009437E9" w:rsidRDefault="000414CC" w:rsidP="00FE3A9F">
            <w:pPr>
              <w:spacing w:after="0" w:line="240" w:lineRule="auto"/>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Regular Bike Access</w:t>
            </w:r>
          </w:p>
        </w:tc>
        <w:tc>
          <w:tcPr>
            <w:tcW w:w="1640" w:type="dxa"/>
            <w:tcBorders>
              <w:top w:val="single" w:sz="2" w:space="0" w:color="auto"/>
              <w:left w:val="single" w:sz="2" w:space="0" w:color="auto"/>
              <w:right w:val="single" w:sz="18" w:space="0" w:color="auto"/>
            </w:tcBorders>
            <w:shd w:val="clear" w:color="auto" w:fill="auto"/>
            <w:noWrap/>
            <w:vAlign w:val="center"/>
            <w:hideMark/>
          </w:tcPr>
          <w:p w14:paraId="7DC5FCAF" w14:textId="77777777" w:rsidR="000414CC" w:rsidRPr="009437E9" w:rsidRDefault="000414CC" w:rsidP="00FE3A9F">
            <w:pPr>
              <w:spacing w:after="0" w:line="240" w:lineRule="auto"/>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Yes</w:t>
            </w:r>
          </w:p>
        </w:tc>
        <w:tc>
          <w:tcPr>
            <w:tcW w:w="960" w:type="dxa"/>
            <w:vMerge w:val="restart"/>
            <w:tcBorders>
              <w:top w:val="single" w:sz="2" w:space="0" w:color="auto"/>
              <w:left w:val="single" w:sz="18" w:space="0" w:color="auto"/>
              <w:right w:val="single" w:sz="2" w:space="0" w:color="auto"/>
            </w:tcBorders>
            <w:shd w:val="clear" w:color="auto" w:fill="auto"/>
            <w:noWrap/>
            <w:vAlign w:val="center"/>
            <w:hideMark/>
          </w:tcPr>
          <w:p w14:paraId="2F7BC4F4" w14:textId="77777777" w:rsidR="000414CC" w:rsidRPr="009437E9" w:rsidRDefault="000414CC"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0.00</w:t>
            </w:r>
          </w:p>
        </w:tc>
        <w:tc>
          <w:tcPr>
            <w:tcW w:w="979" w:type="dxa"/>
            <w:tcBorders>
              <w:top w:val="single" w:sz="2" w:space="0" w:color="auto"/>
              <w:left w:val="single" w:sz="2" w:space="0" w:color="auto"/>
            </w:tcBorders>
            <w:shd w:val="clear" w:color="auto" w:fill="auto"/>
            <w:noWrap/>
            <w:vAlign w:val="center"/>
            <w:hideMark/>
          </w:tcPr>
          <w:p w14:paraId="3A3F9663" w14:textId="77777777" w:rsidR="000414CC" w:rsidRPr="009437E9" w:rsidRDefault="000414CC"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67.3</w:t>
            </w:r>
          </w:p>
        </w:tc>
        <w:tc>
          <w:tcPr>
            <w:tcW w:w="979" w:type="dxa"/>
            <w:tcBorders>
              <w:top w:val="single" w:sz="2" w:space="0" w:color="auto"/>
            </w:tcBorders>
            <w:shd w:val="clear" w:color="auto" w:fill="auto"/>
            <w:noWrap/>
            <w:vAlign w:val="center"/>
            <w:hideMark/>
          </w:tcPr>
          <w:p w14:paraId="34793453" w14:textId="77777777" w:rsidR="000414CC" w:rsidRPr="009437E9" w:rsidRDefault="000414CC"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53.7</w:t>
            </w:r>
          </w:p>
        </w:tc>
        <w:tc>
          <w:tcPr>
            <w:tcW w:w="979" w:type="dxa"/>
            <w:tcBorders>
              <w:top w:val="single" w:sz="2" w:space="0" w:color="auto"/>
              <w:right w:val="single" w:sz="2" w:space="0" w:color="auto"/>
            </w:tcBorders>
            <w:shd w:val="clear" w:color="auto" w:fill="auto"/>
            <w:noWrap/>
            <w:vAlign w:val="center"/>
            <w:hideMark/>
          </w:tcPr>
          <w:p w14:paraId="28D91E42" w14:textId="77777777" w:rsidR="000414CC" w:rsidRPr="009437E9" w:rsidRDefault="000414CC"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42.2</w:t>
            </w:r>
          </w:p>
        </w:tc>
        <w:tc>
          <w:tcPr>
            <w:tcW w:w="979" w:type="dxa"/>
            <w:tcBorders>
              <w:top w:val="single" w:sz="2" w:space="0" w:color="auto"/>
              <w:left w:val="single" w:sz="2" w:space="0" w:color="auto"/>
              <w:right w:val="single" w:sz="18" w:space="0" w:color="auto"/>
            </w:tcBorders>
            <w:shd w:val="clear" w:color="auto" w:fill="auto"/>
            <w:noWrap/>
            <w:vAlign w:val="center"/>
            <w:hideMark/>
          </w:tcPr>
          <w:p w14:paraId="2C6A961B" w14:textId="77777777" w:rsidR="000414CC" w:rsidRPr="009437E9" w:rsidRDefault="000414CC"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48.9</w:t>
            </w:r>
          </w:p>
        </w:tc>
        <w:tc>
          <w:tcPr>
            <w:tcW w:w="960" w:type="dxa"/>
            <w:vMerge w:val="restart"/>
            <w:tcBorders>
              <w:top w:val="single" w:sz="2" w:space="0" w:color="auto"/>
              <w:left w:val="single" w:sz="18" w:space="0" w:color="auto"/>
              <w:right w:val="single" w:sz="2" w:space="0" w:color="auto"/>
            </w:tcBorders>
            <w:shd w:val="clear" w:color="auto" w:fill="auto"/>
            <w:noWrap/>
            <w:vAlign w:val="center"/>
            <w:hideMark/>
          </w:tcPr>
          <w:p w14:paraId="100D5244" w14:textId="77777777" w:rsidR="000414CC" w:rsidRPr="009437E9" w:rsidRDefault="000414CC"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0.11</w:t>
            </w:r>
          </w:p>
        </w:tc>
        <w:tc>
          <w:tcPr>
            <w:tcW w:w="979" w:type="dxa"/>
            <w:tcBorders>
              <w:top w:val="single" w:sz="2" w:space="0" w:color="auto"/>
              <w:left w:val="single" w:sz="2" w:space="0" w:color="auto"/>
            </w:tcBorders>
            <w:shd w:val="clear" w:color="auto" w:fill="auto"/>
            <w:noWrap/>
            <w:vAlign w:val="center"/>
            <w:hideMark/>
          </w:tcPr>
          <w:p w14:paraId="6A19C6FA" w14:textId="77777777" w:rsidR="000414CC" w:rsidRPr="009437E9" w:rsidRDefault="000414CC"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60.9</w:t>
            </w:r>
          </w:p>
        </w:tc>
        <w:tc>
          <w:tcPr>
            <w:tcW w:w="979" w:type="dxa"/>
            <w:tcBorders>
              <w:top w:val="single" w:sz="2" w:space="0" w:color="auto"/>
            </w:tcBorders>
            <w:shd w:val="clear" w:color="auto" w:fill="auto"/>
            <w:noWrap/>
            <w:vAlign w:val="center"/>
            <w:hideMark/>
          </w:tcPr>
          <w:p w14:paraId="79F36193" w14:textId="77777777" w:rsidR="000414CC" w:rsidRPr="009437E9" w:rsidRDefault="000414CC"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50.4</w:t>
            </w:r>
          </w:p>
        </w:tc>
        <w:tc>
          <w:tcPr>
            <w:tcW w:w="979" w:type="dxa"/>
            <w:tcBorders>
              <w:top w:val="single" w:sz="2" w:space="0" w:color="auto"/>
              <w:right w:val="single" w:sz="2" w:space="0" w:color="auto"/>
            </w:tcBorders>
            <w:shd w:val="clear" w:color="auto" w:fill="auto"/>
            <w:noWrap/>
            <w:vAlign w:val="center"/>
            <w:hideMark/>
          </w:tcPr>
          <w:p w14:paraId="08F32ECE" w14:textId="77777777" w:rsidR="000414CC" w:rsidRPr="009437E9" w:rsidRDefault="000414CC"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46.6</w:t>
            </w:r>
          </w:p>
        </w:tc>
        <w:tc>
          <w:tcPr>
            <w:tcW w:w="979" w:type="dxa"/>
            <w:tcBorders>
              <w:top w:val="single" w:sz="2" w:space="0" w:color="auto"/>
              <w:left w:val="single" w:sz="2" w:space="0" w:color="auto"/>
            </w:tcBorders>
            <w:shd w:val="clear" w:color="auto" w:fill="auto"/>
            <w:noWrap/>
            <w:vAlign w:val="center"/>
            <w:hideMark/>
          </w:tcPr>
          <w:p w14:paraId="7457459D" w14:textId="77777777" w:rsidR="000414CC" w:rsidRPr="009437E9" w:rsidRDefault="000414CC"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49.4</w:t>
            </w:r>
          </w:p>
        </w:tc>
      </w:tr>
      <w:tr w:rsidR="000414CC" w:rsidRPr="009437E9" w14:paraId="1BD7EBB3" w14:textId="77777777" w:rsidTr="00C614F7">
        <w:trPr>
          <w:trHeight w:val="20"/>
        </w:trPr>
        <w:tc>
          <w:tcPr>
            <w:tcW w:w="1280" w:type="dxa"/>
            <w:vMerge/>
            <w:tcBorders>
              <w:bottom w:val="single" w:sz="2" w:space="0" w:color="auto"/>
              <w:right w:val="single" w:sz="2" w:space="0" w:color="auto"/>
            </w:tcBorders>
            <w:vAlign w:val="center"/>
            <w:hideMark/>
          </w:tcPr>
          <w:p w14:paraId="20887FC6" w14:textId="77777777" w:rsidR="000414CC" w:rsidRPr="009437E9" w:rsidRDefault="000414CC" w:rsidP="00FE3A9F">
            <w:pPr>
              <w:spacing w:after="0" w:line="240" w:lineRule="auto"/>
              <w:rPr>
                <w:rFonts w:ascii="Times New Roman" w:eastAsia="Times New Roman" w:hAnsi="Times New Roman" w:cs="Times New Roman"/>
                <w:color w:val="000000"/>
                <w:kern w:val="0"/>
                <w:sz w:val="20"/>
                <w:szCs w:val="20"/>
                <w14:ligatures w14:val="none"/>
              </w:rPr>
            </w:pPr>
          </w:p>
        </w:tc>
        <w:tc>
          <w:tcPr>
            <w:tcW w:w="1640" w:type="dxa"/>
            <w:tcBorders>
              <w:left w:val="single" w:sz="2" w:space="0" w:color="auto"/>
              <w:bottom w:val="single" w:sz="2" w:space="0" w:color="auto"/>
              <w:right w:val="single" w:sz="18" w:space="0" w:color="auto"/>
            </w:tcBorders>
            <w:shd w:val="clear" w:color="auto" w:fill="auto"/>
            <w:noWrap/>
            <w:vAlign w:val="center"/>
            <w:hideMark/>
          </w:tcPr>
          <w:p w14:paraId="2F9A9D9B" w14:textId="77777777" w:rsidR="000414CC" w:rsidRPr="009437E9" w:rsidRDefault="000414CC" w:rsidP="00FE3A9F">
            <w:pPr>
              <w:spacing w:after="0" w:line="240" w:lineRule="auto"/>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No</w:t>
            </w:r>
          </w:p>
        </w:tc>
        <w:tc>
          <w:tcPr>
            <w:tcW w:w="960" w:type="dxa"/>
            <w:vMerge/>
            <w:tcBorders>
              <w:left w:val="single" w:sz="18" w:space="0" w:color="auto"/>
              <w:bottom w:val="single" w:sz="2" w:space="0" w:color="auto"/>
              <w:right w:val="single" w:sz="2" w:space="0" w:color="auto"/>
            </w:tcBorders>
            <w:vAlign w:val="center"/>
            <w:hideMark/>
          </w:tcPr>
          <w:p w14:paraId="599D1282" w14:textId="77777777" w:rsidR="000414CC" w:rsidRPr="009437E9" w:rsidRDefault="000414CC" w:rsidP="00FE3A9F">
            <w:pPr>
              <w:spacing w:after="0" w:line="240" w:lineRule="auto"/>
              <w:jc w:val="center"/>
              <w:rPr>
                <w:rFonts w:ascii="Times New Roman" w:eastAsia="Times New Roman" w:hAnsi="Times New Roman" w:cs="Times New Roman"/>
                <w:color w:val="000000"/>
                <w:kern w:val="0"/>
                <w:sz w:val="20"/>
                <w:szCs w:val="20"/>
                <w14:ligatures w14:val="none"/>
              </w:rPr>
            </w:pPr>
          </w:p>
        </w:tc>
        <w:tc>
          <w:tcPr>
            <w:tcW w:w="979" w:type="dxa"/>
            <w:tcBorders>
              <w:left w:val="single" w:sz="2" w:space="0" w:color="auto"/>
              <w:bottom w:val="single" w:sz="2" w:space="0" w:color="auto"/>
            </w:tcBorders>
            <w:shd w:val="clear" w:color="auto" w:fill="auto"/>
            <w:noWrap/>
            <w:vAlign w:val="center"/>
            <w:hideMark/>
          </w:tcPr>
          <w:p w14:paraId="79DBDED6" w14:textId="77777777" w:rsidR="000414CC" w:rsidRPr="009437E9" w:rsidRDefault="000414CC"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32.7</w:t>
            </w:r>
          </w:p>
        </w:tc>
        <w:tc>
          <w:tcPr>
            <w:tcW w:w="979" w:type="dxa"/>
            <w:tcBorders>
              <w:bottom w:val="single" w:sz="2" w:space="0" w:color="auto"/>
            </w:tcBorders>
            <w:shd w:val="clear" w:color="auto" w:fill="auto"/>
            <w:noWrap/>
            <w:vAlign w:val="center"/>
            <w:hideMark/>
          </w:tcPr>
          <w:p w14:paraId="0300C13D" w14:textId="77777777" w:rsidR="000414CC" w:rsidRPr="009437E9" w:rsidRDefault="000414CC"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46.3</w:t>
            </w:r>
          </w:p>
        </w:tc>
        <w:tc>
          <w:tcPr>
            <w:tcW w:w="979" w:type="dxa"/>
            <w:tcBorders>
              <w:bottom w:val="single" w:sz="2" w:space="0" w:color="auto"/>
              <w:right w:val="single" w:sz="2" w:space="0" w:color="auto"/>
            </w:tcBorders>
            <w:shd w:val="clear" w:color="auto" w:fill="auto"/>
            <w:noWrap/>
            <w:vAlign w:val="center"/>
            <w:hideMark/>
          </w:tcPr>
          <w:p w14:paraId="4F0200A0" w14:textId="77777777" w:rsidR="000414CC" w:rsidRPr="009437E9" w:rsidRDefault="000414CC"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57.8</w:t>
            </w:r>
          </w:p>
        </w:tc>
        <w:tc>
          <w:tcPr>
            <w:tcW w:w="979" w:type="dxa"/>
            <w:tcBorders>
              <w:left w:val="single" w:sz="2" w:space="0" w:color="auto"/>
              <w:bottom w:val="single" w:sz="2" w:space="0" w:color="auto"/>
              <w:right w:val="single" w:sz="18" w:space="0" w:color="auto"/>
            </w:tcBorders>
            <w:shd w:val="clear" w:color="auto" w:fill="auto"/>
            <w:noWrap/>
            <w:vAlign w:val="center"/>
            <w:hideMark/>
          </w:tcPr>
          <w:p w14:paraId="1ADECE33" w14:textId="77777777" w:rsidR="000414CC" w:rsidRPr="009437E9" w:rsidRDefault="000414CC"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51.1</w:t>
            </w:r>
          </w:p>
        </w:tc>
        <w:tc>
          <w:tcPr>
            <w:tcW w:w="960" w:type="dxa"/>
            <w:vMerge/>
            <w:tcBorders>
              <w:left w:val="single" w:sz="18" w:space="0" w:color="auto"/>
              <w:bottom w:val="single" w:sz="2" w:space="0" w:color="auto"/>
              <w:right w:val="single" w:sz="2" w:space="0" w:color="auto"/>
            </w:tcBorders>
            <w:vAlign w:val="center"/>
            <w:hideMark/>
          </w:tcPr>
          <w:p w14:paraId="70993D5C" w14:textId="77777777" w:rsidR="000414CC" w:rsidRPr="009437E9" w:rsidRDefault="000414CC" w:rsidP="00FE3A9F">
            <w:pPr>
              <w:spacing w:after="0" w:line="240" w:lineRule="auto"/>
              <w:jc w:val="center"/>
              <w:rPr>
                <w:rFonts w:ascii="Times New Roman" w:eastAsia="Times New Roman" w:hAnsi="Times New Roman" w:cs="Times New Roman"/>
                <w:color w:val="000000"/>
                <w:kern w:val="0"/>
                <w:sz w:val="20"/>
                <w:szCs w:val="20"/>
                <w14:ligatures w14:val="none"/>
              </w:rPr>
            </w:pPr>
          </w:p>
        </w:tc>
        <w:tc>
          <w:tcPr>
            <w:tcW w:w="979" w:type="dxa"/>
            <w:tcBorders>
              <w:left w:val="single" w:sz="2" w:space="0" w:color="auto"/>
              <w:bottom w:val="single" w:sz="2" w:space="0" w:color="auto"/>
            </w:tcBorders>
            <w:shd w:val="clear" w:color="auto" w:fill="auto"/>
            <w:noWrap/>
            <w:vAlign w:val="center"/>
            <w:hideMark/>
          </w:tcPr>
          <w:p w14:paraId="41D3F386" w14:textId="77777777" w:rsidR="000414CC" w:rsidRPr="009437E9" w:rsidRDefault="000414CC"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39.1</w:t>
            </w:r>
          </w:p>
        </w:tc>
        <w:tc>
          <w:tcPr>
            <w:tcW w:w="979" w:type="dxa"/>
            <w:tcBorders>
              <w:bottom w:val="single" w:sz="2" w:space="0" w:color="auto"/>
            </w:tcBorders>
            <w:shd w:val="clear" w:color="auto" w:fill="auto"/>
            <w:noWrap/>
            <w:vAlign w:val="center"/>
            <w:hideMark/>
          </w:tcPr>
          <w:p w14:paraId="7B323451" w14:textId="77777777" w:rsidR="000414CC" w:rsidRPr="009437E9" w:rsidRDefault="000414CC"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49.6</w:t>
            </w:r>
          </w:p>
        </w:tc>
        <w:tc>
          <w:tcPr>
            <w:tcW w:w="979" w:type="dxa"/>
            <w:tcBorders>
              <w:bottom w:val="single" w:sz="2" w:space="0" w:color="auto"/>
              <w:right w:val="single" w:sz="2" w:space="0" w:color="auto"/>
            </w:tcBorders>
            <w:shd w:val="clear" w:color="auto" w:fill="auto"/>
            <w:noWrap/>
            <w:vAlign w:val="center"/>
            <w:hideMark/>
          </w:tcPr>
          <w:p w14:paraId="500E030F" w14:textId="77777777" w:rsidR="000414CC" w:rsidRPr="009437E9" w:rsidRDefault="000414CC"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53.4</w:t>
            </w:r>
          </w:p>
        </w:tc>
        <w:tc>
          <w:tcPr>
            <w:tcW w:w="979" w:type="dxa"/>
            <w:tcBorders>
              <w:left w:val="single" w:sz="2" w:space="0" w:color="auto"/>
              <w:bottom w:val="single" w:sz="2" w:space="0" w:color="auto"/>
            </w:tcBorders>
            <w:shd w:val="clear" w:color="auto" w:fill="auto"/>
            <w:noWrap/>
            <w:vAlign w:val="center"/>
            <w:hideMark/>
          </w:tcPr>
          <w:p w14:paraId="44982533" w14:textId="77777777" w:rsidR="000414CC" w:rsidRPr="009437E9" w:rsidRDefault="000414CC"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50.6</w:t>
            </w:r>
          </w:p>
        </w:tc>
      </w:tr>
      <w:tr w:rsidR="000414CC" w:rsidRPr="009437E9" w14:paraId="4DFC505C" w14:textId="77777777" w:rsidTr="00C614F7">
        <w:trPr>
          <w:trHeight w:val="20"/>
        </w:trPr>
        <w:tc>
          <w:tcPr>
            <w:tcW w:w="1280" w:type="dxa"/>
            <w:vMerge w:val="restart"/>
            <w:tcBorders>
              <w:top w:val="single" w:sz="2" w:space="0" w:color="auto"/>
              <w:right w:val="single" w:sz="2" w:space="0" w:color="auto"/>
            </w:tcBorders>
            <w:shd w:val="clear" w:color="auto" w:fill="auto"/>
            <w:vAlign w:val="center"/>
          </w:tcPr>
          <w:p w14:paraId="4579E128" w14:textId="77777777" w:rsidR="000414CC" w:rsidRPr="009437E9" w:rsidRDefault="000414CC" w:rsidP="00FE3A9F">
            <w:pPr>
              <w:spacing w:after="0" w:line="240" w:lineRule="auto"/>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Private Vehicle Use Frequency</w:t>
            </w:r>
          </w:p>
        </w:tc>
        <w:tc>
          <w:tcPr>
            <w:tcW w:w="1640" w:type="dxa"/>
            <w:tcBorders>
              <w:top w:val="single" w:sz="2" w:space="0" w:color="auto"/>
              <w:left w:val="single" w:sz="2" w:space="0" w:color="auto"/>
              <w:right w:val="single" w:sz="18" w:space="0" w:color="auto"/>
            </w:tcBorders>
            <w:shd w:val="clear" w:color="auto" w:fill="auto"/>
            <w:noWrap/>
            <w:vAlign w:val="center"/>
          </w:tcPr>
          <w:p w14:paraId="6FBF9F09" w14:textId="77777777" w:rsidR="000414CC" w:rsidRPr="009437E9" w:rsidRDefault="000414CC" w:rsidP="00FE3A9F">
            <w:pPr>
              <w:spacing w:after="0" w:line="240" w:lineRule="auto"/>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Every day</w:t>
            </w:r>
          </w:p>
        </w:tc>
        <w:tc>
          <w:tcPr>
            <w:tcW w:w="960" w:type="dxa"/>
            <w:vMerge w:val="restart"/>
            <w:tcBorders>
              <w:top w:val="single" w:sz="2" w:space="0" w:color="auto"/>
              <w:left w:val="single" w:sz="18" w:space="0" w:color="auto"/>
              <w:right w:val="single" w:sz="2" w:space="0" w:color="auto"/>
            </w:tcBorders>
            <w:shd w:val="clear" w:color="auto" w:fill="auto"/>
            <w:noWrap/>
            <w:vAlign w:val="center"/>
          </w:tcPr>
          <w:p w14:paraId="2544FE81" w14:textId="77777777" w:rsidR="000414CC" w:rsidRPr="009437E9" w:rsidRDefault="000414CC"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0.06</w:t>
            </w:r>
          </w:p>
        </w:tc>
        <w:tc>
          <w:tcPr>
            <w:tcW w:w="979" w:type="dxa"/>
            <w:tcBorders>
              <w:top w:val="single" w:sz="2" w:space="0" w:color="auto"/>
              <w:left w:val="single" w:sz="2" w:space="0" w:color="auto"/>
            </w:tcBorders>
            <w:shd w:val="clear" w:color="auto" w:fill="auto"/>
            <w:noWrap/>
            <w:vAlign w:val="center"/>
          </w:tcPr>
          <w:p w14:paraId="62E4536F" w14:textId="77777777" w:rsidR="000414CC" w:rsidRPr="009437E9" w:rsidRDefault="000414CC"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43.9</w:t>
            </w:r>
          </w:p>
        </w:tc>
        <w:tc>
          <w:tcPr>
            <w:tcW w:w="979" w:type="dxa"/>
            <w:tcBorders>
              <w:top w:val="single" w:sz="2" w:space="0" w:color="auto"/>
            </w:tcBorders>
            <w:shd w:val="clear" w:color="auto" w:fill="auto"/>
            <w:noWrap/>
            <w:vAlign w:val="center"/>
          </w:tcPr>
          <w:p w14:paraId="6C61A87B" w14:textId="77777777" w:rsidR="000414CC" w:rsidRPr="009437E9" w:rsidRDefault="000414CC"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64.6</w:t>
            </w:r>
          </w:p>
        </w:tc>
        <w:tc>
          <w:tcPr>
            <w:tcW w:w="979" w:type="dxa"/>
            <w:tcBorders>
              <w:top w:val="single" w:sz="2" w:space="0" w:color="auto"/>
              <w:right w:val="single" w:sz="2" w:space="0" w:color="auto"/>
            </w:tcBorders>
            <w:shd w:val="clear" w:color="auto" w:fill="auto"/>
            <w:noWrap/>
            <w:vAlign w:val="center"/>
          </w:tcPr>
          <w:p w14:paraId="79896ABF" w14:textId="77777777" w:rsidR="000414CC" w:rsidRPr="009437E9" w:rsidRDefault="000414CC"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55.0</w:t>
            </w:r>
          </w:p>
        </w:tc>
        <w:tc>
          <w:tcPr>
            <w:tcW w:w="979" w:type="dxa"/>
            <w:tcBorders>
              <w:top w:val="single" w:sz="2" w:space="0" w:color="auto"/>
              <w:left w:val="single" w:sz="2" w:space="0" w:color="auto"/>
              <w:right w:val="single" w:sz="18" w:space="0" w:color="auto"/>
            </w:tcBorders>
            <w:shd w:val="clear" w:color="auto" w:fill="auto"/>
            <w:noWrap/>
            <w:vAlign w:val="center"/>
          </w:tcPr>
          <w:p w14:paraId="27D1092A" w14:textId="77777777" w:rsidR="000414CC" w:rsidRPr="009437E9" w:rsidRDefault="000414CC"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56.7</w:t>
            </w:r>
          </w:p>
        </w:tc>
        <w:tc>
          <w:tcPr>
            <w:tcW w:w="960" w:type="dxa"/>
            <w:vMerge w:val="restart"/>
            <w:tcBorders>
              <w:top w:val="single" w:sz="2" w:space="0" w:color="auto"/>
              <w:left w:val="single" w:sz="18" w:space="0" w:color="auto"/>
              <w:right w:val="single" w:sz="2" w:space="0" w:color="auto"/>
            </w:tcBorders>
            <w:shd w:val="clear" w:color="auto" w:fill="auto"/>
            <w:noWrap/>
            <w:vAlign w:val="center"/>
          </w:tcPr>
          <w:p w14:paraId="195959C4" w14:textId="77777777" w:rsidR="000414CC" w:rsidRPr="009437E9" w:rsidRDefault="000414CC"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0.51</w:t>
            </w:r>
          </w:p>
        </w:tc>
        <w:tc>
          <w:tcPr>
            <w:tcW w:w="979" w:type="dxa"/>
            <w:tcBorders>
              <w:top w:val="single" w:sz="2" w:space="0" w:color="auto"/>
              <w:left w:val="single" w:sz="2" w:space="0" w:color="auto"/>
            </w:tcBorders>
            <w:shd w:val="clear" w:color="auto" w:fill="auto"/>
            <w:noWrap/>
            <w:vAlign w:val="center"/>
          </w:tcPr>
          <w:p w14:paraId="13D56EF3" w14:textId="77777777" w:rsidR="000414CC" w:rsidRPr="009437E9" w:rsidRDefault="000414CC"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45.7</w:t>
            </w:r>
          </w:p>
        </w:tc>
        <w:tc>
          <w:tcPr>
            <w:tcW w:w="979" w:type="dxa"/>
            <w:tcBorders>
              <w:top w:val="single" w:sz="2" w:space="0" w:color="auto"/>
            </w:tcBorders>
            <w:shd w:val="clear" w:color="auto" w:fill="auto"/>
            <w:noWrap/>
            <w:vAlign w:val="center"/>
          </w:tcPr>
          <w:p w14:paraId="7E0E2356" w14:textId="77777777" w:rsidR="000414CC" w:rsidRPr="009437E9" w:rsidRDefault="000414CC"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59.3</w:t>
            </w:r>
          </w:p>
        </w:tc>
        <w:tc>
          <w:tcPr>
            <w:tcW w:w="979" w:type="dxa"/>
            <w:tcBorders>
              <w:top w:val="single" w:sz="2" w:space="0" w:color="auto"/>
              <w:right w:val="single" w:sz="2" w:space="0" w:color="auto"/>
            </w:tcBorders>
            <w:shd w:val="clear" w:color="auto" w:fill="auto"/>
            <w:noWrap/>
            <w:vAlign w:val="center"/>
          </w:tcPr>
          <w:p w14:paraId="7F6E89E2" w14:textId="77777777" w:rsidR="000414CC" w:rsidRPr="009437E9" w:rsidRDefault="000414CC"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55.8</w:t>
            </w:r>
          </w:p>
        </w:tc>
        <w:tc>
          <w:tcPr>
            <w:tcW w:w="979" w:type="dxa"/>
            <w:tcBorders>
              <w:top w:val="single" w:sz="2" w:space="0" w:color="auto"/>
              <w:left w:val="single" w:sz="2" w:space="0" w:color="auto"/>
            </w:tcBorders>
            <w:shd w:val="clear" w:color="auto" w:fill="auto"/>
            <w:noWrap/>
            <w:vAlign w:val="center"/>
          </w:tcPr>
          <w:p w14:paraId="4EAC95D1" w14:textId="77777777" w:rsidR="000414CC" w:rsidRPr="009437E9" w:rsidRDefault="000414CC"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55.4</w:t>
            </w:r>
          </w:p>
        </w:tc>
      </w:tr>
      <w:tr w:rsidR="000414CC" w:rsidRPr="009437E9" w14:paraId="6F4CC1FD" w14:textId="77777777" w:rsidTr="00C614F7">
        <w:trPr>
          <w:trHeight w:val="20"/>
        </w:trPr>
        <w:tc>
          <w:tcPr>
            <w:tcW w:w="1280" w:type="dxa"/>
            <w:vMerge/>
            <w:tcBorders>
              <w:right w:val="single" w:sz="2" w:space="0" w:color="auto"/>
            </w:tcBorders>
            <w:vAlign w:val="center"/>
          </w:tcPr>
          <w:p w14:paraId="63A3C6AA" w14:textId="77777777" w:rsidR="000414CC" w:rsidRPr="009437E9" w:rsidRDefault="000414CC" w:rsidP="00FE3A9F">
            <w:pPr>
              <w:spacing w:after="0" w:line="240" w:lineRule="auto"/>
              <w:rPr>
                <w:rFonts w:ascii="Times New Roman" w:eastAsia="Times New Roman" w:hAnsi="Times New Roman" w:cs="Times New Roman"/>
                <w:color w:val="000000"/>
                <w:kern w:val="0"/>
                <w:sz w:val="20"/>
                <w:szCs w:val="20"/>
                <w14:ligatures w14:val="none"/>
              </w:rPr>
            </w:pPr>
          </w:p>
        </w:tc>
        <w:tc>
          <w:tcPr>
            <w:tcW w:w="1640" w:type="dxa"/>
            <w:tcBorders>
              <w:left w:val="single" w:sz="2" w:space="0" w:color="auto"/>
              <w:right w:val="single" w:sz="18" w:space="0" w:color="auto"/>
            </w:tcBorders>
            <w:shd w:val="clear" w:color="auto" w:fill="auto"/>
            <w:noWrap/>
            <w:vAlign w:val="center"/>
          </w:tcPr>
          <w:p w14:paraId="1D096185" w14:textId="77777777" w:rsidR="000414CC" w:rsidRPr="009437E9" w:rsidRDefault="000414CC" w:rsidP="00FE3A9F">
            <w:pPr>
              <w:spacing w:after="0" w:line="240" w:lineRule="auto"/>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Frequent</w:t>
            </w:r>
          </w:p>
        </w:tc>
        <w:tc>
          <w:tcPr>
            <w:tcW w:w="960" w:type="dxa"/>
            <w:vMerge/>
            <w:tcBorders>
              <w:left w:val="single" w:sz="18" w:space="0" w:color="auto"/>
              <w:right w:val="single" w:sz="2" w:space="0" w:color="auto"/>
            </w:tcBorders>
            <w:vAlign w:val="center"/>
          </w:tcPr>
          <w:p w14:paraId="0BEEE52A" w14:textId="77777777" w:rsidR="000414CC" w:rsidRPr="009437E9" w:rsidRDefault="000414CC" w:rsidP="00FE3A9F">
            <w:pPr>
              <w:spacing w:after="0" w:line="240" w:lineRule="auto"/>
              <w:jc w:val="center"/>
              <w:rPr>
                <w:rFonts w:ascii="Times New Roman" w:eastAsia="Times New Roman" w:hAnsi="Times New Roman" w:cs="Times New Roman"/>
                <w:color w:val="000000"/>
                <w:kern w:val="0"/>
                <w:sz w:val="20"/>
                <w:szCs w:val="20"/>
                <w14:ligatures w14:val="none"/>
              </w:rPr>
            </w:pPr>
          </w:p>
        </w:tc>
        <w:tc>
          <w:tcPr>
            <w:tcW w:w="979" w:type="dxa"/>
            <w:tcBorders>
              <w:left w:val="single" w:sz="2" w:space="0" w:color="auto"/>
            </w:tcBorders>
            <w:shd w:val="clear" w:color="auto" w:fill="auto"/>
            <w:noWrap/>
            <w:vAlign w:val="center"/>
          </w:tcPr>
          <w:p w14:paraId="66DA386C" w14:textId="77777777" w:rsidR="000414CC" w:rsidRPr="009437E9" w:rsidRDefault="000414CC"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43.9</w:t>
            </w:r>
          </w:p>
        </w:tc>
        <w:tc>
          <w:tcPr>
            <w:tcW w:w="979" w:type="dxa"/>
            <w:shd w:val="clear" w:color="auto" w:fill="auto"/>
            <w:noWrap/>
            <w:vAlign w:val="center"/>
          </w:tcPr>
          <w:p w14:paraId="5CB381F7" w14:textId="77777777" w:rsidR="000414CC" w:rsidRPr="009437E9" w:rsidRDefault="000414CC"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29.2</w:t>
            </w:r>
          </w:p>
        </w:tc>
        <w:tc>
          <w:tcPr>
            <w:tcW w:w="979" w:type="dxa"/>
            <w:tcBorders>
              <w:right w:val="single" w:sz="2" w:space="0" w:color="auto"/>
            </w:tcBorders>
            <w:shd w:val="clear" w:color="auto" w:fill="auto"/>
            <w:noWrap/>
            <w:vAlign w:val="center"/>
          </w:tcPr>
          <w:p w14:paraId="6D8DCECC" w14:textId="77777777" w:rsidR="000414CC" w:rsidRPr="009437E9" w:rsidRDefault="000414CC"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32.4</w:t>
            </w:r>
          </w:p>
        </w:tc>
        <w:tc>
          <w:tcPr>
            <w:tcW w:w="979" w:type="dxa"/>
            <w:tcBorders>
              <w:left w:val="single" w:sz="2" w:space="0" w:color="auto"/>
              <w:right w:val="single" w:sz="18" w:space="0" w:color="auto"/>
            </w:tcBorders>
            <w:shd w:val="clear" w:color="auto" w:fill="auto"/>
            <w:noWrap/>
            <w:vAlign w:val="center"/>
          </w:tcPr>
          <w:p w14:paraId="744361CA" w14:textId="77777777" w:rsidR="000414CC" w:rsidRPr="009437E9" w:rsidRDefault="000414CC"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32.8</w:t>
            </w:r>
          </w:p>
        </w:tc>
        <w:tc>
          <w:tcPr>
            <w:tcW w:w="960" w:type="dxa"/>
            <w:vMerge/>
            <w:tcBorders>
              <w:left w:val="single" w:sz="18" w:space="0" w:color="auto"/>
              <w:right w:val="single" w:sz="2" w:space="0" w:color="auto"/>
            </w:tcBorders>
            <w:vAlign w:val="center"/>
          </w:tcPr>
          <w:p w14:paraId="580B81FC" w14:textId="77777777" w:rsidR="000414CC" w:rsidRPr="009437E9" w:rsidRDefault="000414CC" w:rsidP="00FE3A9F">
            <w:pPr>
              <w:spacing w:after="0" w:line="240" w:lineRule="auto"/>
              <w:jc w:val="center"/>
              <w:rPr>
                <w:rFonts w:ascii="Times New Roman" w:eastAsia="Times New Roman" w:hAnsi="Times New Roman" w:cs="Times New Roman"/>
                <w:color w:val="000000"/>
                <w:kern w:val="0"/>
                <w:sz w:val="20"/>
                <w:szCs w:val="20"/>
                <w14:ligatures w14:val="none"/>
              </w:rPr>
            </w:pPr>
          </w:p>
        </w:tc>
        <w:tc>
          <w:tcPr>
            <w:tcW w:w="979" w:type="dxa"/>
            <w:tcBorders>
              <w:left w:val="single" w:sz="2" w:space="0" w:color="auto"/>
            </w:tcBorders>
            <w:shd w:val="clear" w:color="auto" w:fill="auto"/>
            <w:noWrap/>
            <w:vAlign w:val="center"/>
          </w:tcPr>
          <w:p w14:paraId="4C868746" w14:textId="77777777" w:rsidR="000414CC" w:rsidRPr="009437E9" w:rsidRDefault="000414CC"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39.4</w:t>
            </w:r>
          </w:p>
        </w:tc>
        <w:tc>
          <w:tcPr>
            <w:tcW w:w="979" w:type="dxa"/>
            <w:shd w:val="clear" w:color="auto" w:fill="auto"/>
            <w:noWrap/>
            <w:vAlign w:val="center"/>
          </w:tcPr>
          <w:p w14:paraId="60006364" w14:textId="77777777" w:rsidR="000414CC" w:rsidRPr="009437E9" w:rsidRDefault="000414CC"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29.2</w:t>
            </w:r>
          </w:p>
        </w:tc>
        <w:tc>
          <w:tcPr>
            <w:tcW w:w="979" w:type="dxa"/>
            <w:tcBorders>
              <w:right w:val="single" w:sz="2" w:space="0" w:color="auto"/>
            </w:tcBorders>
            <w:shd w:val="clear" w:color="auto" w:fill="auto"/>
            <w:noWrap/>
            <w:vAlign w:val="center"/>
          </w:tcPr>
          <w:p w14:paraId="09F1E0CD" w14:textId="77777777" w:rsidR="000414CC" w:rsidRPr="009437E9" w:rsidRDefault="000414CC"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31.4</w:t>
            </w:r>
          </w:p>
        </w:tc>
        <w:tc>
          <w:tcPr>
            <w:tcW w:w="979" w:type="dxa"/>
            <w:tcBorders>
              <w:left w:val="single" w:sz="2" w:space="0" w:color="auto"/>
            </w:tcBorders>
            <w:shd w:val="clear" w:color="auto" w:fill="auto"/>
            <w:noWrap/>
            <w:vAlign w:val="center"/>
          </w:tcPr>
          <w:p w14:paraId="1F49DA69" w14:textId="77777777" w:rsidR="000414CC" w:rsidRPr="009437E9" w:rsidRDefault="000414CC"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31.4</w:t>
            </w:r>
          </w:p>
        </w:tc>
      </w:tr>
      <w:tr w:rsidR="000414CC" w:rsidRPr="009437E9" w14:paraId="2B4C392E" w14:textId="77777777" w:rsidTr="00C614F7">
        <w:trPr>
          <w:trHeight w:val="20"/>
        </w:trPr>
        <w:tc>
          <w:tcPr>
            <w:tcW w:w="1280" w:type="dxa"/>
            <w:vMerge/>
            <w:tcBorders>
              <w:right w:val="single" w:sz="2" w:space="0" w:color="auto"/>
            </w:tcBorders>
            <w:vAlign w:val="center"/>
          </w:tcPr>
          <w:p w14:paraId="6EBAEA90" w14:textId="77777777" w:rsidR="000414CC" w:rsidRPr="009437E9" w:rsidRDefault="000414CC" w:rsidP="00FE3A9F">
            <w:pPr>
              <w:spacing w:after="0" w:line="240" w:lineRule="auto"/>
              <w:rPr>
                <w:rFonts w:ascii="Times New Roman" w:eastAsia="Times New Roman" w:hAnsi="Times New Roman" w:cs="Times New Roman"/>
                <w:color w:val="000000"/>
                <w:kern w:val="0"/>
                <w:sz w:val="20"/>
                <w:szCs w:val="20"/>
                <w14:ligatures w14:val="none"/>
              </w:rPr>
            </w:pPr>
          </w:p>
        </w:tc>
        <w:tc>
          <w:tcPr>
            <w:tcW w:w="1640" w:type="dxa"/>
            <w:tcBorders>
              <w:left w:val="single" w:sz="2" w:space="0" w:color="auto"/>
              <w:right w:val="single" w:sz="18" w:space="0" w:color="auto"/>
            </w:tcBorders>
            <w:shd w:val="clear" w:color="auto" w:fill="auto"/>
            <w:noWrap/>
            <w:vAlign w:val="center"/>
          </w:tcPr>
          <w:p w14:paraId="13C586A2" w14:textId="77777777" w:rsidR="000414CC" w:rsidRPr="009437E9" w:rsidRDefault="000414CC" w:rsidP="00FE3A9F">
            <w:pPr>
              <w:spacing w:after="0" w:line="240" w:lineRule="auto"/>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Occasional</w:t>
            </w:r>
          </w:p>
        </w:tc>
        <w:tc>
          <w:tcPr>
            <w:tcW w:w="960" w:type="dxa"/>
            <w:vMerge/>
            <w:tcBorders>
              <w:left w:val="single" w:sz="18" w:space="0" w:color="auto"/>
              <w:right w:val="single" w:sz="2" w:space="0" w:color="auto"/>
            </w:tcBorders>
            <w:vAlign w:val="center"/>
          </w:tcPr>
          <w:p w14:paraId="1BCAB31F" w14:textId="77777777" w:rsidR="000414CC" w:rsidRPr="009437E9" w:rsidRDefault="000414CC" w:rsidP="00FE3A9F">
            <w:pPr>
              <w:spacing w:after="0" w:line="240" w:lineRule="auto"/>
              <w:jc w:val="center"/>
              <w:rPr>
                <w:rFonts w:ascii="Times New Roman" w:eastAsia="Times New Roman" w:hAnsi="Times New Roman" w:cs="Times New Roman"/>
                <w:color w:val="000000"/>
                <w:kern w:val="0"/>
                <w:sz w:val="20"/>
                <w:szCs w:val="20"/>
                <w14:ligatures w14:val="none"/>
              </w:rPr>
            </w:pPr>
          </w:p>
        </w:tc>
        <w:tc>
          <w:tcPr>
            <w:tcW w:w="979" w:type="dxa"/>
            <w:tcBorders>
              <w:left w:val="single" w:sz="2" w:space="0" w:color="auto"/>
            </w:tcBorders>
            <w:shd w:val="clear" w:color="auto" w:fill="auto"/>
            <w:noWrap/>
            <w:vAlign w:val="center"/>
          </w:tcPr>
          <w:p w14:paraId="4A465D90" w14:textId="77777777" w:rsidR="000414CC" w:rsidRPr="009437E9" w:rsidRDefault="000414CC"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6.0</w:t>
            </w:r>
          </w:p>
        </w:tc>
        <w:tc>
          <w:tcPr>
            <w:tcW w:w="979" w:type="dxa"/>
            <w:shd w:val="clear" w:color="auto" w:fill="auto"/>
            <w:noWrap/>
            <w:vAlign w:val="center"/>
          </w:tcPr>
          <w:p w14:paraId="08804B16" w14:textId="77777777" w:rsidR="000414CC" w:rsidRPr="009437E9" w:rsidRDefault="000414CC"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2.6</w:t>
            </w:r>
          </w:p>
        </w:tc>
        <w:tc>
          <w:tcPr>
            <w:tcW w:w="979" w:type="dxa"/>
            <w:tcBorders>
              <w:right w:val="single" w:sz="2" w:space="0" w:color="auto"/>
            </w:tcBorders>
            <w:shd w:val="clear" w:color="auto" w:fill="auto"/>
            <w:noWrap/>
            <w:vAlign w:val="center"/>
          </w:tcPr>
          <w:p w14:paraId="3CCD4271" w14:textId="77777777" w:rsidR="000414CC" w:rsidRPr="009437E9" w:rsidRDefault="000414CC"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3.1</w:t>
            </w:r>
          </w:p>
        </w:tc>
        <w:tc>
          <w:tcPr>
            <w:tcW w:w="979" w:type="dxa"/>
            <w:tcBorders>
              <w:left w:val="single" w:sz="2" w:space="0" w:color="auto"/>
              <w:right w:val="single" w:sz="18" w:space="0" w:color="auto"/>
            </w:tcBorders>
            <w:shd w:val="clear" w:color="auto" w:fill="auto"/>
            <w:noWrap/>
            <w:vAlign w:val="center"/>
          </w:tcPr>
          <w:p w14:paraId="297AAC6A" w14:textId="77777777" w:rsidR="000414CC" w:rsidRPr="009437E9" w:rsidRDefault="000414CC"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3.3</w:t>
            </w:r>
          </w:p>
        </w:tc>
        <w:tc>
          <w:tcPr>
            <w:tcW w:w="960" w:type="dxa"/>
            <w:vMerge/>
            <w:tcBorders>
              <w:left w:val="single" w:sz="18" w:space="0" w:color="auto"/>
              <w:right w:val="single" w:sz="2" w:space="0" w:color="auto"/>
            </w:tcBorders>
            <w:vAlign w:val="center"/>
          </w:tcPr>
          <w:p w14:paraId="62351D4C" w14:textId="77777777" w:rsidR="000414CC" w:rsidRPr="009437E9" w:rsidRDefault="000414CC" w:rsidP="00FE3A9F">
            <w:pPr>
              <w:spacing w:after="0" w:line="240" w:lineRule="auto"/>
              <w:jc w:val="center"/>
              <w:rPr>
                <w:rFonts w:ascii="Times New Roman" w:eastAsia="Times New Roman" w:hAnsi="Times New Roman" w:cs="Times New Roman"/>
                <w:color w:val="000000"/>
                <w:kern w:val="0"/>
                <w:sz w:val="20"/>
                <w:szCs w:val="20"/>
                <w14:ligatures w14:val="none"/>
              </w:rPr>
            </w:pPr>
          </w:p>
        </w:tc>
        <w:tc>
          <w:tcPr>
            <w:tcW w:w="979" w:type="dxa"/>
            <w:tcBorders>
              <w:left w:val="single" w:sz="2" w:space="0" w:color="auto"/>
            </w:tcBorders>
            <w:shd w:val="clear" w:color="auto" w:fill="auto"/>
            <w:noWrap/>
            <w:vAlign w:val="center"/>
          </w:tcPr>
          <w:p w14:paraId="2AB1CEB1" w14:textId="77777777" w:rsidR="000414CC" w:rsidRPr="009437E9" w:rsidRDefault="000414CC"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6.5</w:t>
            </w:r>
          </w:p>
        </w:tc>
        <w:tc>
          <w:tcPr>
            <w:tcW w:w="979" w:type="dxa"/>
            <w:shd w:val="clear" w:color="auto" w:fill="auto"/>
            <w:noWrap/>
            <w:vAlign w:val="center"/>
          </w:tcPr>
          <w:p w14:paraId="02532D3A" w14:textId="77777777" w:rsidR="000414CC" w:rsidRPr="009437E9" w:rsidRDefault="000414CC"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4.8</w:t>
            </w:r>
          </w:p>
        </w:tc>
        <w:tc>
          <w:tcPr>
            <w:tcW w:w="979" w:type="dxa"/>
            <w:tcBorders>
              <w:right w:val="single" w:sz="2" w:space="0" w:color="auto"/>
            </w:tcBorders>
            <w:shd w:val="clear" w:color="auto" w:fill="auto"/>
            <w:noWrap/>
            <w:vAlign w:val="center"/>
          </w:tcPr>
          <w:p w14:paraId="4BFAC424" w14:textId="77777777" w:rsidR="000414CC" w:rsidRPr="009437E9" w:rsidRDefault="000414CC"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3.2</w:t>
            </w:r>
          </w:p>
        </w:tc>
        <w:tc>
          <w:tcPr>
            <w:tcW w:w="979" w:type="dxa"/>
            <w:tcBorders>
              <w:left w:val="single" w:sz="2" w:space="0" w:color="auto"/>
            </w:tcBorders>
            <w:shd w:val="clear" w:color="auto" w:fill="auto"/>
            <w:noWrap/>
            <w:vAlign w:val="center"/>
          </w:tcPr>
          <w:p w14:paraId="6E436A26" w14:textId="77777777" w:rsidR="000414CC" w:rsidRPr="009437E9" w:rsidRDefault="000414CC"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3.6</w:t>
            </w:r>
          </w:p>
        </w:tc>
      </w:tr>
      <w:tr w:rsidR="000414CC" w:rsidRPr="009437E9" w14:paraId="21B32D36" w14:textId="77777777" w:rsidTr="00C614F7">
        <w:trPr>
          <w:trHeight w:val="20"/>
        </w:trPr>
        <w:tc>
          <w:tcPr>
            <w:tcW w:w="1280" w:type="dxa"/>
            <w:vMerge/>
            <w:tcBorders>
              <w:bottom w:val="single" w:sz="2" w:space="0" w:color="auto"/>
              <w:right w:val="single" w:sz="2" w:space="0" w:color="auto"/>
            </w:tcBorders>
            <w:vAlign w:val="center"/>
          </w:tcPr>
          <w:p w14:paraId="263A597A" w14:textId="77777777" w:rsidR="000414CC" w:rsidRPr="009437E9" w:rsidRDefault="000414CC" w:rsidP="00FE3A9F">
            <w:pPr>
              <w:spacing w:after="0" w:line="240" w:lineRule="auto"/>
              <w:rPr>
                <w:rFonts w:ascii="Times New Roman" w:eastAsia="Times New Roman" w:hAnsi="Times New Roman" w:cs="Times New Roman"/>
                <w:color w:val="000000"/>
                <w:kern w:val="0"/>
                <w:sz w:val="20"/>
                <w:szCs w:val="20"/>
                <w14:ligatures w14:val="none"/>
              </w:rPr>
            </w:pPr>
          </w:p>
        </w:tc>
        <w:tc>
          <w:tcPr>
            <w:tcW w:w="1640" w:type="dxa"/>
            <w:tcBorders>
              <w:left w:val="single" w:sz="2" w:space="0" w:color="auto"/>
              <w:bottom w:val="single" w:sz="2" w:space="0" w:color="auto"/>
              <w:right w:val="single" w:sz="18" w:space="0" w:color="auto"/>
            </w:tcBorders>
            <w:shd w:val="clear" w:color="auto" w:fill="auto"/>
            <w:noWrap/>
            <w:vAlign w:val="center"/>
          </w:tcPr>
          <w:p w14:paraId="278766E7" w14:textId="77777777" w:rsidR="000414CC" w:rsidRPr="009437E9" w:rsidRDefault="000414CC" w:rsidP="00FE3A9F">
            <w:pPr>
              <w:spacing w:after="0" w:line="240" w:lineRule="auto"/>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Never</w:t>
            </w:r>
          </w:p>
        </w:tc>
        <w:tc>
          <w:tcPr>
            <w:tcW w:w="960" w:type="dxa"/>
            <w:vMerge/>
            <w:tcBorders>
              <w:left w:val="single" w:sz="18" w:space="0" w:color="auto"/>
              <w:bottom w:val="single" w:sz="2" w:space="0" w:color="auto"/>
              <w:right w:val="single" w:sz="2" w:space="0" w:color="auto"/>
            </w:tcBorders>
            <w:vAlign w:val="center"/>
          </w:tcPr>
          <w:p w14:paraId="10836DA2" w14:textId="77777777" w:rsidR="000414CC" w:rsidRPr="009437E9" w:rsidRDefault="000414CC" w:rsidP="00FE3A9F">
            <w:pPr>
              <w:spacing w:after="0" w:line="240" w:lineRule="auto"/>
              <w:jc w:val="center"/>
              <w:rPr>
                <w:rFonts w:ascii="Times New Roman" w:eastAsia="Times New Roman" w:hAnsi="Times New Roman" w:cs="Times New Roman"/>
                <w:color w:val="000000"/>
                <w:kern w:val="0"/>
                <w:sz w:val="20"/>
                <w:szCs w:val="20"/>
                <w14:ligatures w14:val="none"/>
              </w:rPr>
            </w:pPr>
          </w:p>
        </w:tc>
        <w:tc>
          <w:tcPr>
            <w:tcW w:w="979" w:type="dxa"/>
            <w:tcBorders>
              <w:left w:val="single" w:sz="2" w:space="0" w:color="auto"/>
              <w:bottom w:val="single" w:sz="2" w:space="0" w:color="auto"/>
            </w:tcBorders>
            <w:shd w:val="clear" w:color="auto" w:fill="auto"/>
            <w:noWrap/>
            <w:vAlign w:val="center"/>
          </w:tcPr>
          <w:p w14:paraId="1D119ECB" w14:textId="77777777" w:rsidR="000414CC" w:rsidRPr="009437E9" w:rsidRDefault="000414CC"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6.2</w:t>
            </w:r>
          </w:p>
        </w:tc>
        <w:tc>
          <w:tcPr>
            <w:tcW w:w="979" w:type="dxa"/>
            <w:tcBorders>
              <w:bottom w:val="single" w:sz="2" w:space="0" w:color="auto"/>
            </w:tcBorders>
            <w:shd w:val="clear" w:color="auto" w:fill="auto"/>
            <w:noWrap/>
            <w:vAlign w:val="center"/>
          </w:tcPr>
          <w:p w14:paraId="48059B67" w14:textId="77777777" w:rsidR="000414CC" w:rsidRPr="009437E9" w:rsidRDefault="000414CC"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3.7</w:t>
            </w:r>
          </w:p>
        </w:tc>
        <w:tc>
          <w:tcPr>
            <w:tcW w:w="979" w:type="dxa"/>
            <w:tcBorders>
              <w:bottom w:val="single" w:sz="2" w:space="0" w:color="auto"/>
              <w:right w:val="single" w:sz="2" w:space="0" w:color="auto"/>
            </w:tcBorders>
            <w:shd w:val="clear" w:color="auto" w:fill="auto"/>
            <w:noWrap/>
            <w:vAlign w:val="center"/>
          </w:tcPr>
          <w:p w14:paraId="1A27871A" w14:textId="77777777" w:rsidR="000414CC" w:rsidRPr="009437E9" w:rsidRDefault="000414CC"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9.5</w:t>
            </w:r>
          </w:p>
        </w:tc>
        <w:tc>
          <w:tcPr>
            <w:tcW w:w="979" w:type="dxa"/>
            <w:tcBorders>
              <w:left w:val="single" w:sz="2" w:space="0" w:color="auto"/>
              <w:bottom w:val="single" w:sz="2" w:space="0" w:color="auto"/>
              <w:right w:val="single" w:sz="18" w:space="0" w:color="auto"/>
            </w:tcBorders>
            <w:shd w:val="clear" w:color="auto" w:fill="auto"/>
            <w:noWrap/>
            <w:vAlign w:val="center"/>
          </w:tcPr>
          <w:p w14:paraId="7976AB43" w14:textId="77777777" w:rsidR="000414CC" w:rsidRPr="009437E9" w:rsidRDefault="000414CC"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7.3</w:t>
            </w:r>
          </w:p>
        </w:tc>
        <w:tc>
          <w:tcPr>
            <w:tcW w:w="960" w:type="dxa"/>
            <w:vMerge/>
            <w:tcBorders>
              <w:left w:val="single" w:sz="18" w:space="0" w:color="auto"/>
              <w:bottom w:val="single" w:sz="2" w:space="0" w:color="auto"/>
              <w:right w:val="single" w:sz="2" w:space="0" w:color="auto"/>
            </w:tcBorders>
            <w:vAlign w:val="center"/>
          </w:tcPr>
          <w:p w14:paraId="589519BB" w14:textId="77777777" w:rsidR="000414CC" w:rsidRPr="009437E9" w:rsidRDefault="000414CC" w:rsidP="00FE3A9F">
            <w:pPr>
              <w:spacing w:after="0" w:line="240" w:lineRule="auto"/>
              <w:jc w:val="center"/>
              <w:rPr>
                <w:rFonts w:ascii="Times New Roman" w:eastAsia="Times New Roman" w:hAnsi="Times New Roman" w:cs="Times New Roman"/>
                <w:color w:val="000000"/>
                <w:kern w:val="0"/>
                <w:sz w:val="20"/>
                <w:szCs w:val="20"/>
                <w14:ligatures w14:val="none"/>
              </w:rPr>
            </w:pPr>
          </w:p>
        </w:tc>
        <w:tc>
          <w:tcPr>
            <w:tcW w:w="979" w:type="dxa"/>
            <w:tcBorders>
              <w:left w:val="single" w:sz="2" w:space="0" w:color="auto"/>
              <w:bottom w:val="single" w:sz="2" w:space="0" w:color="auto"/>
            </w:tcBorders>
            <w:shd w:val="clear" w:color="auto" w:fill="auto"/>
            <w:noWrap/>
            <w:vAlign w:val="center"/>
          </w:tcPr>
          <w:p w14:paraId="6B090674" w14:textId="77777777" w:rsidR="000414CC" w:rsidRPr="009437E9" w:rsidRDefault="000414CC"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8.4</w:t>
            </w:r>
          </w:p>
        </w:tc>
        <w:tc>
          <w:tcPr>
            <w:tcW w:w="979" w:type="dxa"/>
            <w:tcBorders>
              <w:bottom w:val="single" w:sz="2" w:space="0" w:color="auto"/>
            </w:tcBorders>
            <w:shd w:val="clear" w:color="auto" w:fill="auto"/>
            <w:noWrap/>
            <w:vAlign w:val="center"/>
          </w:tcPr>
          <w:p w14:paraId="54498314" w14:textId="77777777" w:rsidR="000414CC" w:rsidRPr="009437E9" w:rsidRDefault="000414CC"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6.7</w:t>
            </w:r>
          </w:p>
        </w:tc>
        <w:tc>
          <w:tcPr>
            <w:tcW w:w="979" w:type="dxa"/>
            <w:tcBorders>
              <w:bottom w:val="single" w:sz="2" w:space="0" w:color="auto"/>
              <w:right w:val="single" w:sz="2" w:space="0" w:color="auto"/>
            </w:tcBorders>
            <w:shd w:val="clear" w:color="auto" w:fill="auto"/>
            <w:noWrap/>
            <w:vAlign w:val="center"/>
          </w:tcPr>
          <w:p w14:paraId="233688AF" w14:textId="77777777" w:rsidR="000414CC" w:rsidRPr="009437E9" w:rsidRDefault="000414CC"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9.6</w:t>
            </w:r>
          </w:p>
        </w:tc>
        <w:tc>
          <w:tcPr>
            <w:tcW w:w="979" w:type="dxa"/>
            <w:tcBorders>
              <w:left w:val="single" w:sz="2" w:space="0" w:color="auto"/>
              <w:bottom w:val="single" w:sz="2" w:space="0" w:color="auto"/>
            </w:tcBorders>
            <w:shd w:val="clear" w:color="auto" w:fill="auto"/>
            <w:noWrap/>
            <w:vAlign w:val="center"/>
          </w:tcPr>
          <w:p w14:paraId="7E26630F" w14:textId="77777777" w:rsidR="000414CC" w:rsidRPr="009437E9" w:rsidRDefault="000414CC"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9.5</w:t>
            </w:r>
          </w:p>
        </w:tc>
      </w:tr>
      <w:tr w:rsidR="000414CC" w:rsidRPr="009437E9" w14:paraId="2567F83A" w14:textId="77777777" w:rsidTr="00C614F7">
        <w:trPr>
          <w:trHeight w:val="20"/>
        </w:trPr>
        <w:tc>
          <w:tcPr>
            <w:tcW w:w="1280" w:type="dxa"/>
            <w:vMerge w:val="restart"/>
            <w:tcBorders>
              <w:top w:val="single" w:sz="2" w:space="0" w:color="auto"/>
              <w:right w:val="single" w:sz="2" w:space="0" w:color="auto"/>
            </w:tcBorders>
            <w:shd w:val="clear" w:color="auto" w:fill="auto"/>
            <w:vAlign w:val="center"/>
          </w:tcPr>
          <w:p w14:paraId="71DA46B5" w14:textId="77777777" w:rsidR="000414CC" w:rsidRPr="009437E9" w:rsidRDefault="000414CC" w:rsidP="00FE3A9F">
            <w:pPr>
              <w:spacing w:after="0" w:line="240" w:lineRule="auto"/>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Transit Use Frequency</w:t>
            </w:r>
          </w:p>
        </w:tc>
        <w:tc>
          <w:tcPr>
            <w:tcW w:w="1640" w:type="dxa"/>
            <w:tcBorders>
              <w:top w:val="single" w:sz="2" w:space="0" w:color="auto"/>
              <w:left w:val="single" w:sz="2" w:space="0" w:color="auto"/>
              <w:right w:val="single" w:sz="18" w:space="0" w:color="auto"/>
            </w:tcBorders>
            <w:shd w:val="clear" w:color="auto" w:fill="auto"/>
            <w:noWrap/>
            <w:vAlign w:val="center"/>
          </w:tcPr>
          <w:p w14:paraId="5DD782A4" w14:textId="77777777" w:rsidR="000414CC" w:rsidRPr="009437E9" w:rsidRDefault="000414CC" w:rsidP="00FE3A9F">
            <w:pPr>
              <w:spacing w:after="0" w:line="240" w:lineRule="auto"/>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Every day</w:t>
            </w:r>
          </w:p>
        </w:tc>
        <w:tc>
          <w:tcPr>
            <w:tcW w:w="960" w:type="dxa"/>
            <w:vMerge w:val="restart"/>
            <w:tcBorders>
              <w:top w:val="single" w:sz="2" w:space="0" w:color="auto"/>
              <w:left w:val="single" w:sz="18" w:space="0" w:color="auto"/>
              <w:right w:val="single" w:sz="2" w:space="0" w:color="auto"/>
            </w:tcBorders>
            <w:shd w:val="clear" w:color="auto" w:fill="auto"/>
            <w:noWrap/>
            <w:vAlign w:val="center"/>
          </w:tcPr>
          <w:p w14:paraId="2FBBB535" w14:textId="77777777" w:rsidR="000414CC" w:rsidRPr="009437E9" w:rsidRDefault="000414CC"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0.00</w:t>
            </w:r>
          </w:p>
        </w:tc>
        <w:tc>
          <w:tcPr>
            <w:tcW w:w="979" w:type="dxa"/>
            <w:tcBorders>
              <w:top w:val="single" w:sz="2" w:space="0" w:color="auto"/>
              <w:left w:val="single" w:sz="2" w:space="0" w:color="auto"/>
            </w:tcBorders>
            <w:shd w:val="clear" w:color="auto" w:fill="auto"/>
            <w:noWrap/>
            <w:vAlign w:val="center"/>
          </w:tcPr>
          <w:p w14:paraId="4F236DBF" w14:textId="77777777" w:rsidR="000414CC" w:rsidRPr="009437E9" w:rsidRDefault="000414CC"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15.6</w:t>
            </w:r>
          </w:p>
        </w:tc>
        <w:tc>
          <w:tcPr>
            <w:tcW w:w="979" w:type="dxa"/>
            <w:tcBorders>
              <w:top w:val="single" w:sz="2" w:space="0" w:color="auto"/>
            </w:tcBorders>
            <w:shd w:val="clear" w:color="auto" w:fill="auto"/>
            <w:noWrap/>
            <w:vAlign w:val="center"/>
          </w:tcPr>
          <w:p w14:paraId="1D361AC5" w14:textId="77777777" w:rsidR="000414CC" w:rsidRPr="009437E9" w:rsidRDefault="000414CC"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4.9</w:t>
            </w:r>
          </w:p>
        </w:tc>
        <w:tc>
          <w:tcPr>
            <w:tcW w:w="979" w:type="dxa"/>
            <w:tcBorders>
              <w:top w:val="single" w:sz="2" w:space="0" w:color="auto"/>
              <w:right w:val="single" w:sz="2" w:space="0" w:color="auto"/>
            </w:tcBorders>
            <w:shd w:val="clear" w:color="auto" w:fill="auto"/>
            <w:noWrap/>
            <w:vAlign w:val="center"/>
          </w:tcPr>
          <w:p w14:paraId="3FADBE00" w14:textId="77777777" w:rsidR="000414CC" w:rsidRPr="009437E9" w:rsidRDefault="000414CC"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4.0</w:t>
            </w:r>
          </w:p>
        </w:tc>
        <w:tc>
          <w:tcPr>
            <w:tcW w:w="979" w:type="dxa"/>
            <w:tcBorders>
              <w:top w:val="single" w:sz="2" w:space="0" w:color="auto"/>
              <w:left w:val="single" w:sz="2" w:space="0" w:color="auto"/>
              <w:right w:val="single" w:sz="18" w:space="0" w:color="auto"/>
            </w:tcBorders>
            <w:shd w:val="clear" w:color="auto" w:fill="auto"/>
            <w:noWrap/>
            <w:vAlign w:val="center"/>
          </w:tcPr>
          <w:p w14:paraId="075ED5F4" w14:textId="77777777" w:rsidR="000414CC" w:rsidRPr="009437E9" w:rsidRDefault="000414CC"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5.7</w:t>
            </w:r>
          </w:p>
        </w:tc>
        <w:tc>
          <w:tcPr>
            <w:tcW w:w="960" w:type="dxa"/>
            <w:vMerge w:val="restart"/>
            <w:tcBorders>
              <w:top w:val="single" w:sz="2" w:space="0" w:color="auto"/>
              <w:left w:val="single" w:sz="18" w:space="0" w:color="auto"/>
              <w:right w:val="single" w:sz="2" w:space="0" w:color="auto"/>
            </w:tcBorders>
            <w:shd w:val="clear" w:color="auto" w:fill="auto"/>
            <w:noWrap/>
            <w:vAlign w:val="center"/>
          </w:tcPr>
          <w:p w14:paraId="5C429DD9" w14:textId="77777777" w:rsidR="000414CC" w:rsidRPr="009437E9" w:rsidRDefault="000414CC"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0.01</w:t>
            </w:r>
          </w:p>
        </w:tc>
        <w:tc>
          <w:tcPr>
            <w:tcW w:w="979" w:type="dxa"/>
            <w:tcBorders>
              <w:top w:val="single" w:sz="2" w:space="0" w:color="auto"/>
              <w:left w:val="single" w:sz="2" w:space="0" w:color="auto"/>
            </w:tcBorders>
            <w:shd w:val="clear" w:color="auto" w:fill="auto"/>
            <w:noWrap/>
            <w:vAlign w:val="center"/>
          </w:tcPr>
          <w:p w14:paraId="02AE6E1E" w14:textId="77777777" w:rsidR="000414CC" w:rsidRPr="009437E9" w:rsidRDefault="000414CC"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16.5</w:t>
            </w:r>
          </w:p>
        </w:tc>
        <w:tc>
          <w:tcPr>
            <w:tcW w:w="979" w:type="dxa"/>
            <w:tcBorders>
              <w:top w:val="single" w:sz="2" w:space="0" w:color="auto"/>
            </w:tcBorders>
            <w:shd w:val="clear" w:color="auto" w:fill="auto"/>
            <w:noWrap/>
            <w:vAlign w:val="center"/>
          </w:tcPr>
          <w:p w14:paraId="78C33808" w14:textId="77777777" w:rsidR="000414CC" w:rsidRPr="009437E9" w:rsidRDefault="000414CC"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5.9</w:t>
            </w:r>
          </w:p>
        </w:tc>
        <w:tc>
          <w:tcPr>
            <w:tcW w:w="979" w:type="dxa"/>
            <w:tcBorders>
              <w:top w:val="single" w:sz="2" w:space="0" w:color="auto"/>
              <w:right w:val="single" w:sz="2" w:space="0" w:color="auto"/>
            </w:tcBorders>
            <w:shd w:val="clear" w:color="auto" w:fill="auto"/>
            <w:noWrap/>
            <w:vAlign w:val="center"/>
          </w:tcPr>
          <w:p w14:paraId="74498184" w14:textId="77777777" w:rsidR="000414CC" w:rsidRPr="009437E9" w:rsidRDefault="000414CC"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4.1</w:t>
            </w:r>
          </w:p>
        </w:tc>
        <w:tc>
          <w:tcPr>
            <w:tcW w:w="979" w:type="dxa"/>
            <w:tcBorders>
              <w:top w:val="single" w:sz="2" w:space="0" w:color="auto"/>
              <w:left w:val="single" w:sz="2" w:space="0" w:color="auto"/>
            </w:tcBorders>
            <w:shd w:val="clear" w:color="auto" w:fill="auto"/>
            <w:noWrap/>
            <w:vAlign w:val="center"/>
          </w:tcPr>
          <w:p w14:paraId="42FAAA67" w14:textId="77777777" w:rsidR="000414CC" w:rsidRPr="009437E9" w:rsidRDefault="000414CC"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5.6</w:t>
            </w:r>
          </w:p>
        </w:tc>
      </w:tr>
      <w:tr w:rsidR="000414CC" w:rsidRPr="009437E9" w14:paraId="12FADDE8" w14:textId="77777777" w:rsidTr="00C614F7">
        <w:trPr>
          <w:trHeight w:val="20"/>
        </w:trPr>
        <w:tc>
          <w:tcPr>
            <w:tcW w:w="1280" w:type="dxa"/>
            <w:vMerge/>
            <w:tcBorders>
              <w:right w:val="single" w:sz="2" w:space="0" w:color="auto"/>
            </w:tcBorders>
            <w:vAlign w:val="center"/>
          </w:tcPr>
          <w:p w14:paraId="20AA9580" w14:textId="77777777" w:rsidR="000414CC" w:rsidRPr="009437E9" w:rsidRDefault="000414CC" w:rsidP="00FE3A9F">
            <w:pPr>
              <w:spacing w:after="0" w:line="240" w:lineRule="auto"/>
              <w:rPr>
                <w:rFonts w:ascii="Times New Roman" w:eastAsia="Times New Roman" w:hAnsi="Times New Roman" w:cs="Times New Roman"/>
                <w:color w:val="000000"/>
                <w:kern w:val="0"/>
                <w:sz w:val="20"/>
                <w:szCs w:val="20"/>
                <w14:ligatures w14:val="none"/>
              </w:rPr>
            </w:pPr>
          </w:p>
        </w:tc>
        <w:tc>
          <w:tcPr>
            <w:tcW w:w="1640" w:type="dxa"/>
            <w:tcBorders>
              <w:left w:val="single" w:sz="2" w:space="0" w:color="auto"/>
              <w:right w:val="single" w:sz="18" w:space="0" w:color="auto"/>
            </w:tcBorders>
            <w:shd w:val="clear" w:color="auto" w:fill="auto"/>
            <w:noWrap/>
            <w:vAlign w:val="center"/>
          </w:tcPr>
          <w:p w14:paraId="4B360D77" w14:textId="77777777" w:rsidR="000414CC" w:rsidRPr="009437E9" w:rsidRDefault="000414CC" w:rsidP="00FE3A9F">
            <w:pPr>
              <w:spacing w:after="0" w:line="240" w:lineRule="auto"/>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Frequent</w:t>
            </w:r>
          </w:p>
        </w:tc>
        <w:tc>
          <w:tcPr>
            <w:tcW w:w="960" w:type="dxa"/>
            <w:vMerge/>
            <w:tcBorders>
              <w:left w:val="single" w:sz="18" w:space="0" w:color="auto"/>
              <w:right w:val="single" w:sz="2" w:space="0" w:color="auto"/>
            </w:tcBorders>
            <w:vAlign w:val="center"/>
          </w:tcPr>
          <w:p w14:paraId="73AF7062" w14:textId="77777777" w:rsidR="000414CC" w:rsidRPr="009437E9" w:rsidRDefault="000414CC" w:rsidP="00FE3A9F">
            <w:pPr>
              <w:spacing w:after="0" w:line="240" w:lineRule="auto"/>
              <w:jc w:val="center"/>
              <w:rPr>
                <w:rFonts w:ascii="Times New Roman" w:eastAsia="Times New Roman" w:hAnsi="Times New Roman" w:cs="Times New Roman"/>
                <w:color w:val="000000"/>
                <w:kern w:val="0"/>
                <w:sz w:val="20"/>
                <w:szCs w:val="20"/>
                <w14:ligatures w14:val="none"/>
              </w:rPr>
            </w:pPr>
          </w:p>
        </w:tc>
        <w:tc>
          <w:tcPr>
            <w:tcW w:w="979" w:type="dxa"/>
            <w:tcBorders>
              <w:left w:val="single" w:sz="2" w:space="0" w:color="auto"/>
            </w:tcBorders>
            <w:shd w:val="clear" w:color="auto" w:fill="auto"/>
            <w:noWrap/>
            <w:vAlign w:val="center"/>
          </w:tcPr>
          <w:p w14:paraId="2C775DDB" w14:textId="77777777" w:rsidR="000414CC" w:rsidRPr="009437E9" w:rsidRDefault="000414CC"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26.4</w:t>
            </w:r>
          </w:p>
        </w:tc>
        <w:tc>
          <w:tcPr>
            <w:tcW w:w="979" w:type="dxa"/>
            <w:shd w:val="clear" w:color="auto" w:fill="auto"/>
            <w:noWrap/>
            <w:vAlign w:val="center"/>
          </w:tcPr>
          <w:p w14:paraId="7A5876F1" w14:textId="77777777" w:rsidR="000414CC" w:rsidRPr="009437E9" w:rsidRDefault="000414CC"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9.6</w:t>
            </w:r>
          </w:p>
        </w:tc>
        <w:tc>
          <w:tcPr>
            <w:tcW w:w="979" w:type="dxa"/>
            <w:tcBorders>
              <w:right w:val="single" w:sz="2" w:space="0" w:color="auto"/>
            </w:tcBorders>
            <w:shd w:val="clear" w:color="auto" w:fill="auto"/>
            <w:noWrap/>
            <w:vAlign w:val="center"/>
          </w:tcPr>
          <w:p w14:paraId="2ED7FA55" w14:textId="77777777" w:rsidR="000414CC" w:rsidRPr="009437E9" w:rsidRDefault="000414CC"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15.3</w:t>
            </w:r>
          </w:p>
        </w:tc>
        <w:tc>
          <w:tcPr>
            <w:tcW w:w="979" w:type="dxa"/>
            <w:tcBorders>
              <w:left w:val="single" w:sz="2" w:space="0" w:color="auto"/>
              <w:right w:val="single" w:sz="18" w:space="0" w:color="auto"/>
            </w:tcBorders>
            <w:shd w:val="clear" w:color="auto" w:fill="auto"/>
            <w:noWrap/>
            <w:vAlign w:val="center"/>
          </w:tcPr>
          <w:p w14:paraId="2EAB4F3E" w14:textId="77777777" w:rsidR="000414CC" w:rsidRPr="009437E9" w:rsidRDefault="000414CC"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14.9</w:t>
            </w:r>
          </w:p>
        </w:tc>
        <w:tc>
          <w:tcPr>
            <w:tcW w:w="960" w:type="dxa"/>
            <w:vMerge/>
            <w:tcBorders>
              <w:left w:val="single" w:sz="18" w:space="0" w:color="auto"/>
              <w:right w:val="single" w:sz="2" w:space="0" w:color="auto"/>
            </w:tcBorders>
            <w:vAlign w:val="center"/>
          </w:tcPr>
          <w:p w14:paraId="7D0BD87C" w14:textId="77777777" w:rsidR="000414CC" w:rsidRPr="009437E9" w:rsidRDefault="000414CC" w:rsidP="00FE3A9F">
            <w:pPr>
              <w:spacing w:after="0" w:line="240" w:lineRule="auto"/>
              <w:jc w:val="center"/>
              <w:rPr>
                <w:rFonts w:ascii="Times New Roman" w:eastAsia="Times New Roman" w:hAnsi="Times New Roman" w:cs="Times New Roman"/>
                <w:color w:val="000000"/>
                <w:kern w:val="0"/>
                <w:sz w:val="20"/>
                <w:szCs w:val="20"/>
                <w14:ligatures w14:val="none"/>
              </w:rPr>
            </w:pPr>
          </w:p>
        </w:tc>
        <w:tc>
          <w:tcPr>
            <w:tcW w:w="979" w:type="dxa"/>
            <w:tcBorders>
              <w:left w:val="single" w:sz="2" w:space="0" w:color="auto"/>
            </w:tcBorders>
            <w:shd w:val="clear" w:color="auto" w:fill="auto"/>
            <w:noWrap/>
            <w:vAlign w:val="center"/>
          </w:tcPr>
          <w:p w14:paraId="4A7CFA84" w14:textId="77777777" w:rsidR="000414CC" w:rsidRPr="009437E9" w:rsidRDefault="000414CC"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22.1</w:t>
            </w:r>
          </w:p>
        </w:tc>
        <w:tc>
          <w:tcPr>
            <w:tcW w:w="979" w:type="dxa"/>
            <w:shd w:val="clear" w:color="auto" w:fill="auto"/>
            <w:noWrap/>
            <w:vAlign w:val="center"/>
          </w:tcPr>
          <w:p w14:paraId="37A38254" w14:textId="77777777" w:rsidR="000414CC" w:rsidRPr="009437E9" w:rsidRDefault="000414CC"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12.3</w:t>
            </w:r>
          </w:p>
        </w:tc>
        <w:tc>
          <w:tcPr>
            <w:tcW w:w="979" w:type="dxa"/>
            <w:tcBorders>
              <w:right w:val="single" w:sz="2" w:space="0" w:color="auto"/>
            </w:tcBorders>
            <w:shd w:val="clear" w:color="auto" w:fill="auto"/>
            <w:noWrap/>
            <w:vAlign w:val="center"/>
          </w:tcPr>
          <w:p w14:paraId="16CBAB55" w14:textId="77777777" w:rsidR="000414CC" w:rsidRPr="009437E9" w:rsidRDefault="000414CC"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15.3</w:t>
            </w:r>
          </w:p>
        </w:tc>
        <w:tc>
          <w:tcPr>
            <w:tcW w:w="979" w:type="dxa"/>
            <w:tcBorders>
              <w:left w:val="single" w:sz="2" w:space="0" w:color="auto"/>
            </w:tcBorders>
            <w:shd w:val="clear" w:color="auto" w:fill="auto"/>
            <w:noWrap/>
            <w:vAlign w:val="center"/>
          </w:tcPr>
          <w:p w14:paraId="1E78950D" w14:textId="77777777" w:rsidR="000414CC" w:rsidRPr="009437E9" w:rsidRDefault="000414CC"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14.3</w:t>
            </w:r>
          </w:p>
        </w:tc>
      </w:tr>
      <w:tr w:rsidR="000414CC" w:rsidRPr="009437E9" w14:paraId="433B8E49" w14:textId="77777777" w:rsidTr="00C614F7">
        <w:trPr>
          <w:trHeight w:val="20"/>
        </w:trPr>
        <w:tc>
          <w:tcPr>
            <w:tcW w:w="1280" w:type="dxa"/>
            <w:vMerge/>
            <w:tcBorders>
              <w:right w:val="single" w:sz="2" w:space="0" w:color="auto"/>
            </w:tcBorders>
            <w:vAlign w:val="center"/>
          </w:tcPr>
          <w:p w14:paraId="3D1FBA04" w14:textId="77777777" w:rsidR="000414CC" w:rsidRPr="009437E9" w:rsidRDefault="000414CC" w:rsidP="00FE3A9F">
            <w:pPr>
              <w:spacing w:after="0" w:line="240" w:lineRule="auto"/>
              <w:rPr>
                <w:rFonts w:ascii="Times New Roman" w:eastAsia="Times New Roman" w:hAnsi="Times New Roman" w:cs="Times New Roman"/>
                <w:color w:val="000000"/>
                <w:kern w:val="0"/>
                <w:sz w:val="20"/>
                <w:szCs w:val="20"/>
                <w14:ligatures w14:val="none"/>
              </w:rPr>
            </w:pPr>
          </w:p>
        </w:tc>
        <w:tc>
          <w:tcPr>
            <w:tcW w:w="1640" w:type="dxa"/>
            <w:tcBorders>
              <w:left w:val="single" w:sz="2" w:space="0" w:color="auto"/>
              <w:right w:val="single" w:sz="18" w:space="0" w:color="auto"/>
            </w:tcBorders>
            <w:shd w:val="clear" w:color="auto" w:fill="auto"/>
            <w:noWrap/>
            <w:vAlign w:val="center"/>
          </w:tcPr>
          <w:p w14:paraId="052FEFCB" w14:textId="77777777" w:rsidR="000414CC" w:rsidRPr="009437E9" w:rsidRDefault="000414CC" w:rsidP="00FE3A9F">
            <w:pPr>
              <w:spacing w:after="0" w:line="240" w:lineRule="auto"/>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Occasional</w:t>
            </w:r>
          </w:p>
        </w:tc>
        <w:tc>
          <w:tcPr>
            <w:tcW w:w="960" w:type="dxa"/>
            <w:vMerge/>
            <w:tcBorders>
              <w:left w:val="single" w:sz="18" w:space="0" w:color="auto"/>
              <w:right w:val="single" w:sz="2" w:space="0" w:color="auto"/>
            </w:tcBorders>
            <w:vAlign w:val="center"/>
          </w:tcPr>
          <w:p w14:paraId="1B0EE509" w14:textId="77777777" w:rsidR="000414CC" w:rsidRPr="009437E9" w:rsidRDefault="000414CC" w:rsidP="00FE3A9F">
            <w:pPr>
              <w:spacing w:after="0" w:line="240" w:lineRule="auto"/>
              <w:jc w:val="center"/>
              <w:rPr>
                <w:rFonts w:ascii="Times New Roman" w:eastAsia="Times New Roman" w:hAnsi="Times New Roman" w:cs="Times New Roman"/>
                <w:color w:val="000000"/>
                <w:kern w:val="0"/>
                <w:sz w:val="20"/>
                <w:szCs w:val="20"/>
                <w14:ligatures w14:val="none"/>
              </w:rPr>
            </w:pPr>
          </w:p>
        </w:tc>
        <w:tc>
          <w:tcPr>
            <w:tcW w:w="979" w:type="dxa"/>
            <w:tcBorders>
              <w:left w:val="single" w:sz="2" w:space="0" w:color="auto"/>
            </w:tcBorders>
            <w:shd w:val="clear" w:color="auto" w:fill="auto"/>
            <w:noWrap/>
            <w:vAlign w:val="center"/>
          </w:tcPr>
          <w:p w14:paraId="25755D24" w14:textId="77777777" w:rsidR="000414CC" w:rsidRPr="009437E9" w:rsidRDefault="000414CC"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26.6</w:t>
            </w:r>
          </w:p>
        </w:tc>
        <w:tc>
          <w:tcPr>
            <w:tcW w:w="979" w:type="dxa"/>
            <w:shd w:val="clear" w:color="auto" w:fill="auto"/>
            <w:noWrap/>
            <w:vAlign w:val="center"/>
          </w:tcPr>
          <w:p w14:paraId="228303E0" w14:textId="77777777" w:rsidR="000414CC" w:rsidRPr="009437E9" w:rsidRDefault="000414CC"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18.7</w:t>
            </w:r>
          </w:p>
        </w:tc>
        <w:tc>
          <w:tcPr>
            <w:tcW w:w="979" w:type="dxa"/>
            <w:tcBorders>
              <w:right w:val="single" w:sz="2" w:space="0" w:color="auto"/>
            </w:tcBorders>
            <w:shd w:val="clear" w:color="auto" w:fill="auto"/>
            <w:noWrap/>
            <w:vAlign w:val="center"/>
          </w:tcPr>
          <w:p w14:paraId="17385B08" w14:textId="77777777" w:rsidR="000414CC" w:rsidRPr="009437E9" w:rsidRDefault="000414CC"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15.8</w:t>
            </w:r>
          </w:p>
        </w:tc>
        <w:tc>
          <w:tcPr>
            <w:tcW w:w="979" w:type="dxa"/>
            <w:tcBorders>
              <w:left w:val="single" w:sz="2" w:space="0" w:color="auto"/>
              <w:right w:val="single" w:sz="18" w:space="0" w:color="auto"/>
            </w:tcBorders>
            <w:shd w:val="clear" w:color="auto" w:fill="auto"/>
            <w:noWrap/>
            <w:vAlign w:val="center"/>
          </w:tcPr>
          <w:p w14:paraId="6808ED4A" w14:textId="77777777" w:rsidR="000414CC" w:rsidRPr="009437E9" w:rsidRDefault="000414CC"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18.0</w:t>
            </w:r>
          </w:p>
        </w:tc>
        <w:tc>
          <w:tcPr>
            <w:tcW w:w="960" w:type="dxa"/>
            <w:vMerge/>
            <w:tcBorders>
              <w:left w:val="single" w:sz="18" w:space="0" w:color="auto"/>
              <w:right w:val="single" w:sz="2" w:space="0" w:color="auto"/>
            </w:tcBorders>
            <w:vAlign w:val="center"/>
          </w:tcPr>
          <w:p w14:paraId="3984103E" w14:textId="77777777" w:rsidR="000414CC" w:rsidRPr="009437E9" w:rsidRDefault="000414CC" w:rsidP="00FE3A9F">
            <w:pPr>
              <w:spacing w:after="0" w:line="240" w:lineRule="auto"/>
              <w:jc w:val="center"/>
              <w:rPr>
                <w:rFonts w:ascii="Times New Roman" w:eastAsia="Times New Roman" w:hAnsi="Times New Roman" w:cs="Times New Roman"/>
                <w:color w:val="000000"/>
                <w:kern w:val="0"/>
                <w:sz w:val="20"/>
                <w:szCs w:val="20"/>
                <w14:ligatures w14:val="none"/>
              </w:rPr>
            </w:pPr>
          </w:p>
        </w:tc>
        <w:tc>
          <w:tcPr>
            <w:tcW w:w="979" w:type="dxa"/>
            <w:tcBorders>
              <w:left w:val="single" w:sz="2" w:space="0" w:color="auto"/>
            </w:tcBorders>
            <w:shd w:val="clear" w:color="auto" w:fill="auto"/>
            <w:noWrap/>
            <w:vAlign w:val="center"/>
          </w:tcPr>
          <w:p w14:paraId="1A6FE4A1" w14:textId="77777777" w:rsidR="000414CC" w:rsidRPr="009437E9" w:rsidRDefault="000414CC"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17.4</w:t>
            </w:r>
          </w:p>
        </w:tc>
        <w:tc>
          <w:tcPr>
            <w:tcW w:w="979" w:type="dxa"/>
            <w:shd w:val="clear" w:color="auto" w:fill="auto"/>
            <w:noWrap/>
            <w:vAlign w:val="center"/>
          </w:tcPr>
          <w:p w14:paraId="51A2C09D" w14:textId="77777777" w:rsidR="000414CC" w:rsidRPr="009437E9" w:rsidRDefault="000414CC"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15.7</w:t>
            </w:r>
          </w:p>
        </w:tc>
        <w:tc>
          <w:tcPr>
            <w:tcW w:w="979" w:type="dxa"/>
            <w:tcBorders>
              <w:right w:val="single" w:sz="2" w:space="0" w:color="auto"/>
            </w:tcBorders>
            <w:shd w:val="clear" w:color="auto" w:fill="auto"/>
            <w:noWrap/>
            <w:vAlign w:val="center"/>
          </w:tcPr>
          <w:p w14:paraId="6BC435DA" w14:textId="77777777" w:rsidR="000414CC" w:rsidRPr="009437E9" w:rsidRDefault="000414CC"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17.0</w:t>
            </w:r>
          </w:p>
        </w:tc>
        <w:tc>
          <w:tcPr>
            <w:tcW w:w="979" w:type="dxa"/>
            <w:tcBorders>
              <w:left w:val="single" w:sz="2" w:space="0" w:color="auto"/>
            </w:tcBorders>
            <w:shd w:val="clear" w:color="auto" w:fill="auto"/>
            <w:noWrap/>
            <w:vAlign w:val="center"/>
          </w:tcPr>
          <w:p w14:paraId="6152DED5" w14:textId="77777777" w:rsidR="000414CC" w:rsidRPr="009437E9" w:rsidRDefault="000414CC"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16.7</w:t>
            </w:r>
          </w:p>
        </w:tc>
      </w:tr>
      <w:tr w:rsidR="000414CC" w:rsidRPr="009437E9" w14:paraId="6DBDFEF2" w14:textId="77777777" w:rsidTr="00C614F7">
        <w:trPr>
          <w:trHeight w:val="20"/>
        </w:trPr>
        <w:tc>
          <w:tcPr>
            <w:tcW w:w="1280" w:type="dxa"/>
            <w:vMerge/>
            <w:tcBorders>
              <w:bottom w:val="single" w:sz="2" w:space="0" w:color="auto"/>
              <w:right w:val="single" w:sz="2" w:space="0" w:color="auto"/>
            </w:tcBorders>
            <w:vAlign w:val="center"/>
          </w:tcPr>
          <w:p w14:paraId="5ECE587D" w14:textId="77777777" w:rsidR="000414CC" w:rsidRPr="009437E9" w:rsidRDefault="000414CC" w:rsidP="00FE3A9F">
            <w:pPr>
              <w:spacing w:after="0" w:line="240" w:lineRule="auto"/>
              <w:rPr>
                <w:rFonts w:ascii="Times New Roman" w:eastAsia="Times New Roman" w:hAnsi="Times New Roman" w:cs="Times New Roman"/>
                <w:color w:val="000000"/>
                <w:kern w:val="0"/>
                <w:sz w:val="20"/>
                <w:szCs w:val="20"/>
                <w14:ligatures w14:val="none"/>
              </w:rPr>
            </w:pPr>
          </w:p>
        </w:tc>
        <w:tc>
          <w:tcPr>
            <w:tcW w:w="1640" w:type="dxa"/>
            <w:tcBorders>
              <w:left w:val="single" w:sz="2" w:space="0" w:color="auto"/>
              <w:bottom w:val="single" w:sz="2" w:space="0" w:color="auto"/>
              <w:right w:val="single" w:sz="18" w:space="0" w:color="auto"/>
            </w:tcBorders>
            <w:shd w:val="clear" w:color="auto" w:fill="auto"/>
            <w:noWrap/>
            <w:vAlign w:val="center"/>
          </w:tcPr>
          <w:p w14:paraId="2D25A8AD" w14:textId="77777777" w:rsidR="000414CC" w:rsidRPr="009437E9" w:rsidRDefault="000414CC" w:rsidP="00FE3A9F">
            <w:pPr>
              <w:spacing w:after="0" w:line="240" w:lineRule="auto"/>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Never</w:t>
            </w:r>
          </w:p>
        </w:tc>
        <w:tc>
          <w:tcPr>
            <w:tcW w:w="960" w:type="dxa"/>
            <w:vMerge/>
            <w:tcBorders>
              <w:left w:val="single" w:sz="18" w:space="0" w:color="auto"/>
              <w:bottom w:val="single" w:sz="2" w:space="0" w:color="auto"/>
              <w:right w:val="single" w:sz="2" w:space="0" w:color="auto"/>
            </w:tcBorders>
            <w:vAlign w:val="center"/>
          </w:tcPr>
          <w:p w14:paraId="18C4B297" w14:textId="77777777" w:rsidR="000414CC" w:rsidRPr="009437E9" w:rsidRDefault="000414CC" w:rsidP="00FE3A9F">
            <w:pPr>
              <w:spacing w:after="0" w:line="240" w:lineRule="auto"/>
              <w:jc w:val="center"/>
              <w:rPr>
                <w:rFonts w:ascii="Times New Roman" w:eastAsia="Times New Roman" w:hAnsi="Times New Roman" w:cs="Times New Roman"/>
                <w:color w:val="000000"/>
                <w:kern w:val="0"/>
                <w:sz w:val="20"/>
                <w:szCs w:val="20"/>
                <w14:ligatures w14:val="none"/>
              </w:rPr>
            </w:pPr>
          </w:p>
        </w:tc>
        <w:tc>
          <w:tcPr>
            <w:tcW w:w="979" w:type="dxa"/>
            <w:tcBorders>
              <w:left w:val="single" w:sz="2" w:space="0" w:color="auto"/>
              <w:bottom w:val="single" w:sz="2" w:space="0" w:color="auto"/>
            </w:tcBorders>
            <w:shd w:val="clear" w:color="auto" w:fill="auto"/>
            <w:noWrap/>
            <w:vAlign w:val="center"/>
          </w:tcPr>
          <w:p w14:paraId="4D04181B" w14:textId="77777777" w:rsidR="000414CC" w:rsidRPr="009437E9" w:rsidRDefault="000414CC"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31.4</w:t>
            </w:r>
          </w:p>
        </w:tc>
        <w:tc>
          <w:tcPr>
            <w:tcW w:w="979" w:type="dxa"/>
            <w:tcBorders>
              <w:bottom w:val="single" w:sz="2" w:space="0" w:color="auto"/>
            </w:tcBorders>
            <w:shd w:val="clear" w:color="auto" w:fill="auto"/>
            <w:noWrap/>
            <w:vAlign w:val="center"/>
          </w:tcPr>
          <w:p w14:paraId="311DA810" w14:textId="77777777" w:rsidR="000414CC" w:rsidRPr="009437E9" w:rsidRDefault="000414CC"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66.8</w:t>
            </w:r>
          </w:p>
        </w:tc>
        <w:tc>
          <w:tcPr>
            <w:tcW w:w="979" w:type="dxa"/>
            <w:tcBorders>
              <w:bottom w:val="single" w:sz="2" w:space="0" w:color="auto"/>
              <w:right w:val="single" w:sz="2" w:space="0" w:color="auto"/>
            </w:tcBorders>
            <w:shd w:val="clear" w:color="auto" w:fill="auto"/>
            <w:noWrap/>
            <w:vAlign w:val="center"/>
          </w:tcPr>
          <w:p w14:paraId="59C54900" w14:textId="77777777" w:rsidR="000414CC" w:rsidRPr="009437E9" w:rsidRDefault="000414CC"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64.9</w:t>
            </w:r>
          </w:p>
        </w:tc>
        <w:tc>
          <w:tcPr>
            <w:tcW w:w="979" w:type="dxa"/>
            <w:tcBorders>
              <w:left w:val="single" w:sz="2" w:space="0" w:color="auto"/>
              <w:bottom w:val="single" w:sz="2" w:space="0" w:color="auto"/>
              <w:right w:val="single" w:sz="18" w:space="0" w:color="auto"/>
            </w:tcBorders>
            <w:shd w:val="clear" w:color="auto" w:fill="auto"/>
            <w:noWrap/>
            <w:vAlign w:val="center"/>
          </w:tcPr>
          <w:p w14:paraId="008E6104" w14:textId="77777777" w:rsidR="000414CC" w:rsidRPr="009437E9" w:rsidRDefault="000414CC"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61.4</w:t>
            </w:r>
          </w:p>
        </w:tc>
        <w:tc>
          <w:tcPr>
            <w:tcW w:w="960" w:type="dxa"/>
            <w:vMerge/>
            <w:tcBorders>
              <w:left w:val="single" w:sz="18" w:space="0" w:color="auto"/>
              <w:bottom w:val="single" w:sz="2" w:space="0" w:color="auto"/>
              <w:right w:val="single" w:sz="2" w:space="0" w:color="auto"/>
            </w:tcBorders>
            <w:vAlign w:val="center"/>
          </w:tcPr>
          <w:p w14:paraId="712C8C06" w14:textId="77777777" w:rsidR="000414CC" w:rsidRPr="009437E9" w:rsidRDefault="000414CC" w:rsidP="00FE3A9F">
            <w:pPr>
              <w:spacing w:after="0" w:line="240" w:lineRule="auto"/>
              <w:jc w:val="center"/>
              <w:rPr>
                <w:rFonts w:ascii="Times New Roman" w:eastAsia="Times New Roman" w:hAnsi="Times New Roman" w:cs="Times New Roman"/>
                <w:color w:val="000000"/>
                <w:kern w:val="0"/>
                <w:sz w:val="20"/>
                <w:szCs w:val="20"/>
                <w14:ligatures w14:val="none"/>
              </w:rPr>
            </w:pPr>
          </w:p>
        </w:tc>
        <w:tc>
          <w:tcPr>
            <w:tcW w:w="979" w:type="dxa"/>
            <w:tcBorders>
              <w:left w:val="single" w:sz="2" w:space="0" w:color="auto"/>
              <w:bottom w:val="single" w:sz="2" w:space="0" w:color="auto"/>
            </w:tcBorders>
            <w:shd w:val="clear" w:color="auto" w:fill="auto"/>
            <w:noWrap/>
            <w:vAlign w:val="center"/>
          </w:tcPr>
          <w:p w14:paraId="5504BD83" w14:textId="77777777" w:rsidR="000414CC" w:rsidRPr="009437E9" w:rsidRDefault="000414CC"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44.0</w:t>
            </w:r>
          </w:p>
        </w:tc>
        <w:tc>
          <w:tcPr>
            <w:tcW w:w="979" w:type="dxa"/>
            <w:tcBorders>
              <w:bottom w:val="single" w:sz="2" w:space="0" w:color="auto"/>
            </w:tcBorders>
            <w:shd w:val="clear" w:color="auto" w:fill="auto"/>
            <w:noWrap/>
            <w:vAlign w:val="center"/>
          </w:tcPr>
          <w:p w14:paraId="31E72F38" w14:textId="77777777" w:rsidR="000414CC" w:rsidRPr="009437E9" w:rsidRDefault="000414CC"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66.2</w:t>
            </w:r>
          </w:p>
        </w:tc>
        <w:tc>
          <w:tcPr>
            <w:tcW w:w="979" w:type="dxa"/>
            <w:tcBorders>
              <w:bottom w:val="single" w:sz="2" w:space="0" w:color="auto"/>
              <w:right w:val="single" w:sz="2" w:space="0" w:color="auto"/>
            </w:tcBorders>
            <w:shd w:val="clear" w:color="auto" w:fill="auto"/>
            <w:noWrap/>
            <w:vAlign w:val="center"/>
          </w:tcPr>
          <w:p w14:paraId="0D0B4F03" w14:textId="77777777" w:rsidR="000414CC" w:rsidRPr="009437E9" w:rsidRDefault="000414CC"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63.6</w:t>
            </w:r>
          </w:p>
        </w:tc>
        <w:tc>
          <w:tcPr>
            <w:tcW w:w="979" w:type="dxa"/>
            <w:tcBorders>
              <w:left w:val="single" w:sz="2" w:space="0" w:color="auto"/>
              <w:bottom w:val="single" w:sz="2" w:space="0" w:color="auto"/>
            </w:tcBorders>
            <w:shd w:val="clear" w:color="auto" w:fill="auto"/>
            <w:noWrap/>
            <w:vAlign w:val="center"/>
          </w:tcPr>
          <w:p w14:paraId="05E2ED80" w14:textId="77777777" w:rsidR="000414CC" w:rsidRPr="009437E9" w:rsidRDefault="000414CC"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63.4</w:t>
            </w:r>
          </w:p>
        </w:tc>
      </w:tr>
      <w:tr w:rsidR="000414CC" w:rsidRPr="009437E9" w14:paraId="5F86B77D" w14:textId="77777777" w:rsidTr="00C614F7">
        <w:trPr>
          <w:trHeight w:val="20"/>
        </w:trPr>
        <w:tc>
          <w:tcPr>
            <w:tcW w:w="1280" w:type="dxa"/>
            <w:vMerge w:val="restart"/>
            <w:tcBorders>
              <w:top w:val="single" w:sz="2" w:space="0" w:color="auto"/>
              <w:right w:val="single" w:sz="2" w:space="0" w:color="auto"/>
            </w:tcBorders>
            <w:shd w:val="clear" w:color="auto" w:fill="auto"/>
            <w:vAlign w:val="center"/>
          </w:tcPr>
          <w:p w14:paraId="2CEA73A4" w14:textId="77777777" w:rsidR="000414CC" w:rsidRPr="009437E9" w:rsidRDefault="000414CC" w:rsidP="00FE3A9F">
            <w:pPr>
              <w:spacing w:after="0" w:line="240" w:lineRule="auto"/>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Online Grocery Shopping Frequency</w:t>
            </w:r>
          </w:p>
        </w:tc>
        <w:tc>
          <w:tcPr>
            <w:tcW w:w="1640" w:type="dxa"/>
            <w:tcBorders>
              <w:top w:val="single" w:sz="2" w:space="0" w:color="auto"/>
              <w:left w:val="single" w:sz="2" w:space="0" w:color="auto"/>
              <w:right w:val="single" w:sz="18" w:space="0" w:color="auto"/>
            </w:tcBorders>
            <w:shd w:val="clear" w:color="auto" w:fill="auto"/>
            <w:noWrap/>
            <w:vAlign w:val="center"/>
          </w:tcPr>
          <w:p w14:paraId="39631972" w14:textId="77777777" w:rsidR="000414CC" w:rsidRPr="009437E9" w:rsidRDefault="000414CC" w:rsidP="00FE3A9F">
            <w:pPr>
              <w:spacing w:after="0" w:line="240" w:lineRule="auto"/>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Every day</w:t>
            </w:r>
          </w:p>
        </w:tc>
        <w:tc>
          <w:tcPr>
            <w:tcW w:w="960" w:type="dxa"/>
            <w:vMerge w:val="restart"/>
            <w:tcBorders>
              <w:top w:val="single" w:sz="2" w:space="0" w:color="auto"/>
              <w:left w:val="single" w:sz="18" w:space="0" w:color="auto"/>
              <w:right w:val="single" w:sz="2" w:space="0" w:color="auto"/>
            </w:tcBorders>
            <w:shd w:val="clear" w:color="auto" w:fill="auto"/>
            <w:noWrap/>
            <w:vAlign w:val="center"/>
          </w:tcPr>
          <w:p w14:paraId="29D3ED1A" w14:textId="77777777" w:rsidR="000414CC" w:rsidRPr="009437E9" w:rsidRDefault="000414CC"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0.23</w:t>
            </w:r>
          </w:p>
        </w:tc>
        <w:tc>
          <w:tcPr>
            <w:tcW w:w="979" w:type="dxa"/>
            <w:tcBorders>
              <w:top w:val="single" w:sz="2" w:space="0" w:color="auto"/>
              <w:left w:val="single" w:sz="2" w:space="0" w:color="auto"/>
            </w:tcBorders>
            <w:shd w:val="clear" w:color="auto" w:fill="auto"/>
            <w:noWrap/>
            <w:vAlign w:val="center"/>
          </w:tcPr>
          <w:p w14:paraId="423BCB3F" w14:textId="77777777" w:rsidR="000414CC" w:rsidRPr="009437E9" w:rsidRDefault="000414CC"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0.1</w:t>
            </w:r>
          </w:p>
        </w:tc>
        <w:tc>
          <w:tcPr>
            <w:tcW w:w="979" w:type="dxa"/>
            <w:tcBorders>
              <w:top w:val="single" w:sz="2" w:space="0" w:color="auto"/>
            </w:tcBorders>
            <w:shd w:val="clear" w:color="auto" w:fill="auto"/>
            <w:noWrap/>
            <w:vAlign w:val="center"/>
          </w:tcPr>
          <w:p w14:paraId="0AF110B3" w14:textId="77777777" w:rsidR="000414CC" w:rsidRPr="009437E9" w:rsidRDefault="000414CC"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0.0</w:t>
            </w:r>
          </w:p>
        </w:tc>
        <w:tc>
          <w:tcPr>
            <w:tcW w:w="979" w:type="dxa"/>
            <w:tcBorders>
              <w:top w:val="single" w:sz="2" w:space="0" w:color="auto"/>
              <w:right w:val="single" w:sz="2" w:space="0" w:color="auto"/>
            </w:tcBorders>
            <w:shd w:val="clear" w:color="auto" w:fill="auto"/>
            <w:noWrap/>
            <w:vAlign w:val="center"/>
          </w:tcPr>
          <w:p w14:paraId="5D1A4A37" w14:textId="77777777" w:rsidR="000414CC" w:rsidRPr="009437E9" w:rsidRDefault="000414CC"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0.7</w:t>
            </w:r>
          </w:p>
        </w:tc>
        <w:tc>
          <w:tcPr>
            <w:tcW w:w="979" w:type="dxa"/>
            <w:tcBorders>
              <w:top w:val="single" w:sz="2" w:space="0" w:color="auto"/>
              <w:left w:val="single" w:sz="2" w:space="0" w:color="auto"/>
              <w:right w:val="single" w:sz="18" w:space="0" w:color="auto"/>
            </w:tcBorders>
            <w:shd w:val="clear" w:color="auto" w:fill="auto"/>
            <w:noWrap/>
            <w:vAlign w:val="center"/>
          </w:tcPr>
          <w:p w14:paraId="549DF9BE" w14:textId="77777777" w:rsidR="000414CC" w:rsidRPr="009437E9" w:rsidRDefault="000414CC"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0.4</w:t>
            </w:r>
          </w:p>
        </w:tc>
        <w:tc>
          <w:tcPr>
            <w:tcW w:w="960" w:type="dxa"/>
            <w:vMerge w:val="restart"/>
            <w:tcBorders>
              <w:top w:val="single" w:sz="2" w:space="0" w:color="auto"/>
              <w:left w:val="single" w:sz="18" w:space="0" w:color="auto"/>
              <w:right w:val="single" w:sz="2" w:space="0" w:color="auto"/>
            </w:tcBorders>
            <w:shd w:val="clear" w:color="auto" w:fill="auto"/>
            <w:noWrap/>
            <w:vAlign w:val="center"/>
          </w:tcPr>
          <w:p w14:paraId="4B82DF17" w14:textId="77777777" w:rsidR="000414CC" w:rsidRPr="009437E9" w:rsidRDefault="000414CC"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0.53</w:t>
            </w:r>
          </w:p>
        </w:tc>
        <w:tc>
          <w:tcPr>
            <w:tcW w:w="979" w:type="dxa"/>
            <w:tcBorders>
              <w:top w:val="single" w:sz="2" w:space="0" w:color="auto"/>
              <w:left w:val="single" w:sz="2" w:space="0" w:color="auto"/>
            </w:tcBorders>
            <w:shd w:val="clear" w:color="auto" w:fill="auto"/>
            <w:noWrap/>
            <w:vAlign w:val="center"/>
          </w:tcPr>
          <w:p w14:paraId="76B552DD" w14:textId="77777777" w:rsidR="000414CC" w:rsidRPr="009437E9" w:rsidRDefault="000414CC"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0.0</w:t>
            </w:r>
          </w:p>
        </w:tc>
        <w:tc>
          <w:tcPr>
            <w:tcW w:w="979" w:type="dxa"/>
            <w:tcBorders>
              <w:top w:val="single" w:sz="2" w:space="0" w:color="auto"/>
            </w:tcBorders>
            <w:shd w:val="clear" w:color="auto" w:fill="auto"/>
            <w:noWrap/>
            <w:vAlign w:val="center"/>
          </w:tcPr>
          <w:p w14:paraId="2538DC80" w14:textId="77777777" w:rsidR="000414CC" w:rsidRPr="009437E9" w:rsidRDefault="000414CC"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0.0</w:t>
            </w:r>
          </w:p>
        </w:tc>
        <w:tc>
          <w:tcPr>
            <w:tcW w:w="979" w:type="dxa"/>
            <w:tcBorders>
              <w:top w:val="single" w:sz="2" w:space="0" w:color="auto"/>
              <w:right w:val="single" w:sz="2" w:space="0" w:color="auto"/>
            </w:tcBorders>
            <w:shd w:val="clear" w:color="auto" w:fill="auto"/>
            <w:noWrap/>
            <w:vAlign w:val="center"/>
          </w:tcPr>
          <w:p w14:paraId="116FE9DA" w14:textId="77777777" w:rsidR="000414CC" w:rsidRPr="009437E9" w:rsidRDefault="000414CC"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0.7</w:t>
            </w:r>
          </w:p>
        </w:tc>
        <w:tc>
          <w:tcPr>
            <w:tcW w:w="979" w:type="dxa"/>
            <w:tcBorders>
              <w:top w:val="single" w:sz="2" w:space="0" w:color="auto"/>
              <w:left w:val="single" w:sz="2" w:space="0" w:color="auto"/>
            </w:tcBorders>
            <w:shd w:val="clear" w:color="auto" w:fill="auto"/>
            <w:noWrap/>
            <w:vAlign w:val="center"/>
          </w:tcPr>
          <w:p w14:paraId="0D6B1163" w14:textId="77777777" w:rsidR="000414CC" w:rsidRPr="009437E9" w:rsidRDefault="000414CC"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0.4</w:t>
            </w:r>
          </w:p>
        </w:tc>
      </w:tr>
      <w:tr w:rsidR="000414CC" w:rsidRPr="009437E9" w14:paraId="7EEACFF4" w14:textId="77777777" w:rsidTr="00C614F7">
        <w:trPr>
          <w:trHeight w:val="20"/>
        </w:trPr>
        <w:tc>
          <w:tcPr>
            <w:tcW w:w="1280" w:type="dxa"/>
            <w:vMerge/>
            <w:tcBorders>
              <w:right w:val="single" w:sz="2" w:space="0" w:color="auto"/>
            </w:tcBorders>
            <w:vAlign w:val="center"/>
          </w:tcPr>
          <w:p w14:paraId="4E3A1CE9" w14:textId="77777777" w:rsidR="000414CC" w:rsidRPr="009437E9" w:rsidRDefault="000414CC" w:rsidP="00FE3A9F">
            <w:pPr>
              <w:spacing w:after="0" w:line="240" w:lineRule="auto"/>
              <w:rPr>
                <w:rFonts w:ascii="Times New Roman" w:eastAsia="Times New Roman" w:hAnsi="Times New Roman" w:cs="Times New Roman"/>
                <w:color w:val="000000"/>
                <w:kern w:val="0"/>
                <w:sz w:val="20"/>
                <w:szCs w:val="20"/>
                <w14:ligatures w14:val="none"/>
              </w:rPr>
            </w:pPr>
          </w:p>
        </w:tc>
        <w:tc>
          <w:tcPr>
            <w:tcW w:w="1640" w:type="dxa"/>
            <w:tcBorders>
              <w:left w:val="single" w:sz="2" w:space="0" w:color="auto"/>
              <w:right w:val="single" w:sz="18" w:space="0" w:color="auto"/>
            </w:tcBorders>
            <w:shd w:val="clear" w:color="auto" w:fill="auto"/>
            <w:noWrap/>
            <w:vAlign w:val="center"/>
          </w:tcPr>
          <w:p w14:paraId="26740311" w14:textId="77777777" w:rsidR="000414CC" w:rsidRPr="009437E9" w:rsidRDefault="000414CC" w:rsidP="00FE3A9F">
            <w:pPr>
              <w:spacing w:after="0" w:line="240" w:lineRule="auto"/>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Frequent</w:t>
            </w:r>
          </w:p>
        </w:tc>
        <w:tc>
          <w:tcPr>
            <w:tcW w:w="960" w:type="dxa"/>
            <w:vMerge/>
            <w:tcBorders>
              <w:left w:val="single" w:sz="18" w:space="0" w:color="auto"/>
              <w:right w:val="single" w:sz="2" w:space="0" w:color="auto"/>
            </w:tcBorders>
            <w:vAlign w:val="center"/>
          </w:tcPr>
          <w:p w14:paraId="4BA676A5" w14:textId="77777777" w:rsidR="000414CC" w:rsidRPr="009437E9" w:rsidRDefault="000414CC" w:rsidP="00FE3A9F">
            <w:pPr>
              <w:spacing w:after="0" w:line="240" w:lineRule="auto"/>
              <w:jc w:val="center"/>
              <w:rPr>
                <w:rFonts w:ascii="Times New Roman" w:eastAsia="Times New Roman" w:hAnsi="Times New Roman" w:cs="Times New Roman"/>
                <w:color w:val="000000"/>
                <w:kern w:val="0"/>
                <w:sz w:val="20"/>
                <w:szCs w:val="20"/>
                <w14:ligatures w14:val="none"/>
              </w:rPr>
            </w:pPr>
          </w:p>
        </w:tc>
        <w:tc>
          <w:tcPr>
            <w:tcW w:w="979" w:type="dxa"/>
            <w:tcBorders>
              <w:left w:val="single" w:sz="2" w:space="0" w:color="auto"/>
            </w:tcBorders>
            <w:shd w:val="clear" w:color="auto" w:fill="auto"/>
            <w:noWrap/>
            <w:vAlign w:val="center"/>
          </w:tcPr>
          <w:p w14:paraId="4C227F1E" w14:textId="77777777" w:rsidR="000414CC" w:rsidRPr="009437E9" w:rsidRDefault="000414CC"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6.5</w:t>
            </w:r>
          </w:p>
        </w:tc>
        <w:tc>
          <w:tcPr>
            <w:tcW w:w="979" w:type="dxa"/>
            <w:shd w:val="clear" w:color="auto" w:fill="auto"/>
            <w:noWrap/>
            <w:vAlign w:val="center"/>
          </w:tcPr>
          <w:p w14:paraId="6273804E" w14:textId="77777777" w:rsidR="000414CC" w:rsidRPr="009437E9" w:rsidRDefault="000414CC"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7.0</w:t>
            </w:r>
          </w:p>
        </w:tc>
        <w:tc>
          <w:tcPr>
            <w:tcW w:w="979" w:type="dxa"/>
            <w:tcBorders>
              <w:right w:val="single" w:sz="2" w:space="0" w:color="auto"/>
            </w:tcBorders>
            <w:shd w:val="clear" w:color="auto" w:fill="auto"/>
            <w:noWrap/>
            <w:vAlign w:val="center"/>
          </w:tcPr>
          <w:p w14:paraId="040E2B72" w14:textId="77777777" w:rsidR="000414CC" w:rsidRPr="009437E9" w:rsidRDefault="000414CC"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15.6</w:t>
            </w:r>
          </w:p>
        </w:tc>
        <w:tc>
          <w:tcPr>
            <w:tcW w:w="979" w:type="dxa"/>
            <w:tcBorders>
              <w:left w:val="single" w:sz="2" w:space="0" w:color="auto"/>
              <w:right w:val="single" w:sz="18" w:space="0" w:color="auto"/>
            </w:tcBorders>
            <w:shd w:val="clear" w:color="auto" w:fill="auto"/>
            <w:noWrap/>
            <w:vAlign w:val="center"/>
          </w:tcPr>
          <w:p w14:paraId="2EA5789A" w14:textId="77777777" w:rsidR="000414CC" w:rsidRPr="009437E9" w:rsidRDefault="000414CC"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11.8</w:t>
            </w:r>
          </w:p>
        </w:tc>
        <w:tc>
          <w:tcPr>
            <w:tcW w:w="960" w:type="dxa"/>
            <w:vMerge/>
            <w:tcBorders>
              <w:left w:val="single" w:sz="18" w:space="0" w:color="auto"/>
              <w:right w:val="single" w:sz="2" w:space="0" w:color="auto"/>
            </w:tcBorders>
            <w:vAlign w:val="center"/>
          </w:tcPr>
          <w:p w14:paraId="1D106AAA" w14:textId="77777777" w:rsidR="000414CC" w:rsidRPr="009437E9" w:rsidRDefault="000414CC" w:rsidP="00FE3A9F">
            <w:pPr>
              <w:spacing w:after="0" w:line="240" w:lineRule="auto"/>
              <w:jc w:val="center"/>
              <w:rPr>
                <w:rFonts w:ascii="Times New Roman" w:eastAsia="Times New Roman" w:hAnsi="Times New Roman" w:cs="Times New Roman"/>
                <w:color w:val="000000"/>
                <w:kern w:val="0"/>
                <w:sz w:val="20"/>
                <w:szCs w:val="20"/>
                <w14:ligatures w14:val="none"/>
              </w:rPr>
            </w:pPr>
          </w:p>
        </w:tc>
        <w:tc>
          <w:tcPr>
            <w:tcW w:w="979" w:type="dxa"/>
            <w:tcBorders>
              <w:left w:val="single" w:sz="2" w:space="0" w:color="auto"/>
            </w:tcBorders>
            <w:shd w:val="clear" w:color="auto" w:fill="auto"/>
            <w:noWrap/>
            <w:vAlign w:val="center"/>
          </w:tcPr>
          <w:p w14:paraId="19D8B083" w14:textId="77777777" w:rsidR="000414CC" w:rsidRPr="009437E9" w:rsidRDefault="000414CC"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12.6</w:t>
            </w:r>
          </w:p>
        </w:tc>
        <w:tc>
          <w:tcPr>
            <w:tcW w:w="979" w:type="dxa"/>
            <w:shd w:val="clear" w:color="auto" w:fill="auto"/>
            <w:noWrap/>
            <w:vAlign w:val="center"/>
          </w:tcPr>
          <w:p w14:paraId="28F84046" w14:textId="77777777" w:rsidR="000414CC" w:rsidRPr="009437E9" w:rsidRDefault="000414CC"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10.4</w:t>
            </w:r>
          </w:p>
        </w:tc>
        <w:tc>
          <w:tcPr>
            <w:tcW w:w="979" w:type="dxa"/>
            <w:tcBorders>
              <w:right w:val="single" w:sz="2" w:space="0" w:color="auto"/>
            </w:tcBorders>
            <w:shd w:val="clear" w:color="auto" w:fill="auto"/>
            <w:noWrap/>
            <w:vAlign w:val="center"/>
          </w:tcPr>
          <w:p w14:paraId="56C67720" w14:textId="77777777" w:rsidR="000414CC" w:rsidRPr="009437E9" w:rsidRDefault="000414CC"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15.6</w:t>
            </w:r>
          </w:p>
        </w:tc>
        <w:tc>
          <w:tcPr>
            <w:tcW w:w="979" w:type="dxa"/>
            <w:tcBorders>
              <w:left w:val="single" w:sz="2" w:space="0" w:color="auto"/>
            </w:tcBorders>
            <w:shd w:val="clear" w:color="auto" w:fill="auto"/>
            <w:noWrap/>
            <w:vAlign w:val="center"/>
          </w:tcPr>
          <w:p w14:paraId="16D4DB39" w14:textId="77777777" w:rsidR="000414CC" w:rsidRPr="009437E9" w:rsidRDefault="000414CC"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12.6</w:t>
            </w:r>
          </w:p>
        </w:tc>
      </w:tr>
      <w:tr w:rsidR="000414CC" w:rsidRPr="009437E9" w14:paraId="4A9FDEDD" w14:textId="77777777" w:rsidTr="00C614F7">
        <w:trPr>
          <w:trHeight w:val="20"/>
        </w:trPr>
        <w:tc>
          <w:tcPr>
            <w:tcW w:w="1280" w:type="dxa"/>
            <w:vMerge/>
            <w:tcBorders>
              <w:right w:val="single" w:sz="2" w:space="0" w:color="auto"/>
            </w:tcBorders>
            <w:vAlign w:val="center"/>
          </w:tcPr>
          <w:p w14:paraId="1138B0F7" w14:textId="77777777" w:rsidR="000414CC" w:rsidRPr="009437E9" w:rsidRDefault="000414CC" w:rsidP="00FE3A9F">
            <w:pPr>
              <w:spacing w:after="0" w:line="240" w:lineRule="auto"/>
              <w:rPr>
                <w:rFonts w:ascii="Times New Roman" w:eastAsia="Times New Roman" w:hAnsi="Times New Roman" w:cs="Times New Roman"/>
                <w:color w:val="000000"/>
                <w:kern w:val="0"/>
                <w:sz w:val="20"/>
                <w:szCs w:val="20"/>
                <w14:ligatures w14:val="none"/>
              </w:rPr>
            </w:pPr>
          </w:p>
        </w:tc>
        <w:tc>
          <w:tcPr>
            <w:tcW w:w="1640" w:type="dxa"/>
            <w:tcBorders>
              <w:left w:val="single" w:sz="2" w:space="0" w:color="auto"/>
              <w:right w:val="single" w:sz="18" w:space="0" w:color="auto"/>
            </w:tcBorders>
            <w:shd w:val="clear" w:color="auto" w:fill="auto"/>
            <w:noWrap/>
            <w:vAlign w:val="center"/>
          </w:tcPr>
          <w:p w14:paraId="46E9A7CE" w14:textId="77777777" w:rsidR="000414CC" w:rsidRPr="009437E9" w:rsidRDefault="000414CC" w:rsidP="00FE3A9F">
            <w:pPr>
              <w:spacing w:after="0" w:line="240" w:lineRule="auto"/>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Occasional</w:t>
            </w:r>
          </w:p>
        </w:tc>
        <w:tc>
          <w:tcPr>
            <w:tcW w:w="960" w:type="dxa"/>
            <w:vMerge/>
            <w:tcBorders>
              <w:left w:val="single" w:sz="18" w:space="0" w:color="auto"/>
              <w:right w:val="single" w:sz="2" w:space="0" w:color="auto"/>
            </w:tcBorders>
            <w:vAlign w:val="center"/>
          </w:tcPr>
          <w:p w14:paraId="0CD76CE5" w14:textId="77777777" w:rsidR="000414CC" w:rsidRPr="009437E9" w:rsidRDefault="000414CC" w:rsidP="00FE3A9F">
            <w:pPr>
              <w:spacing w:after="0" w:line="240" w:lineRule="auto"/>
              <w:jc w:val="center"/>
              <w:rPr>
                <w:rFonts w:ascii="Times New Roman" w:eastAsia="Times New Roman" w:hAnsi="Times New Roman" w:cs="Times New Roman"/>
                <w:color w:val="000000"/>
                <w:kern w:val="0"/>
                <w:sz w:val="20"/>
                <w:szCs w:val="20"/>
                <w14:ligatures w14:val="none"/>
              </w:rPr>
            </w:pPr>
          </w:p>
        </w:tc>
        <w:tc>
          <w:tcPr>
            <w:tcW w:w="979" w:type="dxa"/>
            <w:tcBorders>
              <w:left w:val="single" w:sz="2" w:space="0" w:color="auto"/>
            </w:tcBorders>
            <w:shd w:val="clear" w:color="auto" w:fill="auto"/>
            <w:noWrap/>
            <w:vAlign w:val="center"/>
          </w:tcPr>
          <w:p w14:paraId="3F79459D" w14:textId="77777777" w:rsidR="000414CC" w:rsidRPr="009437E9" w:rsidRDefault="000414CC"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10.3</w:t>
            </w:r>
          </w:p>
        </w:tc>
        <w:tc>
          <w:tcPr>
            <w:tcW w:w="979" w:type="dxa"/>
            <w:shd w:val="clear" w:color="auto" w:fill="auto"/>
            <w:noWrap/>
            <w:vAlign w:val="center"/>
          </w:tcPr>
          <w:p w14:paraId="2A706942" w14:textId="77777777" w:rsidR="000414CC" w:rsidRPr="009437E9" w:rsidRDefault="000414CC"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7.6</w:t>
            </w:r>
          </w:p>
        </w:tc>
        <w:tc>
          <w:tcPr>
            <w:tcW w:w="979" w:type="dxa"/>
            <w:tcBorders>
              <w:right w:val="single" w:sz="2" w:space="0" w:color="auto"/>
            </w:tcBorders>
            <w:shd w:val="clear" w:color="auto" w:fill="auto"/>
            <w:noWrap/>
            <w:vAlign w:val="center"/>
          </w:tcPr>
          <w:p w14:paraId="3582DEEC" w14:textId="77777777" w:rsidR="000414CC" w:rsidRPr="009437E9" w:rsidRDefault="000414CC"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10.5</w:t>
            </w:r>
          </w:p>
        </w:tc>
        <w:tc>
          <w:tcPr>
            <w:tcW w:w="979" w:type="dxa"/>
            <w:tcBorders>
              <w:left w:val="single" w:sz="2" w:space="0" w:color="auto"/>
              <w:right w:val="single" w:sz="18" w:space="0" w:color="auto"/>
            </w:tcBorders>
            <w:shd w:val="clear" w:color="auto" w:fill="auto"/>
            <w:noWrap/>
            <w:vAlign w:val="center"/>
          </w:tcPr>
          <w:p w14:paraId="78AEC452" w14:textId="77777777" w:rsidR="000414CC" w:rsidRPr="009437E9" w:rsidRDefault="000414CC"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9.5</w:t>
            </w:r>
          </w:p>
        </w:tc>
        <w:tc>
          <w:tcPr>
            <w:tcW w:w="960" w:type="dxa"/>
            <w:vMerge/>
            <w:tcBorders>
              <w:left w:val="single" w:sz="18" w:space="0" w:color="auto"/>
              <w:right w:val="single" w:sz="2" w:space="0" w:color="auto"/>
            </w:tcBorders>
            <w:vAlign w:val="center"/>
          </w:tcPr>
          <w:p w14:paraId="63AE6DA8" w14:textId="77777777" w:rsidR="000414CC" w:rsidRPr="009437E9" w:rsidRDefault="000414CC" w:rsidP="00FE3A9F">
            <w:pPr>
              <w:spacing w:after="0" w:line="240" w:lineRule="auto"/>
              <w:jc w:val="center"/>
              <w:rPr>
                <w:rFonts w:ascii="Times New Roman" w:eastAsia="Times New Roman" w:hAnsi="Times New Roman" w:cs="Times New Roman"/>
                <w:color w:val="000000"/>
                <w:kern w:val="0"/>
                <w:sz w:val="20"/>
                <w:szCs w:val="20"/>
                <w14:ligatures w14:val="none"/>
              </w:rPr>
            </w:pPr>
          </w:p>
        </w:tc>
        <w:tc>
          <w:tcPr>
            <w:tcW w:w="979" w:type="dxa"/>
            <w:tcBorders>
              <w:left w:val="single" w:sz="2" w:space="0" w:color="auto"/>
            </w:tcBorders>
            <w:shd w:val="clear" w:color="auto" w:fill="auto"/>
            <w:noWrap/>
            <w:vAlign w:val="center"/>
          </w:tcPr>
          <w:p w14:paraId="35B1A737" w14:textId="77777777" w:rsidR="000414CC" w:rsidRPr="009437E9" w:rsidRDefault="000414CC"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4.7</w:t>
            </w:r>
          </w:p>
        </w:tc>
        <w:tc>
          <w:tcPr>
            <w:tcW w:w="979" w:type="dxa"/>
            <w:shd w:val="clear" w:color="auto" w:fill="auto"/>
            <w:noWrap/>
            <w:vAlign w:val="center"/>
          </w:tcPr>
          <w:p w14:paraId="7B68B302" w14:textId="77777777" w:rsidR="000414CC" w:rsidRPr="009437E9" w:rsidRDefault="000414CC"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9.7</w:t>
            </w:r>
          </w:p>
        </w:tc>
        <w:tc>
          <w:tcPr>
            <w:tcW w:w="979" w:type="dxa"/>
            <w:tcBorders>
              <w:right w:val="single" w:sz="2" w:space="0" w:color="auto"/>
            </w:tcBorders>
            <w:shd w:val="clear" w:color="auto" w:fill="auto"/>
            <w:noWrap/>
            <w:vAlign w:val="center"/>
          </w:tcPr>
          <w:p w14:paraId="7AA83F3F" w14:textId="77777777" w:rsidR="000414CC" w:rsidRPr="009437E9" w:rsidRDefault="000414CC"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9.9</w:t>
            </w:r>
          </w:p>
        </w:tc>
        <w:tc>
          <w:tcPr>
            <w:tcW w:w="979" w:type="dxa"/>
            <w:tcBorders>
              <w:left w:val="single" w:sz="2" w:space="0" w:color="auto"/>
            </w:tcBorders>
            <w:shd w:val="clear" w:color="auto" w:fill="auto"/>
            <w:noWrap/>
            <w:vAlign w:val="center"/>
          </w:tcPr>
          <w:p w14:paraId="238F46E7" w14:textId="77777777" w:rsidR="000414CC" w:rsidRPr="009437E9" w:rsidRDefault="000414CC"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9.3</w:t>
            </w:r>
          </w:p>
        </w:tc>
      </w:tr>
      <w:tr w:rsidR="000414CC" w:rsidRPr="009437E9" w14:paraId="67A364C9" w14:textId="77777777" w:rsidTr="00601025">
        <w:trPr>
          <w:trHeight w:val="20"/>
        </w:trPr>
        <w:tc>
          <w:tcPr>
            <w:tcW w:w="1280" w:type="dxa"/>
            <w:vMerge/>
            <w:tcBorders>
              <w:bottom w:val="single" w:sz="2" w:space="0" w:color="auto"/>
              <w:right w:val="single" w:sz="2" w:space="0" w:color="auto"/>
            </w:tcBorders>
            <w:vAlign w:val="center"/>
          </w:tcPr>
          <w:p w14:paraId="7235A10B" w14:textId="77777777" w:rsidR="000414CC" w:rsidRPr="009437E9" w:rsidRDefault="000414CC" w:rsidP="00FE3A9F">
            <w:pPr>
              <w:spacing w:after="0" w:line="240" w:lineRule="auto"/>
              <w:rPr>
                <w:rFonts w:ascii="Times New Roman" w:eastAsia="Times New Roman" w:hAnsi="Times New Roman" w:cs="Times New Roman"/>
                <w:color w:val="000000"/>
                <w:kern w:val="0"/>
                <w:sz w:val="20"/>
                <w:szCs w:val="20"/>
                <w14:ligatures w14:val="none"/>
              </w:rPr>
            </w:pPr>
          </w:p>
        </w:tc>
        <w:tc>
          <w:tcPr>
            <w:tcW w:w="1640" w:type="dxa"/>
            <w:tcBorders>
              <w:left w:val="single" w:sz="2" w:space="0" w:color="auto"/>
              <w:bottom w:val="single" w:sz="2" w:space="0" w:color="auto"/>
              <w:right w:val="single" w:sz="18" w:space="0" w:color="auto"/>
            </w:tcBorders>
            <w:shd w:val="clear" w:color="auto" w:fill="auto"/>
            <w:noWrap/>
            <w:vAlign w:val="center"/>
          </w:tcPr>
          <w:p w14:paraId="0E701E42" w14:textId="77777777" w:rsidR="000414CC" w:rsidRPr="009437E9" w:rsidRDefault="000414CC" w:rsidP="00FE3A9F">
            <w:pPr>
              <w:spacing w:after="0" w:line="240" w:lineRule="auto"/>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Never</w:t>
            </w:r>
          </w:p>
        </w:tc>
        <w:tc>
          <w:tcPr>
            <w:tcW w:w="960" w:type="dxa"/>
            <w:vMerge/>
            <w:tcBorders>
              <w:left w:val="single" w:sz="18" w:space="0" w:color="auto"/>
              <w:bottom w:val="single" w:sz="2" w:space="0" w:color="auto"/>
              <w:right w:val="single" w:sz="2" w:space="0" w:color="auto"/>
            </w:tcBorders>
            <w:vAlign w:val="center"/>
          </w:tcPr>
          <w:p w14:paraId="7E4575CE" w14:textId="77777777" w:rsidR="000414CC" w:rsidRPr="009437E9" w:rsidRDefault="000414CC" w:rsidP="00FE3A9F">
            <w:pPr>
              <w:spacing w:after="0" w:line="240" w:lineRule="auto"/>
              <w:jc w:val="center"/>
              <w:rPr>
                <w:rFonts w:ascii="Times New Roman" w:eastAsia="Times New Roman" w:hAnsi="Times New Roman" w:cs="Times New Roman"/>
                <w:color w:val="000000"/>
                <w:kern w:val="0"/>
                <w:sz w:val="20"/>
                <w:szCs w:val="20"/>
                <w14:ligatures w14:val="none"/>
              </w:rPr>
            </w:pPr>
          </w:p>
        </w:tc>
        <w:tc>
          <w:tcPr>
            <w:tcW w:w="979" w:type="dxa"/>
            <w:tcBorders>
              <w:left w:val="single" w:sz="2" w:space="0" w:color="auto"/>
              <w:bottom w:val="single" w:sz="2" w:space="0" w:color="auto"/>
            </w:tcBorders>
            <w:shd w:val="clear" w:color="auto" w:fill="auto"/>
            <w:noWrap/>
            <w:vAlign w:val="center"/>
          </w:tcPr>
          <w:p w14:paraId="49C56A01" w14:textId="77777777" w:rsidR="000414CC" w:rsidRPr="009437E9" w:rsidRDefault="000414CC"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83.1</w:t>
            </w:r>
          </w:p>
        </w:tc>
        <w:tc>
          <w:tcPr>
            <w:tcW w:w="979" w:type="dxa"/>
            <w:tcBorders>
              <w:bottom w:val="single" w:sz="2" w:space="0" w:color="auto"/>
            </w:tcBorders>
            <w:shd w:val="clear" w:color="auto" w:fill="auto"/>
            <w:noWrap/>
            <w:vAlign w:val="center"/>
          </w:tcPr>
          <w:p w14:paraId="3580801B" w14:textId="77777777" w:rsidR="000414CC" w:rsidRPr="009437E9" w:rsidRDefault="000414CC"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85.4</w:t>
            </w:r>
          </w:p>
        </w:tc>
        <w:tc>
          <w:tcPr>
            <w:tcW w:w="979" w:type="dxa"/>
            <w:tcBorders>
              <w:bottom w:val="single" w:sz="2" w:space="0" w:color="auto"/>
              <w:right w:val="single" w:sz="2" w:space="0" w:color="auto"/>
            </w:tcBorders>
            <w:shd w:val="clear" w:color="auto" w:fill="auto"/>
            <w:noWrap/>
            <w:vAlign w:val="center"/>
          </w:tcPr>
          <w:p w14:paraId="1DBF5A30" w14:textId="77777777" w:rsidR="000414CC" w:rsidRPr="009437E9" w:rsidRDefault="000414CC"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73.3</w:t>
            </w:r>
          </w:p>
        </w:tc>
        <w:tc>
          <w:tcPr>
            <w:tcW w:w="979" w:type="dxa"/>
            <w:tcBorders>
              <w:left w:val="single" w:sz="2" w:space="0" w:color="auto"/>
              <w:bottom w:val="single" w:sz="2" w:space="0" w:color="auto"/>
              <w:right w:val="single" w:sz="18" w:space="0" w:color="auto"/>
            </w:tcBorders>
            <w:shd w:val="clear" w:color="auto" w:fill="auto"/>
            <w:noWrap/>
            <w:vAlign w:val="center"/>
          </w:tcPr>
          <w:p w14:paraId="50F396C3" w14:textId="77777777" w:rsidR="000414CC" w:rsidRPr="009437E9" w:rsidRDefault="000414CC"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78.3</w:t>
            </w:r>
          </w:p>
        </w:tc>
        <w:tc>
          <w:tcPr>
            <w:tcW w:w="960" w:type="dxa"/>
            <w:vMerge/>
            <w:tcBorders>
              <w:left w:val="single" w:sz="18" w:space="0" w:color="auto"/>
              <w:bottom w:val="single" w:sz="2" w:space="0" w:color="auto"/>
              <w:right w:val="single" w:sz="2" w:space="0" w:color="auto"/>
            </w:tcBorders>
            <w:vAlign w:val="center"/>
          </w:tcPr>
          <w:p w14:paraId="2BEBA0F1" w14:textId="77777777" w:rsidR="000414CC" w:rsidRPr="009437E9" w:rsidRDefault="000414CC" w:rsidP="00FE3A9F">
            <w:pPr>
              <w:spacing w:after="0" w:line="240" w:lineRule="auto"/>
              <w:jc w:val="center"/>
              <w:rPr>
                <w:rFonts w:ascii="Times New Roman" w:eastAsia="Times New Roman" w:hAnsi="Times New Roman" w:cs="Times New Roman"/>
                <w:color w:val="000000"/>
                <w:kern w:val="0"/>
                <w:sz w:val="20"/>
                <w:szCs w:val="20"/>
                <w14:ligatures w14:val="none"/>
              </w:rPr>
            </w:pPr>
          </w:p>
        </w:tc>
        <w:tc>
          <w:tcPr>
            <w:tcW w:w="979" w:type="dxa"/>
            <w:tcBorders>
              <w:left w:val="single" w:sz="2" w:space="0" w:color="auto"/>
              <w:bottom w:val="single" w:sz="2" w:space="0" w:color="auto"/>
            </w:tcBorders>
            <w:shd w:val="clear" w:color="auto" w:fill="auto"/>
            <w:noWrap/>
            <w:vAlign w:val="center"/>
          </w:tcPr>
          <w:p w14:paraId="0989F8D3" w14:textId="77777777" w:rsidR="000414CC" w:rsidRPr="009437E9" w:rsidRDefault="000414CC"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82.7</w:t>
            </w:r>
          </w:p>
        </w:tc>
        <w:tc>
          <w:tcPr>
            <w:tcW w:w="979" w:type="dxa"/>
            <w:tcBorders>
              <w:bottom w:val="single" w:sz="2" w:space="0" w:color="auto"/>
            </w:tcBorders>
            <w:shd w:val="clear" w:color="auto" w:fill="auto"/>
            <w:noWrap/>
            <w:vAlign w:val="center"/>
          </w:tcPr>
          <w:p w14:paraId="0D1B5DC5" w14:textId="77777777" w:rsidR="000414CC" w:rsidRPr="009437E9" w:rsidRDefault="000414CC"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79.8</w:t>
            </w:r>
          </w:p>
        </w:tc>
        <w:tc>
          <w:tcPr>
            <w:tcW w:w="979" w:type="dxa"/>
            <w:tcBorders>
              <w:bottom w:val="single" w:sz="2" w:space="0" w:color="auto"/>
              <w:right w:val="single" w:sz="2" w:space="0" w:color="auto"/>
            </w:tcBorders>
            <w:shd w:val="clear" w:color="auto" w:fill="auto"/>
            <w:noWrap/>
            <w:vAlign w:val="center"/>
          </w:tcPr>
          <w:p w14:paraId="6DE8FAFF" w14:textId="77777777" w:rsidR="000414CC" w:rsidRPr="009437E9" w:rsidRDefault="000414CC"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73.8</w:t>
            </w:r>
          </w:p>
        </w:tc>
        <w:tc>
          <w:tcPr>
            <w:tcW w:w="979" w:type="dxa"/>
            <w:tcBorders>
              <w:left w:val="single" w:sz="2" w:space="0" w:color="auto"/>
              <w:bottom w:val="single" w:sz="2" w:space="0" w:color="auto"/>
            </w:tcBorders>
            <w:shd w:val="clear" w:color="auto" w:fill="auto"/>
            <w:noWrap/>
            <w:vAlign w:val="center"/>
          </w:tcPr>
          <w:p w14:paraId="1DF1FDD4" w14:textId="77777777" w:rsidR="000414CC" w:rsidRPr="009437E9" w:rsidRDefault="000414CC"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77.7</w:t>
            </w:r>
          </w:p>
        </w:tc>
      </w:tr>
      <w:tr w:rsidR="00111651" w:rsidRPr="009437E9" w14:paraId="766FA374" w14:textId="77777777" w:rsidTr="00601025">
        <w:trPr>
          <w:trHeight w:val="20"/>
        </w:trPr>
        <w:tc>
          <w:tcPr>
            <w:tcW w:w="1280" w:type="dxa"/>
            <w:vMerge w:val="restart"/>
            <w:tcBorders>
              <w:top w:val="single" w:sz="2" w:space="0" w:color="auto"/>
              <w:right w:val="single" w:sz="2" w:space="0" w:color="auto"/>
            </w:tcBorders>
            <w:shd w:val="clear" w:color="auto" w:fill="auto"/>
            <w:vAlign w:val="center"/>
          </w:tcPr>
          <w:p w14:paraId="2D833CD5" w14:textId="600A6C5B" w:rsidR="00111651" w:rsidRPr="009437E9" w:rsidRDefault="00111651" w:rsidP="00FE3A9F">
            <w:pPr>
              <w:spacing w:after="0" w:line="240" w:lineRule="auto"/>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Commute Mode Choice (*)</w:t>
            </w:r>
          </w:p>
        </w:tc>
        <w:tc>
          <w:tcPr>
            <w:tcW w:w="1640" w:type="dxa"/>
            <w:tcBorders>
              <w:top w:val="single" w:sz="2" w:space="0" w:color="auto"/>
              <w:left w:val="single" w:sz="2" w:space="0" w:color="auto"/>
              <w:right w:val="single" w:sz="18" w:space="0" w:color="auto"/>
            </w:tcBorders>
            <w:shd w:val="clear" w:color="auto" w:fill="auto"/>
            <w:noWrap/>
            <w:vAlign w:val="center"/>
          </w:tcPr>
          <w:p w14:paraId="1EC18E39" w14:textId="77777777" w:rsidR="00111651" w:rsidRPr="009437E9" w:rsidRDefault="00111651" w:rsidP="00FE3A9F">
            <w:pPr>
              <w:spacing w:after="0" w:line="240" w:lineRule="auto"/>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Private vehicle</w:t>
            </w:r>
          </w:p>
        </w:tc>
        <w:tc>
          <w:tcPr>
            <w:tcW w:w="960" w:type="dxa"/>
            <w:vMerge w:val="restart"/>
            <w:tcBorders>
              <w:top w:val="single" w:sz="2" w:space="0" w:color="auto"/>
              <w:left w:val="single" w:sz="18" w:space="0" w:color="auto"/>
              <w:right w:val="single" w:sz="2" w:space="0" w:color="auto"/>
            </w:tcBorders>
            <w:shd w:val="clear" w:color="auto" w:fill="auto"/>
            <w:noWrap/>
            <w:vAlign w:val="center"/>
          </w:tcPr>
          <w:p w14:paraId="0279E831" w14:textId="77777777" w:rsidR="00111651" w:rsidRPr="009437E9" w:rsidRDefault="00111651"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0.00</w:t>
            </w:r>
          </w:p>
        </w:tc>
        <w:tc>
          <w:tcPr>
            <w:tcW w:w="979" w:type="dxa"/>
            <w:tcBorders>
              <w:top w:val="single" w:sz="2" w:space="0" w:color="auto"/>
              <w:left w:val="single" w:sz="2" w:space="0" w:color="auto"/>
            </w:tcBorders>
            <w:shd w:val="clear" w:color="auto" w:fill="auto"/>
            <w:noWrap/>
            <w:vAlign w:val="center"/>
          </w:tcPr>
          <w:p w14:paraId="19CD5E38" w14:textId="77777777" w:rsidR="00111651" w:rsidRPr="009437E9" w:rsidRDefault="00111651"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54.1</w:t>
            </w:r>
          </w:p>
        </w:tc>
        <w:tc>
          <w:tcPr>
            <w:tcW w:w="979" w:type="dxa"/>
            <w:tcBorders>
              <w:top w:val="single" w:sz="2" w:space="0" w:color="auto"/>
            </w:tcBorders>
            <w:shd w:val="clear" w:color="auto" w:fill="auto"/>
            <w:noWrap/>
            <w:vAlign w:val="center"/>
          </w:tcPr>
          <w:p w14:paraId="76A44995" w14:textId="77777777" w:rsidR="00111651" w:rsidRPr="009437E9" w:rsidRDefault="00111651"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74.2</w:t>
            </w:r>
          </w:p>
        </w:tc>
        <w:tc>
          <w:tcPr>
            <w:tcW w:w="979" w:type="dxa"/>
            <w:tcBorders>
              <w:top w:val="single" w:sz="2" w:space="0" w:color="auto"/>
              <w:right w:val="single" w:sz="2" w:space="0" w:color="auto"/>
            </w:tcBorders>
            <w:shd w:val="clear" w:color="auto" w:fill="auto"/>
            <w:noWrap/>
            <w:vAlign w:val="center"/>
          </w:tcPr>
          <w:p w14:paraId="17A7D5AA" w14:textId="77777777" w:rsidR="00111651" w:rsidRPr="009437E9" w:rsidRDefault="00111651"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77.6</w:t>
            </w:r>
          </w:p>
        </w:tc>
        <w:tc>
          <w:tcPr>
            <w:tcW w:w="979" w:type="dxa"/>
            <w:tcBorders>
              <w:top w:val="single" w:sz="2" w:space="0" w:color="auto"/>
              <w:left w:val="single" w:sz="2" w:space="0" w:color="auto"/>
              <w:right w:val="single" w:sz="18" w:space="0" w:color="auto"/>
            </w:tcBorders>
            <w:shd w:val="clear" w:color="auto" w:fill="auto"/>
            <w:noWrap/>
            <w:vAlign w:val="center"/>
          </w:tcPr>
          <w:p w14:paraId="1CBC8A0A" w14:textId="77777777" w:rsidR="00111651" w:rsidRPr="009437E9" w:rsidRDefault="00111651"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72.4</w:t>
            </w:r>
          </w:p>
        </w:tc>
        <w:tc>
          <w:tcPr>
            <w:tcW w:w="960" w:type="dxa"/>
            <w:vMerge w:val="restart"/>
            <w:tcBorders>
              <w:top w:val="single" w:sz="2" w:space="0" w:color="auto"/>
              <w:left w:val="single" w:sz="18" w:space="0" w:color="auto"/>
              <w:right w:val="single" w:sz="2" w:space="0" w:color="auto"/>
            </w:tcBorders>
            <w:shd w:val="clear" w:color="auto" w:fill="auto"/>
            <w:noWrap/>
            <w:vAlign w:val="center"/>
          </w:tcPr>
          <w:p w14:paraId="08086CB7" w14:textId="793B12C0" w:rsidR="00111651" w:rsidRPr="009437E9" w:rsidRDefault="00111651"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0.52</w:t>
            </w:r>
          </w:p>
        </w:tc>
        <w:tc>
          <w:tcPr>
            <w:tcW w:w="979" w:type="dxa"/>
            <w:tcBorders>
              <w:top w:val="single" w:sz="2" w:space="0" w:color="auto"/>
              <w:left w:val="single" w:sz="2" w:space="0" w:color="auto"/>
            </w:tcBorders>
            <w:shd w:val="clear" w:color="auto" w:fill="auto"/>
            <w:noWrap/>
            <w:vAlign w:val="center"/>
          </w:tcPr>
          <w:p w14:paraId="463F5C1B" w14:textId="645B8B6D" w:rsidR="00111651" w:rsidRPr="009437E9" w:rsidRDefault="00111651"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65.6</w:t>
            </w:r>
          </w:p>
        </w:tc>
        <w:tc>
          <w:tcPr>
            <w:tcW w:w="979" w:type="dxa"/>
            <w:tcBorders>
              <w:top w:val="single" w:sz="2" w:space="0" w:color="auto"/>
            </w:tcBorders>
            <w:shd w:val="clear" w:color="auto" w:fill="auto"/>
            <w:noWrap/>
            <w:vAlign w:val="center"/>
          </w:tcPr>
          <w:p w14:paraId="07BD576C" w14:textId="623ED8B1" w:rsidR="00111651" w:rsidRPr="009437E9" w:rsidRDefault="00111651"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74.0</w:t>
            </w:r>
          </w:p>
        </w:tc>
        <w:tc>
          <w:tcPr>
            <w:tcW w:w="979" w:type="dxa"/>
            <w:tcBorders>
              <w:top w:val="single" w:sz="2" w:space="0" w:color="auto"/>
              <w:right w:val="single" w:sz="2" w:space="0" w:color="auto"/>
            </w:tcBorders>
            <w:shd w:val="clear" w:color="auto" w:fill="auto"/>
            <w:noWrap/>
            <w:vAlign w:val="center"/>
          </w:tcPr>
          <w:p w14:paraId="05CF7506" w14:textId="035578E6" w:rsidR="00111651" w:rsidRPr="009437E9" w:rsidRDefault="00111651"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78.4</w:t>
            </w:r>
          </w:p>
        </w:tc>
        <w:tc>
          <w:tcPr>
            <w:tcW w:w="979" w:type="dxa"/>
            <w:tcBorders>
              <w:top w:val="single" w:sz="2" w:space="0" w:color="auto"/>
              <w:left w:val="single" w:sz="2" w:space="0" w:color="auto"/>
            </w:tcBorders>
            <w:shd w:val="clear" w:color="auto" w:fill="auto"/>
            <w:noWrap/>
            <w:vAlign w:val="center"/>
          </w:tcPr>
          <w:p w14:paraId="02C90FCB" w14:textId="3A518692" w:rsidR="00111651" w:rsidRPr="009437E9" w:rsidRDefault="00111651"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74.2</w:t>
            </w:r>
          </w:p>
        </w:tc>
      </w:tr>
      <w:tr w:rsidR="00111651" w:rsidRPr="009437E9" w14:paraId="3ADFBA16" w14:textId="77777777" w:rsidTr="00C614F7">
        <w:trPr>
          <w:trHeight w:val="20"/>
        </w:trPr>
        <w:tc>
          <w:tcPr>
            <w:tcW w:w="1280" w:type="dxa"/>
            <w:vMerge/>
            <w:tcBorders>
              <w:right w:val="single" w:sz="2" w:space="0" w:color="auto"/>
            </w:tcBorders>
            <w:vAlign w:val="center"/>
          </w:tcPr>
          <w:p w14:paraId="33DE88A3" w14:textId="77777777" w:rsidR="00111651" w:rsidRPr="009437E9" w:rsidRDefault="00111651" w:rsidP="00FE3A9F">
            <w:pPr>
              <w:spacing w:after="0" w:line="240" w:lineRule="auto"/>
              <w:rPr>
                <w:rFonts w:ascii="Times New Roman" w:eastAsia="Times New Roman" w:hAnsi="Times New Roman" w:cs="Times New Roman"/>
                <w:color w:val="000000"/>
                <w:kern w:val="0"/>
                <w:sz w:val="20"/>
                <w:szCs w:val="20"/>
                <w14:ligatures w14:val="none"/>
              </w:rPr>
            </w:pPr>
          </w:p>
        </w:tc>
        <w:tc>
          <w:tcPr>
            <w:tcW w:w="1640" w:type="dxa"/>
            <w:tcBorders>
              <w:left w:val="single" w:sz="2" w:space="0" w:color="auto"/>
              <w:right w:val="single" w:sz="18" w:space="0" w:color="auto"/>
            </w:tcBorders>
            <w:shd w:val="clear" w:color="auto" w:fill="auto"/>
            <w:noWrap/>
            <w:vAlign w:val="center"/>
          </w:tcPr>
          <w:p w14:paraId="7B2CAA8E" w14:textId="77777777" w:rsidR="00111651" w:rsidRPr="009437E9" w:rsidRDefault="00111651" w:rsidP="00FE3A9F">
            <w:pPr>
              <w:spacing w:after="0" w:line="240" w:lineRule="auto"/>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Transit</w:t>
            </w:r>
          </w:p>
        </w:tc>
        <w:tc>
          <w:tcPr>
            <w:tcW w:w="960" w:type="dxa"/>
            <w:vMerge/>
            <w:tcBorders>
              <w:left w:val="single" w:sz="18" w:space="0" w:color="auto"/>
              <w:right w:val="single" w:sz="2" w:space="0" w:color="auto"/>
            </w:tcBorders>
            <w:vAlign w:val="center"/>
          </w:tcPr>
          <w:p w14:paraId="7B980584" w14:textId="77777777" w:rsidR="00111651" w:rsidRPr="009437E9" w:rsidRDefault="00111651" w:rsidP="00FE3A9F">
            <w:pPr>
              <w:spacing w:after="0" w:line="240" w:lineRule="auto"/>
              <w:jc w:val="center"/>
              <w:rPr>
                <w:rFonts w:ascii="Times New Roman" w:eastAsia="Times New Roman" w:hAnsi="Times New Roman" w:cs="Times New Roman"/>
                <w:color w:val="000000"/>
                <w:kern w:val="0"/>
                <w:sz w:val="20"/>
                <w:szCs w:val="20"/>
                <w14:ligatures w14:val="none"/>
              </w:rPr>
            </w:pPr>
          </w:p>
        </w:tc>
        <w:tc>
          <w:tcPr>
            <w:tcW w:w="979" w:type="dxa"/>
            <w:tcBorders>
              <w:left w:val="single" w:sz="2" w:space="0" w:color="auto"/>
            </w:tcBorders>
            <w:shd w:val="clear" w:color="auto" w:fill="auto"/>
            <w:noWrap/>
            <w:vAlign w:val="center"/>
          </w:tcPr>
          <w:p w14:paraId="12188394" w14:textId="77777777" w:rsidR="00111651" w:rsidRPr="009437E9" w:rsidRDefault="00111651"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22.3</w:t>
            </w:r>
          </w:p>
        </w:tc>
        <w:tc>
          <w:tcPr>
            <w:tcW w:w="979" w:type="dxa"/>
            <w:shd w:val="clear" w:color="auto" w:fill="auto"/>
            <w:noWrap/>
            <w:vAlign w:val="center"/>
          </w:tcPr>
          <w:p w14:paraId="517C8A86" w14:textId="77777777" w:rsidR="00111651" w:rsidRPr="009437E9" w:rsidRDefault="00111651"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10.3</w:t>
            </w:r>
          </w:p>
        </w:tc>
        <w:tc>
          <w:tcPr>
            <w:tcW w:w="979" w:type="dxa"/>
            <w:tcBorders>
              <w:right w:val="single" w:sz="2" w:space="0" w:color="auto"/>
            </w:tcBorders>
            <w:shd w:val="clear" w:color="auto" w:fill="auto"/>
            <w:noWrap/>
            <w:vAlign w:val="center"/>
          </w:tcPr>
          <w:p w14:paraId="31DB14A4" w14:textId="77777777" w:rsidR="00111651" w:rsidRPr="009437E9" w:rsidRDefault="00111651"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8.7</w:t>
            </w:r>
          </w:p>
        </w:tc>
        <w:tc>
          <w:tcPr>
            <w:tcW w:w="979" w:type="dxa"/>
            <w:tcBorders>
              <w:left w:val="single" w:sz="2" w:space="0" w:color="auto"/>
              <w:right w:val="single" w:sz="18" w:space="0" w:color="auto"/>
            </w:tcBorders>
            <w:shd w:val="clear" w:color="auto" w:fill="auto"/>
            <w:noWrap/>
            <w:vAlign w:val="center"/>
          </w:tcPr>
          <w:p w14:paraId="3CB3A8E0" w14:textId="77777777" w:rsidR="00111651" w:rsidRPr="009437E9" w:rsidRDefault="00111651"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11.6</w:t>
            </w:r>
          </w:p>
        </w:tc>
        <w:tc>
          <w:tcPr>
            <w:tcW w:w="960" w:type="dxa"/>
            <w:vMerge/>
            <w:tcBorders>
              <w:left w:val="single" w:sz="18" w:space="0" w:color="auto"/>
              <w:right w:val="single" w:sz="2" w:space="0" w:color="auto"/>
            </w:tcBorders>
            <w:vAlign w:val="center"/>
          </w:tcPr>
          <w:p w14:paraId="53627649" w14:textId="77777777" w:rsidR="00111651" w:rsidRPr="009437E9" w:rsidRDefault="00111651" w:rsidP="00FE3A9F">
            <w:pPr>
              <w:spacing w:after="0" w:line="240" w:lineRule="auto"/>
              <w:jc w:val="center"/>
              <w:rPr>
                <w:rFonts w:ascii="Times New Roman" w:eastAsia="Times New Roman" w:hAnsi="Times New Roman" w:cs="Times New Roman"/>
                <w:color w:val="000000"/>
                <w:kern w:val="0"/>
                <w:sz w:val="20"/>
                <w:szCs w:val="20"/>
                <w14:ligatures w14:val="none"/>
              </w:rPr>
            </w:pPr>
          </w:p>
        </w:tc>
        <w:tc>
          <w:tcPr>
            <w:tcW w:w="979" w:type="dxa"/>
            <w:tcBorders>
              <w:left w:val="single" w:sz="2" w:space="0" w:color="auto"/>
            </w:tcBorders>
            <w:shd w:val="clear" w:color="auto" w:fill="auto"/>
            <w:noWrap/>
            <w:vAlign w:val="center"/>
          </w:tcPr>
          <w:p w14:paraId="0360B15B" w14:textId="1307B4FD" w:rsidR="00111651" w:rsidRPr="009437E9" w:rsidRDefault="00111651"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13.4</w:t>
            </w:r>
          </w:p>
        </w:tc>
        <w:tc>
          <w:tcPr>
            <w:tcW w:w="979" w:type="dxa"/>
            <w:shd w:val="clear" w:color="auto" w:fill="auto"/>
            <w:noWrap/>
            <w:vAlign w:val="center"/>
          </w:tcPr>
          <w:p w14:paraId="2F809393" w14:textId="6E0A75A2" w:rsidR="00111651" w:rsidRPr="009437E9" w:rsidRDefault="00111651"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11.8</w:t>
            </w:r>
          </w:p>
        </w:tc>
        <w:tc>
          <w:tcPr>
            <w:tcW w:w="979" w:type="dxa"/>
            <w:tcBorders>
              <w:right w:val="single" w:sz="2" w:space="0" w:color="auto"/>
            </w:tcBorders>
            <w:shd w:val="clear" w:color="auto" w:fill="auto"/>
            <w:noWrap/>
            <w:vAlign w:val="center"/>
          </w:tcPr>
          <w:p w14:paraId="72AA4BFC" w14:textId="6702F221" w:rsidR="00111651" w:rsidRPr="009437E9" w:rsidRDefault="00111651"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8.8</w:t>
            </w:r>
          </w:p>
        </w:tc>
        <w:tc>
          <w:tcPr>
            <w:tcW w:w="979" w:type="dxa"/>
            <w:tcBorders>
              <w:left w:val="single" w:sz="2" w:space="0" w:color="auto"/>
            </w:tcBorders>
            <w:shd w:val="clear" w:color="auto" w:fill="auto"/>
            <w:noWrap/>
            <w:vAlign w:val="center"/>
          </w:tcPr>
          <w:p w14:paraId="0A31FDBC" w14:textId="31B3ACB2" w:rsidR="00111651" w:rsidRPr="009437E9" w:rsidRDefault="00111651"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10.8</w:t>
            </w:r>
          </w:p>
        </w:tc>
      </w:tr>
      <w:tr w:rsidR="00111651" w:rsidRPr="009437E9" w14:paraId="4B18D478" w14:textId="77777777" w:rsidTr="00C614F7">
        <w:trPr>
          <w:trHeight w:val="20"/>
        </w:trPr>
        <w:tc>
          <w:tcPr>
            <w:tcW w:w="1280" w:type="dxa"/>
            <w:vMerge/>
            <w:tcBorders>
              <w:right w:val="single" w:sz="2" w:space="0" w:color="auto"/>
            </w:tcBorders>
            <w:vAlign w:val="center"/>
          </w:tcPr>
          <w:p w14:paraId="33F2BEF3" w14:textId="77777777" w:rsidR="00111651" w:rsidRPr="009437E9" w:rsidRDefault="00111651" w:rsidP="00FE3A9F">
            <w:pPr>
              <w:spacing w:after="0" w:line="240" w:lineRule="auto"/>
              <w:rPr>
                <w:rFonts w:ascii="Times New Roman" w:eastAsia="Times New Roman" w:hAnsi="Times New Roman" w:cs="Times New Roman"/>
                <w:color w:val="000000"/>
                <w:kern w:val="0"/>
                <w:sz w:val="20"/>
                <w:szCs w:val="20"/>
                <w14:ligatures w14:val="none"/>
              </w:rPr>
            </w:pPr>
          </w:p>
        </w:tc>
        <w:tc>
          <w:tcPr>
            <w:tcW w:w="1640" w:type="dxa"/>
            <w:tcBorders>
              <w:left w:val="single" w:sz="2" w:space="0" w:color="auto"/>
              <w:right w:val="single" w:sz="18" w:space="0" w:color="auto"/>
            </w:tcBorders>
            <w:shd w:val="clear" w:color="auto" w:fill="auto"/>
            <w:noWrap/>
            <w:vAlign w:val="center"/>
          </w:tcPr>
          <w:p w14:paraId="02944BC5" w14:textId="77777777" w:rsidR="00111651" w:rsidRPr="009437E9" w:rsidRDefault="00111651" w:rsidP="00FE3A9F">
            <w:pPr>
              <w:spacing w:after="0" w:line="240" w:lineRule="auto"/>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Work-from-home</w:t>
            </w:r>
          </w:p>
        </w:tc>
        <w:tc>
          <w:tcPr>
            <w:tcW w:w="960" w:type="dxa"/>
            <w:vMerge/>
            <w:tcBorders>
              <w:left w:val="single" w:sz="18" w:space="0" w:color="auto"/>
              <w:right w:val="single" w:sz="2" w:space="0" w:color="auto"/>
            </w:tcBorders>
            <w:vAlign w:val="center"/>
          </w:tcPr>
          <w:p w14:paraId="0E2B6FBA" w14:textId="77777777" w:rsidR="00111651" w:rsidRPr="009437E9" w:rsidRDefault="00111651" w:rsidP="00FE3A9F">
            <w:pPr>
              <w:spacing w:after="0" w:line="240" w:lineRule="auto"/>
              <w:jc w:val="center"/>
              <w:rPr>
                <w:rFonts w:ascii="Times New Roman" w:eastAsia="Times New Roman" w:hAnsi="Times New Roman" w:cs="Times New Roman"/>
                <w:color w:val="000000"/>
                <w:kern w:val="0"/>
                <w:sz w:val="20"/>
                <w:szCs w:val="20"/>
                <w14:ligatures w14:val="none"/>
              </w:rPr>
            </w:pPr>
          </w:p>
        </w:tc>
        <w:tc>
          <w:tcPr>
            <w:tcW w:w="979" w:type="dxa"/>
            <w:tcBorders>
              <w:left w:val="single" w:sz="2" w:space="0" w:color="auto"/>
            </w:tcBorders>
            <w:shd w:val="clear" w:color="auto" w:fill="auto"/>
            <w:noWrap/>
            <w:vAlign w:val="center"/>
          </w:tcPr>
          <w:p w14:paraId="3369FE07" w14:textId="77777777" w:rsidR="00111651" w:rsidRPr="009437E9" w:rsidRDefault="00111651"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7.5</w:t>
            </w:r>
          </w:p>
        </w:tc>
        <w:tc>
          <w:tcPr>
            <w:tcW w:w="979" w:type="dxa"/>
            <w:shd w:val="clear" w:color="auto" w:fill="auto"/>
            <w:noWrap/>
            <w:vAlign w:val="center"/>
          </w:tcPr>
          <w:p w14:paraId="044319A7" w14:textId="77777777" w:rsidR="00111651" w:rsidRPr="009437E9" w:rsidRDefault="00111651"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10.3</w:t>
            </w:r>
          </w:p>
        </w:tc>
        <w:tc>
          <w:tcPr>
            <w:tcW w:w="979" w:type="dxa"/>
            <w:tcBorders>
              <w:right w:val="single" w:sz="2" w:space="0" w:color="auto"/>
            </w:tcBorders>
            <w:shd w:val="clear" w:color="auto" w:fill="auto"/>
            <w:noWrap/>
            <w:vAlign w:val="center"/>
          </w:tcPr>
          <w:p w14:paraId="1D3BDD9B" w14:textId="77777777" w:rsidR="00111651" w:rsidRPr="009437E9" w:rsidRDefault="00111651"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8.8</w:t>
            </w:r>
          </w:p>
        </w:tc>
        <w:tc>
          <w:tcPr>
            <w:tcW w:w="979" w:type="dxa"/>
            <w:tcBorders>
              <w:left w:val="single" w:sz="2" w:space="0" w:color="auto"/>
              <w:right w:val="single" w:sz="18" w:space="0" w:color="auto"/>
            </w:tcBorders>
            <w:shd w:val="clear" w:color="auto" w:fill="auto"/>
            <w:noWrap/>
            <w:vAlign w:val="center"/>
          </w:tcPr>
          <w:p w14:paraId="1CB15728" w14:textId="77777777" w:rsidR="00111651" w:rsidRPr="009437E9" w:rsidRDefault="00111651"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9.1</w:t>
            </w:r>
          </w:p>
        </w:tc>
        <w:tc>
          <w:tcPr>
            <w:tcW w:w="960" w:type="dxa"/>
            <w:vMerge/>
            <w:tcBorders>
              <w:left w:val="single" w:sz="18" w:space="0" w:color="auto"/>
              <w:right w:val="single" w:sz="2" w:space="0" w:color="auto"/>
            </w:tcBorders>
            <w:vAlign w:val="center"/>
          </w:tcPr>
          <w:p w14:paraId="5A6956D2" w14:textId="77777777" w:rsidR="00111651" w:rsidRPr="009437E9" w:rsidRDefault="00111651" w:rsidP="00FE3A9F">
            <w:pPr>
              <w:spacing w:after="0" w:line="240" w:lineRule="auto"/>
              <w:jc w:val="center"/>
              <w:rPr>
                <w:rFonts w:ascii="Times New Roman" w:eastAsia="Times New Roman" w:hAnsi="Times New Roman" w:cs="Times New Roman"/>
                <w:color w:val="000000"/>
                <w:kern w:val="0"/>
                <w:sz w:val="20"/>
                <w:szCs w:val="20"/>
                <w14:ligatures w14:val="none"/>
              </w:rPr>
            </w:pPr>
          </w:p>
        </w:tc>
        <w:tc>
          <w:tcPr>
            <w:tcW w:w="979" w:type="dxa"/>
            <w:tcBorders>
              <w:left w:val="single" w:sz="2" w:space="0" w:color="auto"/>
            </w:tcBorders>
            <w:shd w:val="clear" w:color="auto" w:fill="auto"/>
            <w:noWrap/>
            <w:vAlign w:val="center"/>
          </w:tcPr>
          <w:p w14:paraId="1634A676" w14:textId="559EE9D8" w:rsidR="00111651" w:rsidRPr="009437E9" w:rsidRDefault="00111651"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11.5</w:t>
            </w:r>
          </w:p>
        </w:tc>
        <w:tc>
          <w:tcPr>
            <w:tcW w:w="979" w:type="dxa"/>
            <w:shd w:val="clear" w:color="auto" w:fill="auto"/>
            <w:noWrap/>
            <w:vAlign w:val="center"/>
          </w:tcPr>
          <w:p w14:paraId="7CE2AD1E" w14:textId="17C78186" w:rsidR="00111651" w:rsidRPr="009437E9" w:rsidRDefault="00111651"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7.1</w:t>
            </w:r>
          </w:p>
        </w:tc>
        <w:tc>
          <w:tcPr>
            <w:tcW w:w="979" w:type="dxa"/>
            <w:tcBorders>
              <w:right w:val="single" w:sz="2" w:space="0" w:color="auto"/>
            </w:tcBorders>
            <w:shd w:val="clear" w:color="auto" w:fill="auto"/>
            <w:noWrap/>
            <w:vAlign w:val="center"/>
          </w:tcPr>
          <w:p w14:paraId="1F185734" w14:textId="09F1312C" w:rsidR="00111651" w:rsidRPr="009437E9" w:rsidRDefault="00111651"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8.5</w:t>
            </w:r>
          </w:p>
        </w:tc>
        <w:tc>
          <w:tcPr>
            <w:tcW w:w="979" w:type="dxa"/>
            <w:tcBorders>
              <w:left w:val="single" w:sz="2" w:space="0" w:color="auto"/>
            </w:tcBorders>
            <w:shd w:val="clear" w:color="auto" w:fill="auto"/>
            <w:noWrap/>
            <w:vAlign w:val="center"/>
          </w:tcPr>
          <w:p w14:paraId="03D630BF" w14:textId="3AE68E86" w:rsidR="00111651" w:rsidRPr="009437E9" w:rsidRDefault="00111651"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8.7</w:t>
            </w:r>
          </w:p>
        </w:tc>
      </w:tr>
      <w:tr w:rsidR="00111651" w:rsidRPr="009437E9" w14:paraId="095B4E9E" w14:textId="77777777" w:rsidTr="00C614F7">
        <w:trPr>
          <w:trHeight w:val="20"/>
        </w:trPr>
        <w:tc>
          <w:tcPr>
            <w:tcW w:w="1280" w:type="dxa"/>
            <w:vMerge/>
            <w:tcBorders>
              <w:bottom w:val="single" w:sz="2" w:space="0" w:color="auto"/>
              <w:right w:val="single" w:sz="2" w:space="0" w:color="auto"/>
            </w:tcBorders>
            <w:vAlign w:val="center"/>
          </w:tcPr>
          <w:p w14:paraId="129BEB92" w14:textId="77777777" w:rsidR="00111651" w:rsidRPr="009437E9" w:rsidRDefault="00111651" w:rsidP="00FE3A9F">
            <w:pPr>
              <w:spacing w:after="0" w:line="240" w:lineRule="auto"/>
              <w:rPr>
                <w:rFonts w:ascii="Times New Roman" w:eastAsia="Times New Roman" w:hAnsi="Times New Roman" w:cs="Times New Roman"/>
                <w:color w:val="000000"/>
                <w:kern w:val="0"/>
                <w:sz w:val="20"/>
                <w:szCs w:val="20"/>
                <w14:ligatures w14:val="none"/>
              </w:rPr>
            </w:pPr>
          </w:p>
        </w:tc>
        <w:tc>
          <w:tcPr>
            <w:tcW w:w="1640" w:type="dxa"/>
            <w:tcBorders>
              <w:left w:val="single" w:sz="2" w:space="0" w:color="auto"/>
              <w:bottom w:val="single" w:sz="2" w:space="0" w:color="auto"/>
              <w:right w:val="single" w:sz="18" w:space="0" w:color="auto"/>
            </w:tcBorders>
            <w:shd w:val="clear" w:color="auto" w:fill="auto"/>
            <w:noWrap/>
            <w:vAlign w:val="center"/>
          </w:tcPr>
          <w:p w14:paraId="02A8E9B4" w14:textId="77777777" w:rsidR="00111651" w:rsidRPr="009437E9" w:rsidRDefault="00111651" w:rsidP="00FE3A9F">
            <w:pPr>
              <w:spacing w:after="0" w:line="240" w:lineRule="auto"/>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Other mode</w:t>
            </w:r>
          </w:p>
        </w:tc>
        <w:tc>
          <w:tcPr>
            <w:tcW w:w="960" w:type="dxa"/>
            <w:vMerge/>
            <w:tcBorders>
              <w:left w:val="single" w:sz="18" w:space="0" w:color="auto"/>
              <w:bottom w:val="single" w:sz="2" w:space="0" w:color="auto"/>
              <w:right w:val="single" w:sz="2" w:space="0" w:color="auto"/>
            </w:tcBorders>
            <w:vAlign w:val="center"/>
          </w:tcPr>
          <w:p w14:paraId="251A5192" w14:textId="77777777" w:rsidR="00111651" w:rsidRPr="009437E9" w:rsidRDefault="00111651" w:rsidP="00FE3A9F">
            <w:pPr>
              <w:spacing w:after="0" w:line="240" w:lineRule="auto"/>
              <w:jc w:val="center"/>
              <w:rPr>
                <w:rFonts w:ascii="Times New Roman" w:eastAsia="Times New Roman" w:hAnsi="Times New Roman" w:cs="Times New Roman"/>
                <w:color w:val="000000"/>
                <w:kern w:val="0"/>
                <w:sz w:val="20"/>
                <w:szCs w:val="20"/>
                <w14:ligatures w14:val="none"/>
              </w:rPr>
            </w:pPr>
          </w:p>
        </w:tc>
        <w:tc>
          <w:tcPr>
            <w:tcW w:w="979" w:type="dxa"/>
            <w:tcBorders>
              <w:left w:val="single" w:sz="2" w:space="0" w:color="auto"/>
              <w:bottom w:val="single" w:sz="2" w:space="0" w:color="auto"/>
            </w:tcBorders>
            <w:shd w:val="clear" w:color="auto" w:fill="auto"/>
            <w:noWrap/>
            <w:vAlign w:val="center"/>
          </w:tcPr>
          <w:p w14:paraId="7DB803D6" w14:textId="77777777" w:rsidR="00111651" w:rsidRPr="009437E9" w:rsidRDefault="00111651"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16.0</w:t>
            </w:r>
          </w:p>
        </w:tc>
        <w:tc>
          <w:tcPr>
            <w:tcW w:w="979" w:type="dxa"/>
            <w:tcBorders>
              <w:bottom w:val="single" w:sz="2" w:space="0" w:color="auto"/>
            </w:tcBorders>
            <w:shd w:val="clear" w:color="auto" w:fill="auto"/>
            <w:noWrap/>
            <w:vAlign w:val="center"/>
          </w:tcPr>
          <w:p w14:paraId="1778299F" w14:textId="77777777" w:rsidR="00111651" w:rsidRPr="009437E9" w:rsidRDefault="00111651"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5.2</w:t>
            </w:r>
          </w:p>
        </w:tc>
        <w:tc>
          <w:tcPr>
            <w:tcW w:w="979" w:type="dxa"/>
            <w:tcBorders>
              <w:bottom w:val="single" w:sz="2" w:space="0" w:color="auto"/>
              <w:right w:val="single" w:sz="2" w:space="0" w:color="auto"/>
            </w:tcBorders>
            <w:shd w:val="clear" w:color="auto" w:fill="auto"/>
            <w:noWrap/>
            <w:vAlign w:val="center"/>
          </w:tcPr>
          <w:p w14:paraId="77E17C6B" w14:textId="77777777" w:rsidR="00111651" w:rsidRPr="009437E9" w:rsidRDefault="00111651"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4.8</w:t>
            </w:r>
          </w:p>
        </w:tc>
        <w:tc>
          <w:tcPr>
            <w:tcW w:w="979" w:type="dxa"/>
            <w:tcBorders>
              <w:left w:val="single" w:sz="2" w:space="0" w:color="auto"/>
              <w:bottom w:val="single" w:sz="2" w:space="0" w:color="auto"/>
              <w:right w:val="single" w:sz="18" w:space="0" w:color="auto"/>
            </w:tcBorders>
            <w:shd w:val="clear" w:color="auto" w:fill="auto"/>
            <w:noWrap/>
            <w:vAlign w:val="center"/>
          </w:tcPr>
          <w:p w14:paraId="206F15E6" w14:textId="77777777" w:rsidR="00111651" w:rsidRPr="009437E9" w:rsidRDefault="00111651"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6.9</w:t>
            </w:r>
          </w:p>
        </w:tc>
        <w:tc>
          <w:tcPr>
            <w:tcW w:w="960" w:type="dxa"/>
            <w:vMerge/>
            <w:tcBorders>
              <w:left w:val="single" w:sz="18" w:space="0" w:color="auto"/>
              <w:bottom w:val="single" w:sz="2" w:space="0" w:color="auto"/>
              <w:right w:val="single" w:sz="2" w:space="0" w:color="auto"/>
            </w:tcBorders>
            <w:vAlign w:val="center"/>
          </w:tcPr>
          <w:p w14:paraId="60A7EA4D" w14:textId="77777777" w:rsidR="00111651" w:rsidRPr="009437E9" w:rsidRDefault="00111651" w:rsidP="00FE3A9F">
            <w:pPr>
              <w:spacing w:after="0" w:line="240" w:lineRule="auto"/>
              <w:jc w:val="center"/>
              <w:rPr>
                <w:rFonts w:ascii="Times New Roman" w:eastAsia="Times New Roman" w:hAnsi="Times New Roman" w:cs="Times New Roman"/>
                <w:color w:val="000000"/>
                <w:kern w:val="0"/>
                <w:sz w:val="20"/>
                <w:szCs w:val="20"/>
                <w14:ligatures w14:val="none"/>
              </w:rPr>
            </w:pPr>
          </w:p>
        </w:tc>
        <w:tc>
          <w:tcPr>
            <w:tcW w:w="979" w:type="dxa"/>
            <w:tcBorders>
              <w:left w:val="single" w:sz="2" w:space="0" w:color="auto"/>
              <w:bottom w:val="single" w:sz="2" w:space="0" w:color="auto"/>
            </w:tcBorders>
            <w:shd w:val="clear" w:color="auto" w:fill="auto"/>
            <w:noWrap/>
            <w:vAlign w:val="center"/>
          </w:tcPr>
          <w:p w14:paraId="24D46C55" w14:textId="42B6A36F" w:rsidR="00111651" w:rsidRPr="009437E9" w:rsidRDefault="00111651"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9.6</w:t>
            </w:r>
          </w:p>
        </w:tc>
        <w:tc>
          <w:tcPr>
            <w:tcW w:w="979" w:type="dxa"/>
            <w:tcBorders>
              <w:bottom w:val="single" w:sz="2" w:space="0" w:color="auto"/>
            </w:tcBorders>
            <w:shd w:val="clear" w:color="auto" w:fill="auto"/>
            <w:noWrap/>
            <w:vAlign w:val="center"/>
          </w:tcPr>
          <w:p w14:paraId="044CC2FD" w14:textId="2B4CD427" w:rsidR="00111651" w:rsidRPr="009437E9" w:rsidRDefault="00111651"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7.1</w:t>
            </w:r>
          </w:p>
        </w:tc>
        <w:tc>
          <w:tcPr>
            <w:tcW w:w="979" w:type="dxa"/>
            <w:tcBorders>
              <w:bottom w:val="single" w:sz="2" w:space="0" w:color="auto"/>
              <w:right w:val="single" w:sz="2" w:space="0" w:color="auto"/>
            </w:tcBorders>
            <w:shd w:val="clear" w:color="auto" w:fill="auto"/>
            <w:noWrap/>
            <w:vAlign w:val="center"/>
          </w:tcPr>
          <w:p w14:paraId="0FE109AD" w14:textId="1A6DC429" w:rsidR="00111651" w:rsidRPr="009437E9" w:rsidRDefault="00111651"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4.4</w:t>
            </w:r>
          </w:p>
        </w:tc>
        <w:tc>
          <w:tcPr>
            <w:tcW w:w="979" w:type="dxa"/>
            <w:tcBorders>
              <w:left w:val="single" w:sz="2" w:space="0" w:color="auto"/>
              <w:bottom w:val="single" w:sz="2" w:space="0" w:color="auto"/>
            </w:tcBorders>
            <w:shd w:val="clear" w:color="auto" w:fill="auto"/>
            <w:noWrap/>
            <w:vAlign w:val="center"/>
          </w:tcPr>
          <w:p w14:paraId="473CFA4E" w14:textId="45648D79" w:rsidR="00111651" w:rsidRPr="009437E9" w:rsidRDefault="00111651"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6.3</w:t>
            </w:r>
          </w:p>
        </w:tc>
      </w:tr>
      <w:tr w:rsidR="00111651" w:rsidRPr="009437E9" w14:paraId="732E7297" w14:textId="77777777" w:rsidTr="00C614F7">
        <w:trPr>
          <w:trHeight w:val="20"/>
        </w:trPr>
        <w:tc>
          <w:tcPr>
            <w:tcW w:w="1280" w:type="dxa"/>
            <w:vMerge w:val="restart"/>
            <w:tcBorders>
              <w:top w:val="single" w:sz="2" w:space="0" w:color="auto"/>
              <w:right w:val="single" w:sz="2" w:space="0" w:color="auto"/>
            </w:tcBorders>
            <w:shd w:val="clear" w:color="auto" w:fill="auto"/>
            <w:vAlign w:val="center"/>
          </w:tcPr>
          <w:p w14:paraId="0EE3B36E" w14:textId="3C171B3A" w:rsidR="00111651" w:rsidRPr="009437E9" w:rsidRDefault="00111651" w:rsidP="00FE3A9F">
            <w:pPr>
              <w:spacing w:after="0" w:line="240" w:lineRule="auto"/>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Airplane Travel for Business (*)</w:t>
            </w:r>
          </w:p>
        </w:tc>
        <w:tc>
          <w:tcPr>
            <w:tcW w:w="1640" w:type="dxa"/>
            <w:tcBorders>
              <w:top w:val="single" w:sz="2" w:space="0" w:color="auto"/>
              <w:left w:val="single" w:sz="2" w:space="0" w:color="auto"/>
              <w:right w:val="single" w:sz="18" w:space="0" w:color="auto"/>
            </w:tcBorders>
            <w:shd w:val="clear" w:color="auto" w:fill="auto"/>
            <w:noWrap/>
            <w:vAlign w:val="center"/>
          </w:tcPr>
          <w:p w14:paraId="506746FF" w14:textId="77777777" w:rsidR="00111651" w:rsidRPr="009437E9" w:rsidRDefault="00111651" w:rsidP="00FE3A9F">
            <w:pPr>
              <w:spacing w:after="0" w:line="240" w:lineRule="auto"/>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Very frequent</w:t>
            </w:r>
          </w:p>
        </w:tc>
        <w:tc>
          <w:tcPr>
            <w:tcW w:w="960" w:type="dxa"/>
            <w:vMerge w:val="restart"/>
            <w:tcBorders>
              <w:top w:val="single" w:sz="2" w:space="0" w:color="auto"/>
              <w:left w:val="single" w:sz="18" w:space="0" w:color="auto"/>
              <w:right w:val="single" w:sz="2" w:space="0" w:color="auto"/>
            </w:tcBorders>
            <w:shd w:val="clear" w:color="auto" w:fill="auto"/>
            <w:noWrap/>
            <w:vAlign w:val="center"/>
          </w:tcPr>
          <w:p w14:paraId="251B7BC8" w14:textId="77777777" w:rsidR="00111651" w:rsidRPr="009437E9" w:rsidRDefault="00111651"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0.01</w:t>
            </w:r>
          </w:p>
        </w:tc>
        <w:tc>
          <w:tcPr>
            <w:tcW w:w="979" w:type="dxa"/>
            <w:tcBorders>
              <w:top w:val="single" w:sz="2" w:space="0" w:color="auto"/>
              <w:left w:val="single" w:sz="2" w:space="0" w:color="auto"/>
            </w:tcBorders>
            <w:shd w:val="clear" w:color="auto" w:fill="auto"/>
            <w:noWrap/>
            <w:vAlign w:val="center"/>
          </w:tcPr>
          <w:p w14:paraId="2A6864A6" w14:textId="77777777" w:rsidR="00111651" w:rsidRPr="009437E9" w:rsidRDefault="00111651"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0.7</w:t>
            </w:r>
          </w:p>
        </w:tc>
        <w:tc>
          <w:tcPr>
            <w:tcW w:w="979" w:type="dxa"/>
            <w:tcBorders>
              <w:top w:val="single" w:sz="2" w:space="0" w:color="auto"/>
            </w:tcBorders>
            <w:shd w:val="clear" w:color="auto" w:fill="auto"/>
            <w:noWrap/>
            <w:vAlign w:val="center"/>
          </w:tcPr>
          <w:p w14:paraId="01EA089A" w14:textId="77777777" w:rsidR="00111651" w:rsidRPr="009437E9" w:rsidRDefault="00111651"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1.1</w:t>
            </w:r>
          </w:p>
        </w:tc>
        <w:tc>
          <w:tcPr>
            <w:tcW w:w="979" w:type="dxa"/>
            <w:tcBorders>
              <w:top w:val="single" w:sz="2" w:space="0" w:color="auto"/>
              <w:right w:val="single" w:sz="2" w:space="0" w:color="auto"/>
            </w:tcBorders>
            <w:shd w:val="clear" w:color="auto" w:fill="auto"/>
            <w:noWrap/>
            <w:vAlign w:val="center"/>
          </w:tcPr>
          <w:p w14:paraId="0A58BCB0" w14:textId="77777777" w:rsidR="00111651" w:rsidRPr="009437E9" w:rsidRDefault="00111651"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1.3</w:t>
            </w:r>
          </w:p>
        </w:tc>
        <w:tc>
          <w:tcPr>
            <w:tcW w:w="979" w:type="dxa"/>
            <w:tcBorders>
              <w:top w:val="single" w:sz="2" w:space="0" w:color="auto"/>
              <w:left w:val="single" w:sz="2" w:space="0" w:color="auto"/>
              <w:right w:val="single" w:sz="18" w:space="0" w:color="auto"/>
            </w:tcBorders>
            <w:shd w:val="clear" w:color="auto" w:fill="auto"/>
            <w:noWrap/>
            <w:vAlign w:val="center"/>
          </w:tcPr>
          <w:p w14:paraId="094B5D06" w14:textId="77777777" w:rsidR="00111651" w:rsidRPr="009437E9" w:rsidRDefault="00111651"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1.1</w:t>
            </w:r>
          </w:p>
        </w:tc>
        <w:tc>
          <w:tcPr>
            <w:tcW w:w="960" w:type="dxa"/>
            <w:vMerge w:val="restart"/>
            <w:tcBorders>
              <w:top w:val="single" w:sz="2" w:space="0" w:color="auto"/>
              <w:left w:val="single" w:sz="18" w:space="0" w:color="auto"/>
              <w:right w:val="single" w:sz="2" w:space="0" w:color="auto"/>
            </w:tcBorders>
            <w:shd w:val="clear" w:color="auto" w:fill="auto"/>
            <w:noWrap/>
            <w:vAlign w:val="center"/>
          </w:tcPr>
          <w:p w14:paraId="2B3C5250" w14:textId="63C8ED31" w:rsidR="00111651" w:rsidRPr="009437E9" w:rsidRDefault="00111651"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0.94</w:t>
            </w:r>
          </w:p>
        </w:tc>
        <w:tc>
          <w:tcPr>
            <w:tcW w:w="979" w:type="dxa"/>
            <w:tcBorders>
              <w:top w:val="single" w:sz="2" w:space="0" w:color="auto"/>
              <w:left w:val="single" w:sz="2" w:space="0" w:color="auto"/>
            </w:tcBorders>
            <w:shd w:val="clear" w:color="auto" w:fill="auto"/>
            <w:noWrap/>
            <w:vAlign w:val="center"/>
          </w:tcPr>
          <w:p w14:paraId="442E98EA" w14:textId="73EF4213" w:rsidR="00111651" w:rsidRPr="009437E9" w:rsidRDefault="00111651"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0.5</w:t>
            </w:r>
          </w:p>
        </w:tc>
        <w:tc>
          <w:tcPr>
            <w:tcW w:w="979" w:type="dxa"/>
            <w:tcBorders>
              <w:top w:val="single" w:sz="2" w:space="0" w:color="auto"/>
            </w:tcBorders>
            <w:shd w:val="clear" w:color="auto" w:fill="auto"/>
            <w:noWrap/>
            <w:vAlign w:val="center"/>
          </w:tcPr>
          <w:p w14:paraId="4AAD1163" w14:textId="30D758FD" w:rsidR="00111651" w:rsidRPr="009437E9" w:rsidRDefault="00111651"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0.9</w:t>
            </w:r>
          </w:p>
        </w:tc>
        <w:tc>
          <w:tcPr>
            <w:tcW w:w="979" w:type="dxa"/>
            <w:tcBorders>
              <w:top w:val="single" w:sz="2" w:space="0" w:color="auto"/>
              <w:right w:val="single" w:sz="2" w:space="0" w:color="auto"/>
            </w:tcBorders>
            <w:shd w:val="clear" w:color="auto" w:fill="auto"/>
            <w:noWrap/>
            <w:vAlign w:val="center"/>
          </w:tcPr>
          <w:p w14:paraId="6C80EEA2" w14:textId="036A5CFC" w:rsidR="00111651" w:rsidRPr="009437E9" w:rsidRDefault="00111651"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1.5</w:t>
            </w:r>
          </w:p>
        </w:tc>
        <w:tc>
          <w:tcPr>
            <w:tcW w:w="979" w:type="dxa"/>
            <w:tcBorders>
              <w:top w:val="single" w:sz="2" w:space="0" w:color="auto"/>
              <w:left w:val="single" w:sz="2" w:space="0" w:color="auto"/>
            </w:tcBorders>
            <w:shd w:val="clear" w:color="auto" w:fill="auto"/>
            <w:noWrap/>
            <w:vAlign w:val="center"/>
          </w:tcPr>
          <w:p w14:paraId="294FBDBB" w14:textId="5352C527" w:rsidR="00111651" w:rsidRPr="009437E9" w:rsidRDefault="00111651"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1.2</w:t>
            </w:r>
          </w:p>
        </w:tc>
      </w:tr>
      <w:tr w:rsidR="00111651" w:rsidRPr="009437E9" w14:paraId="42F5C8EB" w14:textId="77777777" w:rsidTr="00C614F7">
        <w:trPr>
          <w:trHeight w:val="20"/>
        </w:trPr>
        <w:tc>
          <w:tcPr>
            <w:tcW w:w="1280" w:type="dxa"/>
            <w:vMerge/>
            <w:tcBorders>
              <w:right w:val="single" w:sz="2" w:space="0" w:color="auto"/>
            </w:tcBorders>
            <w:vAlign w:val="center"/>
          </w:tcPr>
          <w:p w14:paraId="57EF0BE2" w14:textId="77777777" w:rsidR="00111651" w:rsidRPr="009437E9" w:rsidRDefault="00111651" w:rsidP="00FE3A9F">
            <w:pPr>
              <w:spacing w:after="0" w:line="240" w:lineRule="auto"/>
              <w:rPr>
                <w:rFonts w:ascii="Times New Roman" w:eastAsia="Times New Roman" w:hAnsi="Times New Roman" w:cs="Times New Roman"/>
                <w:color w:val="000000"/>
                <w:kern w:val="0"/>
                <w:sz w:val="20"/>
                <w:szCs w:val="20"/>
                <w14:ligatures w14:val="none"/>
              </w:rPr>
            </w:pPr>
          </w:p>
        </w:tc>
        <w:tc>
          <w:tcPr>
            <w:tcW w:w="1640" w:type="dxa"/>
            <w:tcBorders>
              <w:left w:val="single" w:sz="2" w:space="0" w:color="auto"/>
              <w:right w:val="single" w:sz="18" w:space="0" w:color="auto"/>
            </w:tcBorders>
            <w:shd w:val="clear" w:color="auto" w:fill="auto"/>
            <w:noWrap/>
            <w:vAlign w:val="center"/>
          </w:tcPr>
          <w:p w14:paraId="08A7AEDA" w14:textId="77777777" w:rsidR="00111651" w:rsidRPr="009437E9" w:rsidRDefault="00111651" w:rsidP="00FE3A9F">
            <w:pPr>
              <w:spacing w:after="0" w:line="240" w:lineRule="auto"/>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Frequent</w:t>
            </w:r>
          </w:p>
        </w:tc>
        <w:tc>
          <w:tcPr>
            <w:tcW w:w="960" w:type="dxa"/>
            <w:vMerge/>
            <w:tcBorders>
              <w:left w:val="single" w:sz="18" w:space="0" w:color="auto"/>
              <w:right w:val="single" w:sz="2" w:space="0" w:color="auto"/>
            </w:tcBorders>
            <w:vAlign w:val="center"/>
          </w:tcPr>
          <w:p w14:paraId="23EB9B31" w14:textId="77777777" w:rsidR="00111651" w:rsidRPr="009437E9" w:rsidRDefault="00111651" w:rsidP="00FE3A9F">
            <w:pPr>
              <w:spacing w:after="0" w:line="240" w:lineRule="auto"/>
              <w:jc w:val="center"/>
              <w:rPr>
                <w:rFonts w:ascii="Times New Roman" w:eastAsia="Times New Roman" w:hAnsi="Times New Roman" w:cs="Times New Roman"/>
                <w:color w:val="000000"/>
                <w:kern w:val="0"/>
                <w:sz w:val="20"/>
                <w:szCs w:val="20"/>
                <w14:ligatures w14:val="none"/>
              </w:rPr>
            </w:pPr>
          </w:p>
        </w:tc>
        <w:tc>
          <w:tcPr>
            <w:tcW w:w="979" w:type="dxa"/>
            <w:tcBorders>
              <w:left w:val="single" w:sz="2" w:space="0" w:color="auto"/>
            </w:tcBorders>
            <w:shd w:val="clear" w:color="auto" w:fill="auto"/>
            <w:noWrap/>
            <w:vAlign w:val="center"/>
          </w:tcPr>
          <w:p w14:paraId="20AD70E8" w14:textId="77777777" w:rsidR="00111651" w:rsidRPr="009437E9" w:rsidRDefault="00111651"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38.3</w:t>
            </w:r>
          </w:p>
        </w:tc>
        <w:tc>
          <w:tcPr>
            <w:tcW w:w="979" w:type="dxa"/>
            <w:shd w:val="clear" w:color="auto" w:fill="auto"/>
            <w:noWrap/>
            <w:vAlign w:val="center"/>
          </w:tcPr>
          <w:p w14:paraId="38D14069" w14:textId="77777777" w:rsidR="00111651" w:rsidRPr="009437E9" w:rsidRDefault="00111651"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29.2</w:t>
            </w:r>
          </w:p>
        </w:tc>
        <w:tc>
          <w:tcPr>
            <w:tcW w:w="979" w:type="dxa"/>
            <w:tcBorders>
              <w:right w:val="single" w:sz="2" w:space="0" w:color="auto"/>
            </w:tcBorders>
            <w:shd w:val="clear" w:color="auto" w:fill="auto"/>
            <w:noWrap/>
            <w:vAlign w:val="center"/>
          </w:tcPr>
          <w:p w14:paraId="4EA0C49A" w14:textId="77777777" w:rsidR="00111651" w:rsidRPr="009437E9" w:rsidRDefault="00111651"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20.9</w:t>
            </w:r>
          </w:p>
        </w:tc>
        <w:tc>
          <w:tcPr>
            <w:tcW w:w="979" w:type="dxa"/>
            <w:tcBorders>
              <w:left w:val="single" w:sz="2" w:space="0" w:color="auto"/>
              <w:right w:val="single" w:sz="18" w:space="0" w:color="auto"/>
            </w:tcBorders>
            <w:shd w:val="clear" w:color="auto" w:fill="auto"/>
            <w:noWrap/>
            <w:vAlign w:val="center"/>
          </w:tcPr>
          <w:p w14:paraId="08A3143A" w14:textId="77777777" w:rsidR="00111651" w:rsidRPr="009437E9" w:rsidRDefault="00111651"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26.5</w:t>
            </w:r>
          </w:p>
        </w:tc>
        <w:tc>
          <w:tcPr>
            <w:tcW w:w="960" w:type="dxa"/>
            <w:vMerge/>
            <w:tcBorders>
              <w:left w:val="single" w:sz="18" w:space="0" w:color="auto"/>
              <w:right w:val="single" w:sz="2" w:space="0" w:color="auto"/>
            </w:tcBorders>
            <w:vAlign w:val="center"/>
          </w:tcPr>
          <w:p w14:paraId="734BA519" w14:textId="77777777" w:rsidR="00111651" w:rsidRPr="009437E9" w:rsidRDefault="00111651" w:rsidP="00FE3A9F">
            <w:pPr>
              <w:spacing w:after="0" w:line="240" w:lineRule="auto"/>
              <w:jc w:val="center"/>
              <w:rPr>
                <w:rFonts w:ascii="Times New Roman" w:eastAsia="Times New Roman" w:hAnsi="Times New Roman" w:cs="Times New Roman"/>
                <w:color w:val="000000"/>
                <w:kern w:val="0"/>
                <w:sz w:val="20"/>
                <w:szCs w:val="20"/>
                <w14:ligatures w14:val="none"/>
              </w:rPr>
            </w:pPr>
          </w:p>
        </w:tc>
        <w:tc>
          <w:tcPr>
            <w:tcW w:w="979" w:type="dxa"/>
            <w:tcBorders>
              <w:left w:val="single" w:sz="2" w:space="0" w:color="auto"/>
            </w:tcBorders>
            <w:shd w:val="clear" w:color="auto" w:fill="auto"/>
            <w:noWrap/>
            <w:vAlign w:val="center"/>
          </w:tcPr>
          <w:p w14:paraId="38099A7B" w14:textId="394CD9ED" w:rsidR="00111651" w:rsidRPr="009437E9" w:rsidRDefault="00111651"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23.8</w:t>
            </w:r>
          </w:p>
        </w:tc>
        <w:tc>
          <w:tcPr>
            <w:tcW w:w="979" w:type="dxa"/>
            <w:shd w:val="clear" w:color="auto" w:fill="auto"/>
            <w:noWrap/>
            <w:vAlign w:val="center"/>
          </w:tcPr>
          <w:p w14:paraId="637837D3" w14:textId="48A9238B" w:rsidR="00111651" w:rsidRPr="009437E9" w:rsidRDefault="00111651"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25.6</w:t>
            </w:r>
          </w:p>
        </w:tc>
        <w:tc>
          <w:tcPr>
            <w:tcW w:w="979" w:type="dxa"/>
            <w:tcBorders>
              <w:right w:val="single" w:sz="2" w:space="0" w:color="auto"/>
            </w:tcBorders>
            <w:shd w:val="clear" w:color="auto" w:fill="auto"/>
            <w:noWrap/>
            <w:vAlign w:val="center"/>
          </w:tcPr>
          <w:p w14:paraId="16027D03" w14:textId="7DEA5021" w:rsidR="00111651" w:rsidRPr="009437E9" w:rsidRDefault="00111651"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23.6</w:t>
            </w:r>
          </w:p>
        </w:tc>
        <w:tc>
          <w:tcPr>
            <w:tcW w:w="979" w:type="dxa"/>
            <w:tcBorders>
              <w:left w:val="single" w:sz="2" w:space="0" w:color="auto"/>
            </w:tcBorders>
            <w:shd w:val="clear" w:color="auto" w:fill="auto"/>
            <w:noWrap/>
            <w:vAlign w:val="center"/>
          </w:tcPr>
          <w:p w14:paraId="78828A05" w14:textId="2188A66A" w:rsidR="00111651" w:rsidRPr="009437E9" w:rsidRDefault="00111651"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24.4</w:t>
            </w:r>
          </w:p>
        </w:tc>
      </w:tr>
      <w:tr w:rsidR="00111651" w:rsidRPr="009437E9" w14:paraId="72DAC51C" w14:textId="77777777" w:rsidTr="00C614F7">
        <w:trPr>
          <w:trHeight w:val="20"/>
        </w:trPr>
        <w:tc>
          <w:tcPr>
            <w:tcW w:w="1280" w:type="dxa"/>
            <w:vMerge/>
            <w:tcBorders>
              <w:right w:val="single" w:sz="2" w:space="0" w:color="auto"/>
            </w:tcBorders>
            <w:vAlign w:val="center"/>
          </w:tcPr>
          <w:p w14:paraId="6A29B6CF" w14:textId="77777777" w:rsidR="00111651" w:rsidRPr="009437E9" w:rsidRDefault="00111651" w:rsidP="00FE3A9F">
            <w:pPr>
              <w:spacing w:after="0" w:line="240" w:lineRule="auto"/>
              <w:rPr>
                <w:rFonts w:ascii="Times New Roman" w:eastAsia="Times New Roman" w:hAnsi="Times New Roman" w:cs="Times New Roman"/>
                <w:color w:val="000000"/>
                <w:kern w:val="0"/>
                <w:sz w:val="20"/>
                <w:szCs w:val="20"/>
                <w14:ligatures w14:val="none"/>
              </w:rPr>
            </w:pPr>
          </w:p>
        </w:tc>
        <w:tc>
          <w:tcPr>
            <w:tcW w:w="1640" w:type="dxa"/>
            <w:tcBorders>
              <w:left w:val="single" w:sz="2" w:space="0" w:color="auto"/>
              <w:right w:val="single" w:sz="18" w:space="0" w:color="auto"/>
            </w:tcBorders>
            <w:shd w:val="clear" w:color="auto" w:fill="auto"/>
            <w:noWrap/>
            <w:vAlign w:val="center"/>
          </w:tcPr>
          <w:p w14:paraId="5D57226D" w14:textId="77777777" w:rsidR="00111651" w:rsidRPr="009437E9" w:rsidRDefault="00111651" w:rsidP="00FE3A9F">
            <w:pPr>
              <w:spacing w:after="0" w:line="240" w:lineRule="auto"/>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Occasional</w:t>
            </w:r>
          </w:p>
        </w:tc>
        <w:tc>
          <w:tcPr>
            <w:tcW w:w="960" w:type="dxa"/>
            <w:vMerge/>
            <w:tcBorders>
              <w:left w:val="single" w:sz="18" w:space="0" w:color="auto"/>
              <w:right w:val="single" w:sz="2" w:space="0" w:color="auto"/>
            </w:tcBorders>
            <w:vAlign w:val="center"/>
          </w:tcPr>
          <w:p w14:paraId="72D099C5" w14:textId="77777777" w:rsidR="00111651" w:rsidRPr="009437E9" w:rsidRDefault="00111651" w:rsidP="00FE3A9F">
            <w:pPr>
              <w:spacing w:after="0" w:line="240" w:lineRule="auto"/>
              <w:jc w:val="center"/>
              <w:rPr>
                <w:rFonts w:ascii="Times New Roman" w:eastAsia="Times New Roman" w:hAnsi="Times New Roman" w:cs="Times New Roman"/>
                <w:color w:val="000000"/>
                <w:kern w:val="0"/>
                <w:sz w:val="20"/>
                <w:szCs w:val="20"/>
                <w14:ligatures w14:val="none"/>
              </w:rPr>
            </w:pPr>
          </w:p>
        </w:tc>
        <w:tc>
          <w:tcPr>
            <w:tcW w:w="979" w:type="dxa"/>
            <w:tcBorders>
              <w:left w:val="single" w:sz="2" w:space="0" w:color="auto"/>
            </w:tcBorders>
            <w:shd w:val="clear" w:color="auto" w:fill="auto"/>
            <w:noWrap/>
            <w:vAlign w:val="center"/>
          </w:tcPr>
          <w:p w14:paraId="47A8032B" w14:textId="77777777" w:rsidR="00111651" w:rsidRPr="009437E9" w:rsidRDefault="00111651"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24.9</w:t>
            </w:r>
          </w:p>
        </w:tc>
        <w:tc>
          <w:tcPr>
            <w:tcW w:w="979" w:type="dxa"/>
            <w:shd w:val="clear" w:color="auto" w:fill="auto"/>
            <w:noWrap/>
            <w:vAlign w:val="center"/>
          </w:tcPr>
          <w:p w14:paraId="138E51FB" w14:textId="77777777" w:rsidR="00111651" w:rsidRPr="009437E9" w:rsidRDefault="00111651"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16.2</w:t>
            </w:r>
          </w:p>
        </w:tc>
        <w:tc>
          <w:tcPr>
            <w:tcW w:w="979" w:type="dxa"/>
            <w:tcBorders>
              <w:right w:val="single" w:sz="2" w:space="0" w:color="auto"/>
            </w:tcBorders>
            <w:shd w:val="clear" w:color="auto" w:fill="auto"/>
            <w:noWrap/>
            <w:vAlign w:val="center"/>
          </w:tcPr>
          <w:p w14:paraId="55EBB6FD" w14:textId="77777777" w:rsidR="00111651" w:rsidRPr="009437E9" w:rsidRDefault="00111651"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12.8</w:t>
            </w:r>
          </w:p>
        </w:tc>
        <w:tc>
          <w:tcPr>
            <w:tcW w:w="979" w:type="dxa"/>
            <w:tcBorders>
              <w:left w:val="single" w:sz="2" w:space="0" w:color="auto"/>
              <w:right w:val="single" w:sz="18" w:space="0" w:color="auto"/>
            </w:tcBorders>
            <w:shd w:val="clear" w:color="auto" w:fill="auto"/>
            <w:noWrap/>
            <w:vAlign w:val="center"/>
          </w:tcPr>
          <w:p w14:paraId="4ED7F993" w14:textId="77777777" w:rsidR="00111651" w:rsidRPr="009437E9" w:rsidRDefault="00111651"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16.0</w:t>
            </w:r>
          </w:p>
        </w:tc>
        <w:tc>
          <w:tcPr>
            <w:tcW w:w="960" w:type="dxa"/>
            <w:vMerge/>
            <w:tcBorders>
              <w:left w:val="single" w:sz="18" w:space="0" w:color="auto"/>
              <w:right w:val="single" w:sz="2" w:space="0" w:color="auto"/>
            </w:tcBorders>
            <w:vAlign w:val="center"/>
          </w:tcPr>
          <w:p w14:paraId="4E8E6B4C" w14:textId="77777777" w:rsidR="00111651" w:rsidRPr="009437E9" w:rsidRDefault="00111651" w:rsidP="00FE3A9F">
            <w:pPr>
              <w:spacing w:after="0" w:line="240" w:lineRule="auto"/>
              <w:jc w:val="center"/>
              <w:rPr>
                <w:rFonts w:ascii="Times New Roman" w:eastAsia="Times New Roman" w:hAnsi="Times New Roman" w:cs="Times New Roman"/>
                <w:color w:val="000000"/>
                <w:kern w:val="0"/>
                <w:sz w:val="20"/>
                <w:szCs w:val="20"/>
                <w14:ligatures w14:val="none"/>
              </w:rPr>
            </w:pPr>
          </w:p>
        </w:tc>
        <w:tc>
          <w:tcPr>
            <w:tcW w:w="979" w:type="dxa"/>
            <w:tcBorders>
              <w:left w:val="single" w:sz="2" w:space="0" w:color="auto"/>
            </w:tcBorders>
            <w:shd w:val="clear" w:color="auto" w:fill="auto"/>
            <w:noWrap/>
            <w:vAlign w:val="center"/>
          </w:tcPr>
          <w:p w14:paraId="48B715DB" w14:textId="44F81BCB" w:rsidR="00111651" w:rsidRPr="009437E9" w:rsidRDefault="00111651"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18.3</w:t>
            </w:r>
          </w:p>
        </w:tc>
        <w:tc>
          <w:tcPr>
            <w:tcW w:w="979" w:type="dxa"/>
            <w:shd w:val="clear" w:color="auto" w:fill="auto"/>
            <w:noWrap/>
            <w:vAlign w:val="center"/>
          </w:tcPr>
          <w:p w14:paraId="32CE44D5" w14:textId="5FD25946" w:rsidR="00111651" w:rsidRPr="009437E9" w:rsidRDefault="00111651"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15.1</w:t>
            </w:r>
          </w:p>
        </w:tc>
        <w:tc>
          <w:tcPr>
            <w:tcW w:w="979" w:type="dxa"/>
            <w:tcBorders>
              <w:right w:val="single" w:sz="2" w:space="0" w:color="auto"/>
            </w:tcBorders>
            <w:shd w:val="clear" w:color="auto" w:fill="auto"/>
            <w:noWrap/>
            <w:vAlign w:val="center"/>
          </w:tcPr>
          <w:p w14:paraId="2E3363CA" w14:textId="5836264A" w:rsidR="00111651" w:rsidRPr="009437E9" w:rsidRDefault="00111651"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12.8</w:t>
            </w:r>
          </w:p>
        </w:tc>
        <w:tc>
          <w:tcPr>
            <w:tcW w:w="979" w:type="dxa"/>
            <w:tcBorders>
              <w:left w:val="single" w:sz="2" w:space="0" w:color="auto"/>
            </w:tcBorders>
            <w:shd w:val="clear" w:color="auto" w:fill="auto"/>
            <w:noWrap/>
            <w:vAlign w:val="center"/>
          </w:tcPr>
          <w:p w14:paraId="04881002" w14:textId="18A4BE84" w:rsidR="00111651" w:rsidRPr="009437E9" w:rsidRDefault="00111651"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14.5</w:t>
            </w:r>
          </w:p>
        </w:tc>
      </w:tr>
      <w:tr w:rsidR="00111651" w:rsidRPr="009437E9" w14:paraId="30C450DB" w14:textId="77777777" w:rsidTr="00601025">
        <w:trPr>
          <w:trHeight w:val="20"/>
        </w:trPr>
        <w:tc>
          <w:tcPr>
            <w:tcW w:w="1280" w:type="dxa"/>
            <w:vMerge/>
            <w:tcBorders>
              <w:bottom w:val="single" w:sz="2" w:space="0" w:color="auto"/>
              <w:right w:val="single" w:sz="2" w:space="0" w:color="auto"/>
            </w:tcBorders>
            <w:vAlign w:val="center"/>
          </w:tcPr>
          <w:p w14:paraId="4DC8BFB4" w14:textId="77777777" w:rsidR="00111651" w:rsidRPr="009437E9" w:rsidRDefault="00111651" w:rsidP="00FE3A9F">
            <w:pPr>
              <w:spacing w:after="0" w:line="240" w:lineRule="auto"/>
              <w:rPr>
                <w:rFonts w:ascii="Times New Roman" w:eastAsia="Times New Roman" w:hAnsi="Times New Roman" w:cs="Times New Roman"/>
                <w:color w:val="000000"/>
                <w:kern w:val="0"/>
                <w:sz w:val="20"/>
                <w:szCs w:val="20"/>
                <w14:ligatures w14:val="none"/>
              </w:rPr>
            </w:pPr>
          </w:p>
        </w:tc>
        <w:tc>
          <w:tcPr>
            <w:tcW w:w="1640" w:type="dxa"/>
            <w:tcBorders>
              <w:left w:val="single" w:sz="2" w:space="0" w:color="auto"/>
              <w:bottom w:val="single" w:sz="2" w:space="0" w:color="auto"/>
              <w:right w:val="single" w:sz="18" w:space="0" w:color="auto"/>
            </w:tcBorders>
            <w:shd w:val="clear" w:color="auto" w:fill="auto"/>
            <w:noWrap/>
            <w:vAlign w:val="center"/>
          </w:tcPr>
          <w:p w14:paraId="296F3209" w14:textId="77777777" w:rsidR="00111651" w:rsidRPr="009437E9" w:rsidRDefault="00111651" w:rsidP="00FE3A9F">
            <w:pPr>
              <w:spacing w:after="0" w:line="240" w:lineRule="auto"/>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Never</w:t>
            </w:r>
          </w:p>
        </w:tc>
        <w:tc>
          <w:tcPr>
            <w:tcW w:w="960" w:type="dxa"/>
            <w:vMerge/>
            <w:tcBorders>
              <w:left w:val="single" w:sz="18" w:space="0" w:color="auto"/>
              <w:bottom w:val="single" w:sz="2" w:space="0" w:color="auto"/>
              <w:right w:val="single" w:sz="2" w:space="0" w:color="auto"/>
            </w:tcBorders>
            <w:vAlign w:val="center"/>
          </w:tcPr>
          <w:p w14:paraId="29DF4E59" w14:textId="77777777" w:rsidR="00111651" w:rsidRPr="009437E9" w:rsidRDefault="00111651" w:rsidP="00FE3A9F">
            <w:pPr>
              <w:spacing w:after="0" w:line="240" w:lineRule="auto"/>
              <w:jc w:val="center"/>
              <w:rPr>
                <w:rFonts w:ascii="Times New Roman" w:eastAsia="Times New Roman" w:hAnsi="Times New Roman" w:cs="Times New Roman"/>
                <w:color w:val="000000"/>
                <w:kern w:val="0"/>
                <w:sz w:val="20"/>
                <w:szCs w:val="20"/>
                <w14:ligatures w14:val="none"/>
              </w:rPr>
            </w:pPr>
          </w:p>
        </w:tc>
        <w:tc>
          <w:tcPr>
            <w:tcW w:w="979" w:type="dxa"/>
            <w:tcBorders>
              <w:left w:val="single" w:sz="2" w:space="0" w:color="auto"/>
              <w:bottom w:val="single" w:sz="2" w:space="0" w:color="auto"/>
            </w:tcBorders>
            <w:shd w:val="clear" w:color="auto" w:fill="auto"/>
            <w:noWrap/>
            <w:vAlign w:val="center"/>
          </w:tcPr>
          <w:p w14:paraId="76CD8651" w14:textId="77777777" w:rsidR="00111651" w:rsidRPr="009437E9" w:rsidRDefault="00111651"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36.1</w:t>
            </w:r>
          </w:p>
        </w:tc>
        <w:tc>
          <w:tcPr>
            <w:tcW w:w="979" w:type="dxa"/>
            <w:tcBorders>
              <w:bottom w:val="single" w:sz="2" w:space="0" w:color="auto"/>
            </w:tcBorders>
            <w:shd w:val="clear" w:color="auto" w:fill="auto"/>
            <w:noWrap/>
            <w:vAlign w:val="center"/>
          </w:tcPr>
          <w:p w14:paraId="45A6D766" w14:textId="77777777" w:rsidR="00111651" w:rsidRPr="009437E9" w:rsidRDefault="00111651"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53.5</w:t>
            </w:r>
          </w:p>
        </w:tc>
        <w:tc>
          <w:tcPr>
            <w:tcW w:w="979" w:type="dxa"/>
            <w:tcBorders>
              <w:bottom w:val="single" w:sz="2" w:space="0" w:color="auto"/>
              <w:right w:val="single" w:sz="2" w:space="0" w:color="auto"/>
            </w:tcBorders>
            <w:shd w:val="clear" w:color="auto" w:fill="auto"/>
            <w:noWrap/>
            <w:vAlign w:val="center"/>
          </w:tcPr>
          <w:p w14:paraId="2CA23534" w14:textId="77777777" w:rsidR="00111651" w:rsidRPr="009437E9" w:rsidRDefault="00111651"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64.9</w:t>
            </w:r>
          </w:p>
        </w:tc>
        <w:tc>
          <w:tcPr>
            <w:tcW w:w="979" w:type="dxa"/>
            <w:tcBorders>
              <w:left w:val="single" w:sz="2" w:space="0" w:color="auto"/>
              <w:bottom w:val="single" w:sz="2" w:space="0" w:color="auto"/>
              <w:right w:val="single" w:sz="18" w:space="0" w:color="auto"/>
            </w:tcBorders>
            <w:shd w:val="clear" w:color="auto" w:fill="auto"/>
            <w:noWrap/>
            <w:vAlign w:val="center"/>
          </w:tcPr>
          <w:p w14:paraId="65DFDADD" w14:textId="77777777" w:rsidR="00111651" w:rsidRPr="009437E9" w:rsidRDefault="00111651"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56.4</w:t>
            </w:r>
          </w:p>
        </w:tc>
        <w:tc>
          <w:tcPr>
            <w:tcW w:w="960" w:type="dxa"/>
            <w:vMerge/>
            <w:tcBorders>
              <w:left w:val="single" w:sz="18" w:space="0" w:color="auto"/>
              <w:bottom w:val="single" w:sz="2" w:space="0" w:color="auto"/>
              <w:right w:val="single" w:sz="2" w:space="0" w:color="auto"/>
            </w:tcBorders>
            <w:vAlign w:val="center"/>
          </w:tcPr>
          <w:p w14:paraId="57DC3B5B" w14:textId="77777777" w:rsidR="00111651" w:rsidRPr="009437E9" w:rsidRDefault="00111651" w:rsidP="00FE3A9F">
            <w:pPr>
              <w:spacing w:after="0" w:line="240" w:lineRule="auto"/>
              <w:jc w:val="center"/>
              <w:rPr>
                <w:rFonts w:ascii="Times New Roman" w:eastAsia="Times New Roman" w:hAnsi="Times New Roman" w:cs="Times New Roman"/>
                <w:color w:val="000000"/>
                <w:kern w:val="0"/>
                <w:sz w:val="20"/>
                <w:szCs w:val="20"/>
                <w14:ligatures w14:val="none"/>
              </w:rPr>
            </w:pPr>
          </w:p>
        </w:tc>
        <w:tc>
          <w:tcPr>
            <w:tcW w:w="979" w:type="dxa"/>
            <w:tcBorders>
              <w:left w:val="single" w:sz="2" w:space="0" w:color="auto"/>
              <w:bottom w:val="single" w:sz="2" w:space="0" w:color="auto"/>
            </w:tcBorders>
            <w:shd w:val="clear" w:color="auto" w:fill="auto"/>
            <w:noWrap/>
            <w:vAlign w:val="center"/>
          </w:tcPr>
          <w:p w14:paraId="36DE018E" w14:textId="0803FA03" w:rsidR="00111651" w:rsidRPr="009437E9" w:rsidRDefault="00111651"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57.4</w:t>
            </w:r>
          </w:p>
        </w:tc>
        <w:tc>
          <w:tcPr>
            <w:tcW w:w="979" w:type="dxa"/>
            <w:tcBorders>
              <w:bottom w:val="single" w:sz="2" w:space="0" w:color="auto"/>
            </w:tcBorders>
            <w:shd w:val="clear" w:color="auto" w:fill="auto"/>
            <w:noWrap/>
            <w:vAlign w:val="center"/>
          </w:tcPr>
          <w:p w14:paraId="7DEE62D9" w14:textId="20EE95FC" w:rsidR="00111651" w:rsidRPr="009437E9" w:rsidRDefault="00111651"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58.4</w:t>
            </w:r>
          </w:p>
        </w:tc>
        <w:tc>
          <w:tcPr>
            <w:tcW w:w="979" w:type="dxa"/>
            <w:tcBorders>
              <w:bottom w:val="single" w:sz="2" w:space="0" w:color="auto"/>
              <w:right w:val="single" w:sz="2" w:space="0" w:color="auto"/>
            </w:tcBorders>
            <w:shd w:val="clear" w:color="auto" w:fill="auto"/>
            <w:noWrap/>
            <w:vAlign w:val="center"/>
          </w:tcPr>
          <w:p w14:paraId="3D531CDD" w14:textId="27285FD8" w:rsidR="00111651" w:rsidRPr="009437E9" w:rsidRDefault="00111651"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62.1</w:t>
            </w:r>
          </w:p>
        </w:tc>
        <w:tc>
          <w:tcPr>
            <w:tcW w:w="979" w:type="dxa"/>
            <w:tcBorders>
              <w:left w:val="single" w:sz="2" w:space="0" w:color="auto"/>
              <w:bottom w:val="single" w:sz="2" w:space="0" w:color="auto"/>
            </w:tcBorders>
            <w:shd w:val="clear" w:color="auto" w:fill="auto"/>
            <w:noWrap/>
            <w:vAlign w:val="center"/>
          </w:tcPr>
          <w:p w14:paraId="388711D8" w14:textId="1E1BDDD7" w:rsidR="00111651" w:rsidRPr="009437E9" w:rsidRDefault="00111651"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59.8</w:t>
            </w:r>
          </w:p>
        </w:tc>
      </w:tr>
      <w:tr w:rsidR="00111651" w:rsidRPr="009437E9" w14:paraId="42441FFC" w14:textId="77777777" w:rsidTr="00601025">
        <w:trPr>
          <w:trHeight w:val="20"/>
        </w:trPr>
        <w:tc>
          <w:tcPr>
            <w:tcW w:w="1280" w:type="dxa"/>
            <w:vMerge w:val="restart"/>
            <w:tcBorders>
              <w:top w:val="single" w:sz="2" w:space="0" w:color="auto"/>
              <w:right w:val="single" w:sz="2" w:space="0" w:color="auto"/>
            </w:tcBorders>
            <w:shd w:val="clear" w:color="auto" w:fill="auto"/>
            <w:vAlign w:val="center"/>
          </w:tcPr>
          <w:p w14:paraId="70855C53" w14:textId="2EC85B82" w:rsidR="00111651" w:rsidRPr="009437E9" w:rsidRDefault="00111651" w:rsidP="00FE3A9F">
            <w:pPr>
              <w:spacing w:after="0" w:line="240" w:lineRule="auto"/>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Work-From- Home Frequency (**)</w:t>
            </w:r>
          </w:p>
        </w:tc>
        <w:tc>
          <w:tcPr>
            <w:tcW w:w="1640" w:type="dxa"/>
            <w:tcBorders>
              <w:top w:val="single" w:sz="2" w:space="0" w:color="auto"/>
              <w:left w:val="single" w:sz="2" w:space="0" w:color="auto"/>
              <w:right w:val="single" w:sz="18" w:space="0" w:color="auto"/>
            </w:tcBorders>
            <w:shd w:val="clear" w:color="auto" w:fill="auto"/>
            <w:noWrap/>
            <w:vAlign w:val="center"/>
          </w:tcPr>
          <w:p w14:paraId="4733C8A6" w14:textId="77777777" w:rsidR="00111651" w:rsidRPr="009437E9" w:rsidRDefault="00111651" w:rsidP="00FE3A9F">
            <w:pPr>
              <w:spacing w:after="0" w:line="240" w:lineRule="auto"/>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Every day</w:t>
            </w:r>
          </w:p>
        </w:tc>
        <w:tc>
          <w:tcPr>
            <w:tcW w:w="960" w:type="dxa"/>
            <w:vMerge w:val="restart"/>
            <w:tcBorders>
              <w:top w:val="single" w:sz="2" w:space="0" w:color="auto"/>
              <w:left w:val="single" w:sz="18" w:space="0" w:color="auto"/>
              <w:right w:val="single" w:sz="2" w:space="0" w:color="auto"/>
            </w:tcBorders>
            <w:shd w:val="clear" w:color="auto" w:fill="auto"/>
            <w:noWrap/>
            <w:vAlign w:val="center"/>
          </w:tcPr>
          <w:p w14:paraId="28A562BF" w14:textId="77777777" w:rsidR="00111651" w:rsidRPr="009437E9" w:rsidRDefault="00111651"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0.11</w:t>
            </w:r>
          </w:p>
        </w:tc>
        <w:tc>
          <w:tcPr>
            <w:tcW w:w="979" w:type="dxa"/>
            <w:tcBorders>
              <w:top w:val="single" w:sz="2" w:space="0" w:color="auto"/>
              <w:left w:val="single" w:sz="2" w:space="0" w:color="auto"/>
            </w:tcBorders>
            <w:shd w:val="clear" w:color="auto" w:fill="auto"/>
            <w:noWrap/>
            <w:vAlign w:val="center"/>
          </w:tcPr>
          <w:p w14:paraId="6BC9F614" w14:textId="77777777" w:rsidR="00111651" w:rsidRPr="009437E9" w:rsidRDefault="00111651"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10.5</w:t>
            </w:r>
          </w:p>
        </w:tc>
        <w:tc>
          <w:tcPr>
            <w:tcW w:w="979" w:type="dxa"/>
            <w:tcBorders>
              <w:top w:val="single" w:sz="2" w:space="0" w:color="auto"/>
            </w:tcBorders>
            <w:shd w:val="clear" w:color="auto" w:fill="auto"/>
            <w:noWrap/>
            <w:vAlign w:val="center"/>
          </w:tcPr>
          <w:p w14:paraId="3DF23C0D" w14:textId="77777777" w:rsidR="00111651" w:rsidRPr="009437E9" w:rsidRDefault="00111651"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21.4</w:t>
            </w:r>
          </w:p>
        </w:tc>
        <w:tc>
          <w:tcPr>
            <w:tcW w:w="979" w:type="dxa"/>
            <w:tcBorders>
              <w:top w:val="single" w:sz="2" w:space="0" w:color="auto"/>
              <w:right w:val="single" w:sz="2" w:space="0" w:color="auto"/>
            </w:tcBorders>
            <w:shd w:val="clear" w:color="auto" w:fill="auto"/>
            <w:noWrap/>
            <w:vAlign w:val="center"/>
          </w:tcPr>
          <w:p w14:paraId="10F69006" w14:textId="77777777" w:rsidR="00111651" w:rsidRPr="009437E9" w:rsidRDefault="00111651"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21.8</w:t>
            </w:r>
          </w:p>
        </w:tc>
        <w:tc>
          <w:tcPr>
            <w:tcW w:w="979" w:type="dxa"/>
            <w:tcBorders>
              <w:top w:val="single" w:sz="2" w:space="0" w:color="auto"/>
              <w:left w:val="single" w:sz="2" w:space="0" w:color="auto"/>
              <w:right w:val="single" w:sz="18" w:space="0" w:color="auto"/>
            </w:tcBorders>
            <w:shd w:val="clear" w:color="auto" w:fill="auto"/>
            <w:noWrap/>
            <w:vAlign w:val="center"/>
          </w:tcPr>
          <w:p w14:paraId="5DFFECBA" w14:textId="77777777" w:rsidR="00111651" w:rsidRPr="009437E9" w:rsidRDefault="00111651"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18.8</w:t>
            </w:r>
          </w:p>
        </w:tc>
        <w:tc>
          <w:tcPr>
            <w:tcW w:w="960" w:type="dxa"/>
            <w:vMerge w:val="restart"/>
            <w:tcBorders>
              <w:top w:val="single" w:sz="2" w:space="0" w:color="auto"/>
              <w:left w:val="single" w:sz="18" w:space="0" w:color="auto"/>
              <w:right w:val="single" w:sz="2" w:space="0" w:color="auto"/>
            </w:tcBorders>
            <w:shd w:val="clear" w:color="auto" w:fill="auto"/>
            <w:noWrap/>
            <w:vAlign w:val="center"/>
          </w:tcPr>
          <w:p w14:paraId="3E297E67" w14:textId="03915E5D" w:rsidR="00111651" w:rsidRPr="009437E9" w:rsidRDefault="00111651"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0.83</w:t>
            </w:r>
          </w:p>
        </w:tc>
        <w:tc>
          <w:tcPr>
            <w:tcW w:w="979" w:type="dxa"/>
            <w:tcBorders>
              <w:top w:val="single" w:sz="2" w:space="0" w:color="auto"/>
              <w:left w:val="single" w:sz="2" w:space="0" w:color="auto"/>
            </w:tcBorders>
            <w:shd w:val="clear" w:color="auto" w:fill="auto"/>
            <w:noWrap/>
            <w:vAlign w:val="center"/>
          </w:tcPr>
          <w:p w14:paraId="58E2FF4C" w14:textId="288A8C02" w:rsidR="00111651" w:rsidRPr="009437E9" w:rsidRDefault="00111651"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21.7</w:t>
            </w:r>
          </w:p>
        </w:tc>
        <w:tc>
          <w:tcPr>
            <w:tcW w:w="979" w:type="dxa"/>
            <w:tcBorders>
              <w:top w:val="single" w:sz="2" w:space="0" w:color="auto"/>
            </w:tcBorders>
            <w:shd w:val="clear" w:color="auto" w:fill="auto"/>
            <w:noWrap/>
            <w:vAlign w:val="center"/>
          </w:tcPr>
          <w:p w14:paraId="1768E433" w14:textId="6FA3C08B" w:rsidR="00111651" w:rsidRPr="009437E9" w:rsidRDefault="00111651"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17.2</w:t>
            </w:r>
          </w:p>
        </w:tc>
        <w:tc>
          <w:tcPr>
            <w:tcW w:w="979" w:type="dxa"/>
            <w:tcBorders>
              <w:top w:val="single" w:sz="2" w:space="0" w:color="auto"/>
              <w:right w:val="single" w:sz="2" w:space="0" w:color="auto"/>
            </w:tcBorders>
            <w:shd w:val="clear" w:color="auto" w:fill="auto"/>
            <w:noWrap/>
            <w:vAlign w:val="center"/>
          </w:tcPr>
          <w:p w14:paraId="2E0726FC" w14:textId="445E9543" w:rsidR="00111651" w:rsidRPr="009437E9" w:rsidRDefault="00111651"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21.1</w:t>
            </w:r>
          </w:p>
        </w:tc>
        <w:tc>
          <w:tcPr>
            <w:tcW w:w="979" w:type="dxa"/>
            <w:tcBorders>
              <w:top w:val="single" w:sz="2" w:space="0" w:color="auto"/>
              <w:left w:val="single" w:sz="2" w:space="0" w:color="auto"/>
            </w:tcBorders>
            <w:shd w:val="clear" w:color="auto" w:fill="auto"/>
            <w:noWrap/>
            <w:vAlign w:val="center"/>
          </w:tcPr>
          <w:p w14:paraId="636F5CB3" w14:textId="06387F1C" w:rsidR="00111651" w:rsidRPr="009437E9" w:rsidRDefault="00111651"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20.1</w:t>
            </w:r>
          </w:p>
        </w:tc>
      </w:tr>
      <w:tr w:rsidR="00111651" w:rsidRPr="009437E9" w14:paraId="7898691E" w14:textId="77777777" w:rsidTr="00C614F7">
        <w:trPr>
          <w:trHeight w:val="20"/>
        </w:trPr>
        <w:tc>
          <w:tcPr>
            <w:tcW w:w="1280" w:type="dxa"/>
            <w:vMerge/>
            <w:tcBorders>
              <w:right w:val="single" w:sz="2" w:space="0" w:color="auto"/>
            </w:tcBorders>
            <w:vAlign w:val="center"/>
          </w:tcPr>
          <w:p w14:paraId="4A8BE209" w14:textId="77777777" w:rsidR="00111651" w:rsidRPr="009437E9" w:rsidRDefault="00111651" w:rsidP="00FE3A9F">
            <w:pPr>
              <w:spacing w:after="0" w:line="240" w:lineRule="auto"/>
              <w:rPr>
                <w:rFonts w:ascii="Times New Roman" w:eastAsia="Times New Roman" w:hAnsi="Times New Roman" w:cs="Times New Roman"/>
                <w:color w:val="000000"/>
                <w:kern w:val="0"/>
                <w:sz w:val="20"/>
                <w:szCs w:val="20"/>
                <w14:ligatures w14:val="none"/>
              </w:rPr>
            </w:pPr>
          </w:p>
        </w:tc>
        <w:tc>
          <w:tcPr>
            <w:tcW w:w="1640" w:type="dxa"/>
            <w:tcBorders>
              <w:left w:val="single" w:sz="2" w:space="0" w:color="auto"/>
              <w:right w:val="single" w:sz="18" w:space="0" w:color="auto"/>
            </w:tcBorders>
            <w:shd w:val="clear" w:color="auto" w:fill="auto"/>
            <w:noWrap/>
            <w:vAlign w:val="center"/>
          </w:tcPr>
          <w:p w14:paraId="736B44CA" w14:textId="77777777" w:rsidR="00111651" w:rsidRPr="009437E9" w:rsidRDefault="00111651" w:rsidP="00FE3A9F">
            <w:pPr>
              <w:spacing w:after="0" w:line="240" w:lineRule="auto"/>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Frequent</w:t>
            </w:r>
          </w:p>
        </w:tc>
        <w:tc>
          <w:tcPr>
            <w:tcW w:w="960" w:type="dxa"/>
            <w:vMerge/>
            <w:tcBorders>
              <w:left w:val="single" w:sz="18" w:space="0" w:color="auto"/>
              <w:right w:val="single" w:sz="2" w:space="0" w:color="auto"/>
            </w:tcBorders>
            <w:vAlign w:val="center"/>
          </w:tcPr>
          <w:p w14:paraId="753AEB32" w14:textId="77777777" w:rsidR="00111651" w:rsidRPr="009437E9" w:rsidRDefault="00111651" w:rsidP="00FE3A9F">
            <w:pPr>
              <w:spacing w:after="0" w:line="240" w:lineRule="auto"/>
              <w:jc w:val="center"/>
              <w:rPr>
                <w:rFonts w:ascii="Times New Roman" w:eastAsia="Times New Roman" w:hAnsi="Times New Roman" w:cs="Times New Roman"/>
                <w:color w:val="000000"/>
                <w:kern w:val="0"/>
                <w:sz w:val="20"/>
                <w:szCs w:val="20"/>
                <w14:ligatures w14:val="none"/>
              </w:rPr>
            </w:pPr>
          </w:p>
        </w:tc>
        <w:tc>
          <w:tcPr>
            <w:tcW w:w="979" w:type="dxa"/>
            <w:tcBorders>
              <w:left w:val="single" w:sz="2" w:space="0" w:color="auto"/>
            </w:tcBorders>
            <w:shd w:val="clear" w:color="auto" w:fill="auto"/>
            <w:noWrap/>
            <w:vAlign w:val="center"/>
          </w:tcPr>
          <w:p w14:paraId="705DDA11" w14:textId="77777777" w:rsidR="00111651" w:rsidRPr="009437E9" w:rsidRDefault="00111651"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58.0</w:t>
            </w:r>
          </w:p>
        </w:tc>
        <w:tc>
          <w:tcPr>
            <w:tcW w:w="979" w:type="dxa"/>
            <w:shd w:val="clear" w:color="auto" w:fill="auto"/>
            <w:noWrap/>
            <w:vAlign w:val="center"/>
          </w:tcPr>
          <w:p w14:paraId="5B83B696" w14:textId="77777777" w:rsidR="00111651" w:rsidRPr="009437E9" w:rsidRDefault="00111651"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48.0</w:t>
            </w:r>
          </w:p>
        </w:tc>
        <w:tc>
          <w:tcPr>
            <w:tcW w:w="979" w:type="dxa"/>
            <w:tcBorders>
              <w:right w:val="single" w:sz="2" w:space="0" w:color="auto"/>
            </w:tcBorders>
            <w:shd w:val="clear" w:color="auto" w:fill="auto"/>
            <w:noWrap/>
            <w:vAlign w:val="center"/>
          </w:tcPr>
          <w:p w14:paraId="67006E6F" w14:textId="77777777" w:rsidR="00111651" w:rsidRPr="009437E9" w:rsidRDefault="00111651"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49.0</w:t>
            </w:r>
          </w:p>
        </w:tc>
        <w:tc>
          <w:tcPr>
            <w:tcW w:w="979" w:type="dxa"/>
            <w:tcBorders>
              <w:left w:val="single" w:sz="2" w:space="0" w:color="auto"/>
              <w:right w:val="single" w:sz="18" w:space="0" w:color="auto"/>
            </w:tcBorders>
            <w:shd w:val="clear" w:color="auto" w:fill="auto"/>
            <w:noWrap/>
            <w:vAlign w:val="center"/>
          </w:tcPr>
          <w:p w14:paraId="16997F47" w14:textId="77777777" w:rsidR="00111651" w:rsidRPr="009437E9" w:rsidRDefault="00111651"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51.0</w:t>
            </w:r>
          </w:p>
        </w:tc>
        <w:tc>
          <w:tcPr>
            <w:tcW w:w="960" w:type="dxa"/>
            <w:vMerge/>
            <w:tcBorders>
              <w:left w:val="single" w:sz="18" w:space="0" w:color="auto"/>
              <w:right w:val="single" w:sz="2" w:space="0" w:color="auto"/>
            </w:tcBorders>
            <w:vAlign w:val="center"/>
          </w:tcPr>
          <w:p w14:paraId="19B4904D" w14:textId="77777777" w:rsidR="00111651" w:rsidRPr="009437E9" w:rsidRDefault="00111651" w:rsidP="00FE3A9F">
            <w:pPr>
              <w:spacing w:after="0" w:line="240" w:lineRule="auto"/>
              <w:jc w:val="center"/>
              <w:rPr>
                <w:rFonts w:ascii="Times New Roman" w:eastAsia="Times New Roman" w:hAnsi="Times New Roman" w:cs="Times New Roman"/>
                <w:color w:val="000000"/>
                <w:kern w:val="0"/>
                <w:sz w:val="20"/>
                <w:szCs w:val="20"/>
                <w14:ligatures w14:val="none"/>
              </w:rPr>
            </w:pPr>
          </w:p>
        </w:tc>
        <w:tc>
          <w:tcPr>
            <w:tcW w:w="979" w:type="dxa"/>
            <w:tcBorders>
              <w:left w:val="single" w:sz="2" w:space="0" w:color="auto"/>
            </w:tcBorders>
            <w:shd w:val="clear" w:color="auto" w:fill="auto"/>
            <w:noWrap/>
            <w:vAlign w:val="center"/>
          </w:tcPr>
          <w:p w14:paraId="3F1094B8" w14:textId="4C121237" w:rsidR="00111651" w:rsidRPr="009437E9" w:rsidRDefault="00111651"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42.7</w:t>
            </w:r>
          </w:p>
        </w:tc>
        <w:tc>
          <w:tcPr>
            <w:tcW w:w="979" w:type="dxa"/>
            <w:shd w:val="clear" w:color="auto" w:fill="auto"/>
            <w:noWrap/>
            <w:vAlign w:val="center"/>
          </w:tcPr>
          <w:p w14:paraId="7A2619E7" w14:textId="15D8E303" w:rsidR="00111651" w:rsidRPr="009437E9" w:rsidRDefault="00111651"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50.4</w:t>
            </w:r>
          </w:p>
        </w:tc>
        <w:tc>
          <w:tcPr>
            <w:tcW w:w="979" w:type="dxa"/>
            <w:tcBorders>
              <w:right w:val="single" w:sz="2" w:space="0" w:color="auto"/>
            </w:tcBorders>
            <w:shd w:val="clear" w:color="auto" w:fill="auto"/>
            <w:noWrap/>
            <w:vAlign w:val="center"/>
          </w:tcPr>
          <w:p w14:paraId="22BCA290" w14:textId="07268D13" w:rsidR="00111651" w:rsidRPr="009437E9" w:rsidRDefault="00111651"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48.0</w:t>
            </w:r>
          </w:p>
        </w:tc>
        <w:tc>
          <w:tcPr>
            <w:tcW w:w="979" w:type="dxa"/>
            <w:tcBorders>
              <w:left w:val="single" w:sz="2" w:space="0" w:color="auto"/>
            </w:tcBorders>
            <w:shd w:val="clear" w:color="auto" w:fill="auto"/>
            <w:noWrap/>
            <w:vAlign w:val="center"/>
          </w:tcPr>
          <w:p w14:paraId="39B53AAA" w14:textId="058DA46A" w:rsidR="00111651" w:rsidRPr="009437E9" w:rsidRDefault="00111651"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47.2</w:t>
            </w:r>
          </w:p>
        </w:tc>
      </w:tr>
      <w:tr w:rsidR="00111651" w:rsidRPr="009437E9" w14:paraId="754744C5" w14:textId="77777777" w:rsidTr="00C614F7">
        <w:trPr>
          <w:trHeight w:val="20"/>
        </w:trPr>
        <w:tc>
          <w:tcPr>
            <w:tcW w:w="1280" w:type="dxa"/>
            <w:vMerge/>
            <w:tcBorders>
              <w:right w:val="single" w:sz="2" w:space="0" w:color="auto"/>
            </w:tcBorders>
            <w:vAlign w:val="center"/>
          </w:tcPr>
          <w:p w14:paraId="0A058A2E" w14:textId="77777777" w:rsidR="00111651" w:rsidRPr="009437E9" w:rsidRDefault="00111651" w:rsidP="00FE3A9F">
            <w:pPr>
              <w:spacing w:after="0" w:line="240" w:lineRule="auto"/>
              <w:rPr>
                <w:rFonts w:ascii="Times New Roman" w:eastAsia="Times New Roman" w:hAnsi="Times New Roman" w:cs="Times New Roman"/>
                <w:color w:val="000000"/>
                <w:kern w:val="0"/>
                <w:sz w:val="20"/>
                <w:szCs w:val="20"/>
                <w14:ligatures w14:val="none"/>
              </w:rPr>
            </w:pPr>
          </w:p>
        </w:tc>
        <w:tc>
          <w:tcPr>
            <w:tcW w:w="1640" w:type="dxa"/>
            <w:tcBorders>
              <w:left w:val="single" w:sz="2" w:space="0" w:color="auto"/>
              <w:right w:val="single" w:sz="18" w:space="0" w:color="auto"/>
            </w:tcBorders>
            <w:shd w:val="clear" w:color="auto" w:fill="auto"/>
            <w:noWrap/>
            <w:vAlign w:val="center"/>
          </w:tcPr>
          <w:p w14:paraId="1192B7F1" w14:textId="77777777" w:rsidR="00111651" w:rsidRPr="009437E9" w:rsidRDefault="00111651" w:rsidP="00FE3A9F">
            <w:pPr>
              <w:spacing w:after="0" w:line="240" w:lineRule="auto"/>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Occasional</w:t>
            </w:r>
          </w:p>
        </w:tc>
        <w:tc>
          <w:tcPr>
            <w:tcW w:w="960" w:type="dxa"/>
            <w:vMerge/>
            <w:tcBorders>
              <w:left w:val="single" w:sz="18" w:space="0" w:color="auto"/>
              <w:right w:val="single" w:sz="2" w:space="0" w:color="auto"/>
            </w:tcBorders>
            <w:vAlign w:val="center"/>
          </w:tcPr>
          <w:p w14:paraId="44A758FD" w14:textId="77777777" w:rsidR="00111651" w:rsidRPr="009437E9" w:rsidRDefault="00111651" w:rsidP="00FE3A9F">
            <w:pPr>
              <w:spacing w:after="0" w:line="240" w:lineRule="auto"/>
              <w:jc w:val="center"/>
              <w:rPr>
                <w:rFonts w:ascii="Times New Roman" w:eastAsia="Times New Roman" w:hAnsi="Times New Roman" w:cs="Times New Roman"/>
                <w:color w:val="000000"/>
                <w:kern w:val="0"/>
                <w:sz w:val="20"/>
                <w:szCs w:val="20"/>
                <w14:ligatures w14:val="none"/>
              </w:rPr>
            </w:pPr>
          </w:p>
        </w:tc>
        <w:tc>
          <w:tcPr>
            <w:tcW w:w="979" w:type="dxa"/>
            <w:tcBorders>
              <w:left w:val="single" w:sz="2" w:space="0" w:color="auto"/>
            </w:tcBorders>
            <w:shd w:val="clear" w:color="auto" w:fill="auto"/>
            <w:noWrap/>
            <w:vAlign w:val="center"/>
          </w:tcPr>
          <w:p w14:paraId="630DC3D7" w14:textId="77777777" w:rsidR="00111651" w:rsidRPr="009437E9" w:rsidRDefault="00111651"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26.2</w:t>
            </w:r>
          </w:p>
        </w:tc>
        <w:tc>
          <w:tcPr>
            <w:tcW w:w="979" w:type="dxa"/>
            <w:shd w:val="clear" w:color="auto" w:fill="auto"/>
            <w:noWrap/>
            <w:vAlign w:val="center"/>
          </w:tcPr>
          <w:p w14:paraId="221EF875" w14:textId="77777777" w:rsidR="00111651" w:rsidRPr="009437E9" w:rsidRDefault="00111651"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21.5</w:t>
            </w:r>
          </w:p>
        </w:tc>
        <w:tc>
          <w:tcPr>
            <w:tcW w:w="979" w:type="dxa"/>
            <w:tcBorders>
              <w:right w:val="single" w:sz="2" w:space="0" w:color="auto"/>
            </w:tcBorders>
            <w:shd w:val="clear" w:color="auto" w:fill="auto"/>
            <w:noWrap/>
            <w:vAlign w:val="center"/>
          </w:tcPr>
          <w:p w14:paraId="192E62D1" w14:textId="77777777" w:rsidR="00111651" w:rsidRPr="009437E9" w:rsidRDefault="00111651"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16.9</w:t>
            </w:r>
          </w:p>
        </w:tc>
        <w:tc>
          <w:tcPr>
            <w:tcW w:w="979" w:type="dxa"/>
            <w:tcBorders>
              <w:left w:val="single" w:sz="2" w:space="0" w:color="auto"/>
              <w:right w:val="single" w:sz="18" w:space="0" w:color="auto"/>
            </w:tcBorders>
            <w:shd w:val="clear" w:color="auto" w:fill="auto"/>
            <w:noWrap/>
            <w:vAlign w:val="center"/>
          </w:tcPr>
          <w:p w14:paraId="2391BC40" w14:textId="77777777" w:rsidR="00111651" w:rsidRPr="009437E9" w:rsidRDefault="00111651"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20.8</w:t>
            </w:r>
          </w:p>
        </w:tc>
        <w:tc>
          <w:tcPr>
            <w:tcW w:w="960" w:type="dxa"/>
            <w:vMerge/>
            <w:tcBorders>
              <w:left w:val="single" w:sz="18" w:space="0" w:color="auto"/>
              <w:right w:val="single" w:sz="2" w:space="0" w:color="auto"/>
            </w:tcBorders>
            <w:vAlign w:val="center"/>
          </w:tcPr>
          <w:p w14:paraId="28EFB24D" w14:textId="77777777" w:rsidR="00111651" w:rsidRPr="009437E9" w:rsidRDefault="00111651" w:rsidP="00FE3A9F">
            <w:pPr>
              <w:spacing w:after="0" w:line="240" w:lineRule="auto"/>
              <w:jc w:val="center"/>
              <w:rPr>
                <w:rFonts w:ascii="Times New Roman" w:eastAsia="Times New Roman" w:hAnsi="Times New Roman" w:cs="Times New Roman"/>
                <w:color w:val="000000"/>
                <w:kern w:val="0"/>
                <w:sz w:val="20"/>
                <w:szCs w:val="20"/>
                <w14:ligatures w14:val="none"/>
              </w:rPr>
            </w:pPr>
          </w:p>
        </w:tc>
        <w:tc>
          <w:tcPr>
            <w:tcW w:w="979" w:type="dxa"/>
            <w:tcBorders>
              <w:left w:val="single" w:sz="2" w:space="0" w:color="auto"/>
            </w:tcBorders>
            <w:shd w:val="clear" w:color="auto" w:fill="auto"/>
            <w:noWrap/>
            <w:vAlign w:val="center"/>
          </w:tcPr>
          <w:p w14:paraId="0E97FFA7" w14:textId="7B980A40" w:rsidR="00111651" w:rsidRPr="009437E9" w:rsidRDefault="00111651"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26.4</w:t>
            </w:r>
          </w:p>
        </w:tc>
        <w:tc>
          <w:tcPr>
            <w:tcW w:w="979" w:type="dxa"/>
            <w:shd w:val="clear" w:color="auto" w:fill="auto"/>
            <w:noWrap/>
            <w:vAlign w:val="center"/>
          </w:tcPr>
          <w:p w14:paraId="78376EAC" w14:textId="0E451475" w:rsidR="00111651" w:rsidRPr="009437E9" w:rsidRDefault="00111651"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21.7</w:t>
            </w:r>
          </w:p>
        </w:tc>
        <w:tc>
          <w:tcPr>
            <w:tcW w:w="979" w:type="dxa"/>
            <w:tcBorders>
              <w:right w:val="single" w:sz="2" w:space="0" w:color="auto"/>
            </w:tcBorders>
            <w:shd w:val="clear" w:color="auto" w:fill="auto"/>
            <w:noWrap/>
            <w:vAlign w:val="center"/>
          </w:tcPr>
          <w:p w14:paraId="019DC7DB" w14:textId="1312E4CC" w:rsidR="00111651" w:rsidRPr="009437E9" w:rsidRDefault="00111651"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19.0</w:t>
            </w:r>
          </w:p>
        </w:tc>
        <w:tc>
          <w:tcPr>
            <w:tcW w:w="979" w:type="dxa"/>
            <w:tcBorders>
              <w:left w:val="single" w:sz="2" w:space="0" w:color="auto"/>
            </w:tcBorders>
            <w:shd w:val="clear" w:color="auto" w:fill="auto"/>
            <w:noWrap/>
            <w:vAlign w:val="center"/>
          </w:tcPr>
          <w:p w14:paraId="1D08CA58" w14:textId="6F0E77FB" w:rsidR="00111651" w:rsidRPr="009437E9" w:rsidRDefault="00111651"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21.4</w:t>
            </w:r>
          </w:p>
        </w:tc>
      </w:tr>
      <w:tr w:rsidR="00111651" w:rsidRPr="009437E9" w14:paraId="4E925261" w14:textId="77777777" w:rsidTr="00C614F7">
        <w:trPr>
          <w:trHeight w:val="20"/>
        </w:trPr>
        <w:tc>
          <w:tcPr>
            <w:tcW w:w="1280" w:type="dxa"/>
            <w:vMerge/>
            <w:tcBorders>
              <w:right w:val="single" w:sz="2" w:space="0" w:color="auto"/>
            </w:tcBorders>
            <w:vAlign w:val="center"/>
          </w:tcPr>
          <w:p w14:paraId="4A2624C0" w14:textId="77777777" w:rsidR="00111651" w:rsidRPr="009437E9" w:rsidRDefault="00111651" w:rsidP="00FE3A9F">
            <w:pPr>
              <w:spacing w:after="0" w:line="240" w:lineRule="auto"/>
              <w:rPr>
                <w:rFonts w:ascii="Times New Roman" w:eastAsia="Times New Roman" w:hAnsi="Times New Roman" w:cs="Times New Roman"/>
                <w:color w:val="000000"/>
                <w:kern w:val="0"/>
                <w:sz w:val="20"/>
                <w:szCs w:val="20"/>
                <w14:ligatures w14:val="none"/>
              </w:rPr>
            </w:pPr>
          </w:p>
        </w:tc>
        <w:tc>
          <w:tcPr>
            <w:tcW w:w="1640" w:type="dxa"/>
            <w:tcBorders>
              <w:left w:val="single" w:sz="2" w:space="0" w:color="auto"/>
              <w:right w:val="single" w:sz="18" w:space="0" w:color="auto"/>
            </w:tcBorders>
            <w:shd w:val="clear" w:color="auto" w:fill="auto"/>
            <w:noWrap/>
            <w:vAlign w:val="center"/>
          </w:tcPr>
          <w:p w14:paraId="345CC0A1" w14:textId="77777777" w:rsidR="00111651" w:rsidRPr="009437E9" w:rsidRDefault="00111651" w:rsidP="00FE3A9F">
            <w:pPr>
              <w:spacing w:after="0" w:line="240" w:lineRule="auto"/>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Never</w:t>
            </w:r>
          </w:p>
        </w:tc>
        <w:tc>
          <w:tcPr>
            <w:tcW w:w="960" w:type="dxa"/>
            <w:vMerge/>
            <w:tcBorders>
              <w:left w:val="single" w:sz="18" w:space="0" w:color="auto"/>
              <w:right w:val="single" w:sz="2" w:space="0" w:color="auto"/>
            </w:tcBorders>
            <w:vAlign w:val="center"/>
          </w:tcPr>
          <w:p w14:paraId="6556A306" w14:textId="77777777" w:rsidR="00111651" w:rsidRPr="009437E9" w:rsidRDefault="00111651" w:rsidP="00FE3A9F">
            <w:pPr>
              <w:spacing w:after="0" w:line="240" w:lineRule="auto"/>
              <w:jc w:val="center"/>
              <w:rPr>
                <w:rFonts w:ascii="Times New Roman" w:eastAsia="Times New Roman" w:hAnsi="Times New Roman" w:cs="Times New Roman"/>
                <w:color w:val="000000"/>
                <w:kern w:val="0"/>
                <w:sz w:val="20"/>
                <w:szCs w:val="20"/>
                <w14:ligatures w14:val="none"/>
              </w:rPr>
            </w:pPr>
          </w:p>
        </w:tc>
        <w:tc>
          <w:tcPr>
            <w:tcW w:w="979" w:type="dxa"/>
            <w:tcBorders>
              <w:left w:val="single" w:sz="2" w:space="0" w:color="auto"/>
            </w:tcBorders>
            <w:shd w:val="clear" w:color="auto" w:fill="auto"/>
            <w:noWrap/>
            <w:vAlign w:val="center"/>
          </w:tcPr>
          <w:p w14:paraId="47B90268" w14:textId="77777777" w:rsidR="00111651" w:rsidRPr="009437E9" w:rsidRDefault="00111651"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5.3</w:t>
            </w:r>
          </w:p>
        </w:tc>
        <w:tc>
          <w:tcPr>
            <w:tcW w:w="979" w:type="dxa"/>
            <w:shd w:val="clear" w:color="auto" w:fill="auto"/>
            <w:noWrap/>
            <w:vAlign w:val="center"/>
          </w:tcPr>
          <w:p w14:paraId="1F9E38D5" w14:textId="77777777" w:rsidR="00111651" w:rsidRPr="009437E9" w:rsidRDefault="00111651"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9.0</w:t>
            </w:r>
          </w:p>
        </w:tc>
        <w:tc>
          <w:tcPr>
            <w:tcW w:w="979" w:type="dxa"/>
            <w:tcBorders>
              <w:right w:val="single" w:sz="2" w:space="0" w:color="auto"/>
            </w:tcBorders>
            <w:shd w:val="clear" w:color="auto" w:fill="auto"/>
            <w:noWrap/>
            <w:vAlign w:val="center"/>
          </w:tcPr>
          <w:p w14:paraId="13F7102F" w14:textId="77777777" w:rsidR="00111651" w:rsidRPr="009437E9" w:rsidRDefault="00111651"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12.2</w:t>
            </w:r>
          </w:p>
        </w:tc>
        <w:tc>
          <w:tcPr>
            <w:tcW w:w="979" w:type="dxa"/>
            <w:tcBorders>
              <w:left w:val="single" w:sz="2" w:space="0" w:color="auto"/>
              <w:right w:val="single" w:sz="18" w:space="0" w:color="auto"/>
            </w:tcBorders>
            <w:shd w:val="clear" w:color="auto" w:fill="auto"/>
            <w:noWrap/>
            <w:vAlign w:val="center"/>
          </w:tcPr>
          <w:p w14:paraId="08349586" w14:textId="77777777" w:rsidR="00111651" w:rsidRPr="009437E9" w:rsidRDefault="00111651"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9.4</w:t>
            </w:r>
          </w:p>
        </w:tc>
        <w:tc>
          <w:tcPr>
            <w:tcW w:w="960" w:type="dxa"/>
            <w:vMerge/>
            <w:tcBorders>
              <w:left w:val="single" w:sz="18" w:space="0" w:color="auto"/>
              <w:right w:val="single" w:sz="2" w:space="0" w:color="auto"/>
            </w:tcBorders>
            <w:vAlign w:val="center"/>
          </w:tcPr>
          <w:p w14:paraId="6458DCDE" w14:textId="77777777" w:rsidR="00111651" w:rsidRPr="009437E9" w:rsidRDefault="00111651" w:rsidP="00FE3A9F">
            <w:pPr>
              <w:spacing w:after="0" w:line="240" w:lineRule="auto"/>
              <w:jc w:val="center"/>
              <w:rPr>
                <w:rFonts w:ascii="Times New Roman" w:eastAsia="Times New Roman" w:hAnsi="Times New Roman" w:cs="Times New Roman"/>
                <w:color w:val="000000"/>
                <w:kern w:val="0"/>
                <w:sz w:val="20"/>
                <w:szCs w:val="20"/>
                <w14:ligatures w14:val="none"/>
              </w:rPr>
            </w:pPr>
          </w:p>
        </w:tc>
        <w:tc>
          <w:tcPr>
            <w:tcW w:w="979" w:type="dxa"/>
            <w:tcBorders>
              <w:left w:val="single" w:sz="2" w:space="0" w:color="auto"/>
            </w:tcBorders>
            <w:shd w:val="clear" w:color="auto" w:fill="auto"/>
            <w:noWrap/>
            <w:vAlign w:val="center"/>
          </w:tcPr>
          <w:p w14:paraId="401E0A6A" w14:textId="255729EE" w:rsidR="00111651" w:rsidRPr="009437E9" w:rsidRDefault="00111651"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9.2</w:t>
            </w:r>
          </w:p>
        </w:tc>
        <w:tc>
          <w:tcPr>
            <w:tcW w:w="979" w:type="dxa"/>
            <w:shd w:val="clear" w:color="auto" w:fill="auto"/>
            <w:noWrap/>
            <w:vAlign w:val="center"/>
          </w:tcPr>
          <w:p w14:paraId="5B824F36" w14:textId="6BEE5B3A" w:rsidR="00111651" w:rsidRPr="009437E9" w:rsidRDefault="00111651"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10.8</w:t>
            </w:r>
          </w:p>
        </w:tc>
        <w:tc>
          <w:tcPr>
            <w:tcW w:w="979" w:type="dxa"/>
            <w:tcBorders>
              <w:right w:val="single" w:sz="2" w:space="0" w:color="auto"/>
            </w:tcBorders>
            <w:shd w:val="clear" w:color="auto" w:fill="auto"/>
            <w:noWrap/>
            <w:vAlign w:val="center"/>
          </w:tcPr>
          <w:p w14:paraId="3125A821" w14:textId="44908640" w:rsidR="00111651" w:rsidRPr="009437E9" w:rsidRDefault="00111651"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12.0</w:t>
            </w:r>
          </w:p>
        </w:tc>
        <w:tc>
          <w:tcPr>
            <w:tcW w:w="979" w:type="dxa"/>
            <w:tcBorders>
              <w:left w:val="single" w:sz="2" w:space="0" w:color="auto"/>
            </w:tcBorders>
            <w:shd w:val="clear" w:color="auto" w:fill="auto"/>
            <w:noWrap/>
            <w:vAlign w:val="center"/>
          </w:tcPr>
          <w:p w14:paraId="0CAFC7D8" w14:textId="4AA398AC" w:rsidR="00111651" w:rsidRPr="009437E9" w:rsidRDefault="00111651"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11.2</w:t>
            </w:r>
          </w:p>
        </w:tc>
      </w:tr>
    </w:tbl>
    <w:p w14:paraId="600E4B48" w14:textId="71DAA3F2" w:rsidR="00791E16" w:rsidRPr="009437E9" w:rsidRDefault="009815BF" w:rsidP="00FE3A9F">
      <w:pPr>
        <w:spacing w:after="0" w:line="240" w:lineRule="auto"/>
        <w:rPr>
          <w:rFonts w:ascii="Times New Roman" w:hAnsi="Times New Roman" w:cs="Times New Roman"/>
          <w:sz w:val="20"/>
          <w:szCs w:val="20"/>
        </w:rPr>
      </w:pPr>
      <w:r w:rsidRPr="009437E9">
        <w:rPr>
          <w:rFonts w:ascii="Times New Roman" w:hAnsi="Times New Roman" w:cs="Times New Roman"/>
          <w:sz w:val="20"/>
          <w:szCs w:val="20"/>
        </w:rPr>
        <w:t xml:space="preserve">Note: </w:t>
      </w:r>
      <w:r w:rsidR="00C246BF" w:rsidRPr="009437E9">
        <w:rPr>
          <w:rFonts w:ascii="Times New Roman" w:hAnsi="Times New Roman" w:cs="Times New Roman"/>
          <w:sz w:val="20"/>
          <w:szCs w:val="20"/>
        </w:rPr>
        <w:t>CS: Convenience Sample</w:t>
      </w:r>
      <w:r w:rsidR="002E02D1" w:rsidRPr="009437E9">
        <w:rPr>
          <w:rFonts w:ascii="Times New Roman" w:hAnsi="Times New Roman" w:cs="Times New Roman"/>
          <w:sz w:val="20"/>
          <w:szCs w:val="20"/>
        </w:rPr>
        <w:t>;</w:t>
      </w:r>
      <w:r w:rsidR="00C246BF" w:rsidRPr="009437E9">
        <w:rPr>
          <w:rFonts w:ascii="Times New Roman" w:hAnsi="Times New Roman" w:cs="Times New Roman"/>
          <w:sz w:val="20"/>
          <w:szCs w:val="20"/>
        </w:rPr>
        <w:t xml:space="preserve"> ES: Email Sample</w:t>
      </w:r>
      <w:r w:rsidR="002E02D1" w:rsidRPr="009437E9">
        <w:rPr>
          <w:rFonts w:ascii="Times New Roman" w:hAnsi="Times New Roman" w:cs="Times New Roman"/>
          <w:sz w:val="20"/>
          <w:szCs w:val="20"/>
        </w:rPr>
        <w:t>;</w:t>
      </w:r>
      <w:r w:rsidR="00C246BF" w:rsidRPr="009437E9">
        <w:rPr>
          <w:rFonts w:ascii="Times New Roman" w:hAnsi="Times New Roman" w:cs="Times New Roman"/>
          <w:sz w:val="20"/>
          <w:szCs w:val="20"/>
        </w:rPr>
        <w:t xml:space="preserve"> OP: Online Panel</w:t>
      </w:r>
      <w:r w:rsidR="00AE33C7" w:rsidRPr="009437E9">
        <w:rPr>
          <w:rFonts w:ascii="Times New Roman" w:hAnsi="Times New Roman" w:cs="Times New Roman"/>
          <w:sz w:val="20"/>
          <w:szCs w:val="20"/>
        </w:rPr>
        <w:t xml:space="preserve">. </w:t>
      </w:r>
      <w:r w:rsidR="00791E16" w:rsidRPr="009437E9">
        <w:rPr>
          <w:rFonts w:ascii="Times New Roman" w:hAnsi="Times New Roman" w:cs="Times New Roman"/>
          <w:sz w:val="20"/>
          <w:szCs w:val="20"/>
        </w:rPr>
        <w:t xml:space="preserve">Frequent = a few times per month </w:t>
      </w:r>
      <w:r w:rsidR="00791E16" w:rsidRPr="009437E9">
        <w:rPr>
          <w:rFonts w:ascii="Times New Roman" w:hAnsi="Times New Roman" w:cs="Times New Roman"/>
          <w:i/>
          <w:iCs/>
          <w:sz w:val="20"/>
          <w:szCs w:val="20"/>
        </w:rPr>
        <w:t xml:space="preserve">or </w:t>
      </w:r>
      <w:r w:rsidR="00791E16" w:rsidRPr="009437E9">
        <w:rPr>
          <w:rFonts w:ascii="Times New Roman" w:hAnsi="Times New Roman" w:cs="Times New Roman"/>
          <w:sz w:val="20"/>
          <w:szCs w:val="20"/>
        </w:rPr>
        <w:t>a few times per week; Occasional = a few times per year</w:t>
      </w:r>
      <w:r w:rsidR="00791E16" w:rsidRPr="00AC7A81">
        <w:rPr>
          <w:rFonts w:ascii="Times New Roman" w:hAnsi="Times New Roman" w:cs="Times New Roman"/>
          <w:sz w:val="20"/>
          <w:szCs w:val="20"/>
        </w:rPr>
        <w:t xml:space="preserve">.  (*): n = </w:t>
      </w:r>
      <w:r w:rsidR="00111651" w:rsidRPr="00AC7A81">
        <w:rPr>
          <w:rFonts w:ascii="Times New Roman" w:hAnsi="Times New Roman" w:cs="Times New Roman"/>
          <w:sz w:val="20"/>
          <w:szCs w:val="20"/>
        </w:rPr>
        <w:t>942</w:t>
      </w:r>
      <w:r w:rsidR="00791E16" w:rsidRPr="00AC7A81">
        <w:rPr>
          <w:rFonts w:ascii="Times New Roman" w:hAnsi="Times New Roman" w:cs="Times New Roman"/>
          <w:sz w:val="20"/>
          <w:szCs w:val="20"/>
        </w:rPr>
        <w:t xml:space="preserve">, </w:t>
      </w:r>
      <w:r w:rsidR="00111651" w:rsidRPr="00AC7A81">
        <w:rPr>
          <w:rFonts w:ascii="Times New Roman" w:hAnsi="Times New Roman" w:cs="Times New Roman"/>
          <w:sz w:val="20"/>
          <w:szCs w:val="20"/>
        </w:rPr>
        <w:t>1743</w:t>
      </w:r>
      <w:r w:rsidR="00791E16" w:rsidRPr="00AC7A81">
        <w:rPr>
          <w:rFonts w:ascii="Times New Roman" w:hAnsi="Times New Roman" w:cs="Times New Roman"/>
          <w:sz w:val="20"/>
          <w:szCs w:val="20"/>
        </w:rPr>
        <w:t xml:space="preserve">, </w:t>
      </w:r>
      <w:r w:rsidR="00111651" w:rsidRPr="00AC7A81">
        <w:rPr>
          <w:rFonts w:ascii="Times New Roman" w:hAnsi="Times New Roman" w:cs="Times New Roman"/>
          <w:sz w:val="20"/>
          <w:szCs w:val="20"/>
        </w:rPr>
        <w:t>2679</w:t>
      </w:r>
      <w:r w:rsidR="00791E16" w:rsidRPr="00AC7A81">
        <w:rPr>
          <w:rFonts w:ascii="Times New Roman" w:hAnsi="Times New Roman" w:cs="Times New Roman"/>
          <w:sz w:val="20"/>
          <w:szCs w:val="20"/>
        </w:rPr>
        <w:t xml:space="preserve"> and </w:t>
      </w:r>
      <w:r w:rsidR="00111651" w:rsidRPr="00AC7A81">
        <w:rPr>
          <w:rFonts w:ascii="Times New Roman" w:hAnsi="Times New Roman" w:cs="Times New Roman"/>
          <w:sz w:val="20"/>
          <w:szCs w:val="20"/>
        </w:rPr>
        <w:t>5364</w:t>
      </w:r>
      <w:r w:rsidR="00791E16" w:rsidRPr="00AC7A81">
        <w:rPr>
          <w:rFonts w:ascii="Times New Roman" w:hAnsi="Times New Roman" w:cs="Times New Roman"/>
          <w:sz w:val="20"/>
          <w:szCs w:val="20"/>
        </w:rPr>
        <w:t xml:space="preserve"> for CS, ES, OP </w:t>
      </w:r>
      <w:r w:rsidR="00601025" w:rsidRPr="00AC7A81">
        <w:rPr>
          <w:rFonts w:ascii="Times New Roman" w:hAnsi="Times New Roman" w:cs="Times New Roman"/>
          <w:sz w:val="20"/>
          <w:szCs w:val="20"/>
        </w:rPr>
        <w:t xml:space="preserve">&amp; All </w:t>
      </w:r>
      <w:r w:rsidR="00791E16" w:rsidRPr="00AC7A81">
        <w:rPr>
          <w:rFonts w:ascii="Times New Roman" w:hAnsi="Times New Roman" w:cs="Times New Roman"/>
          <w:sz w:val="20"/>
          <w:szCs w:val="20"/>
        </w:rPr>
        <w:t xml:space="preserve">respectively. (**): n = 676, 840, </w:t>
      </w:r>
      <w:r w:rsidR="00601025" w:rsidRPr="00AC7A81">
        <w:rPr>
          <w:rFonts w:ascii="Times New Roman" w:hAnsi="Times New Roman" w:cs="Times New Roman"/>
          <w:sz w:val="20"/>
          <w:szCs w:val="20"/>
        </w:rPr>
        <w:t>1081</w:t>
      </w:r>
      <w:r w:rsidR="00791E16" w:rsidRPr="00AC7A81">
        <w:rPr>
          <w:rFonts w:ascii="Times New Roman" w:hAnsi="Times New Roman" w:cs="Times New Roman"/>
          <w:sz w:val="20"/>
          <w:szCs w:val="20"/>
        </w:rPr>
        <w:t xml:space="preserve"> and </w:t>
      </w:r>
      <w:r w:rsidR="00601025" w:rsidRPr="00AC7A81">
        <w:rPr>
          <w:rFonts w:ascii="Times New Roman" w:hAnsi="Times New Roman" w:cs="Times New Roman"/>
          <w:sz w:val="20"/>
          <w:szCs w:val="20"/>
        </w:rPr>
        <w:t>2597</w:t>
      </w:r>
      <w:r w:rsidR="00791E16" w:rsidRPr="00AC7A81">
        <w:rPr>
          <w:rFonts w:ascii="Times New Roman" w:hAnsi="Times New Roman" w:cs="Times New Roman"/>
          <w:sz w:val="20"/>
          <w:szCs w:val="20"/>
        </w:rPr>
        <w:t xml:space="preserve"> for CS, ES, OP</w:t>
      </w:r>
      <w:r w:rsidR="00601025" w:rsidRPr="00AC7A81">
        <w:rPr>
          <w:rFonts w:ascii="Times New Roman" w:hAnsi="Times New Roman" w:cs="Times New Roman"/>
          <w:sz w:val="20"/>
          <w:szCs w:val="20"/>
        </w:rPr>
        <w:t xml:space="preserve"> &amp; All</w:t>
      </w:r>
      <w:r w:rsidR="00791E16" w:rsidRPr="00AC7A81">
        <w:rPr>
          <w:rFonts w:ascii="Times New Roman" w:hAnsi="Times New Roman" w:cs="Times New Roman"/>
          <w:sz w:val="20"/>
          <w:szCs w:val="20"/>
        </w:rPr>
        <w:t xml:space="preserve"> respectively</w:t>
      </w:r>
      <w:r w:rsidR="00F65ABB" w:rsidRPr="00AC7A81">
        <w:rPr>
          <w:rFonts w:ascii="Times New Roman" w:hAnsi="Times New Roman" w:cs="Times New Roman"/>
          <w:sz w:val="20"/>
          <w:szCs w:val="20"/>
        </w:rPr>
        <w:t>.</w:t>
      </w:r>
    </w:p>
    <w:bookmarkEnd w:id="6"/>
    <w:p w14:paraId="3D7B2684" w14:textId="1F6AF282" w:rsidR="00AE33C7" w:rsidRPr="009437E9" w:rsidRDefault="00AE33C7" w:rsidP="00FE3A9F">
      <w:pPr>
        <w:spacing w:after="0" w:line="240" w:lineRule="auto"/>
        <w:rPr>
          <w:rFonts w:ascii="Times New Roman" w:hAnsi="Times New Roman" w:cs="Times New Roman"/>
          <w:sz w:val="20"/>
          <w:szCs w:val="20"/>
        </w:rPr>
      </w:pPr>
    </w:p>
    <w:p w14:paraId="31E3C338" w14:textId="29BAA5EA" w:rsidR="001548B2" w:rsidRPr="009437E9" w:rsidRDefault="00C246BF" w:rsidP="00FE3A9F">
      <w:pPr>
        <w:spacing w:after="0" w:line="240" w:lineRule="auto"/>
        <w:rPr>
          <w:rFonts w:ascii="Times New Roman" w:eastAsia="Times New Roman" w:hAnsi="Times New Roman" w:cs="Times New Roman"/>
          <w:sz w:val="24"/>
          <w:szCs w:val="24"/>
        </w:rPr>
      </w:pPr>
      <w:r w:rsidRPr="009437E9">
        <w:rPr>
          <w:rFonts w:ascii="Times New Roman" w:hAnsi="Times New Roman" w:cs="Times New Roman"/>
          <w:sz w:val="20"/>
          <w:szCs w:val="20"/>
        </w:rPr>
        <w:t xml:space="preserve">   </w:t>
      </w:r>
      <w:r w:rsidR="001548B2" w:rsidRPr="009437E9">
        <w:rPr>
          <w:rFonts w:ascii="Times New Roman" w:hAnsi="Times New Roman" w:cs="Times New Roman"/>
          <w:sz w:val="20"/>
          <w:szCs w:val="20"/>
        </w:rPr>
        <w:t xml:space="preserve">   </w:t>
      </w:r>
    </w:p>
    <w:bookmarkEnd w:id="7"/>
    <w:p w14:paraId="51293DDB" w14:textId="77777777" w:rsidR="009F07F2" w:rsidRPr="009437E9" w:rsidRDefault="009F07F2" w:rsidP="00FE3A9F">
      <w:pPr>
        <w:spacing w:after="0" w:line="240" w:lineRule="auto"/>
        <w:rPr>
          <w:rFonts w:ascii="Times New Roman" w:hAnsi="Times New Roman" w:cs="Times New Roman"/>
        </w:rPr>
        <w:sectPr w:rsidR="009F07F2" w:rsidRPr="009437E9" w:rsidSect="006A5797">
          <w:pgSz w:w="15840" w:h="12240" w:orient="landscape"/>
          <w:pgMar w:top="1440" w:right="1440" w:bottom="1440" w:left="1440" w:header="720" w:footer="720" w:gutter="0"/>
          <w:cols w:space="720"/>
          <w:docGrid w:linePitch="360"/>
        </w:sectPr>
      </w:pPr>
    </w:p>
    <w:p w14:paraId="5B97E39D" w14:textId="30286AC9" w:rsidR="0042515A" w:rsidRPr="009437E9" w:rsidRDefault="0042515A" w:rsidP="00FE3A9F">
      <w:pPr>
        <w:spacing w:after="0" w:line="240" w:lineRule="auto"/>
        <w:jc w:val="both"/>
        <w:rPr>
          <w:rFonts w:ascii="Times New Roman" w:eastAsia="Times New Roman" w:hAnsi="Times New Roman" w:cs="Times New Roman"/>
          <w:bCs/>
          <w:sz w:val="24"/>
          <w:szCs w:val="24"/>
        </w:rPr>
      </w:pPr>
      <w:r w:rsidRPr="009437E9">
        <w:rPr>
          <w:rFonts w:ascii="Times New Roman" w:eastAsia="Times New Roman" w:hAnsi="Times New Roman" w:cs="Times New Roman"/>
          <w:bCs/>
          <w:sz w:val="24"/>
          <w:szCs w:val="24"/>
        </w:rPr>
        <w:lastRenderedPageBreak/>
        <w:tab/>
        <w:t xml:space="preserve">Overall, it can be seen that unweighted subsamples recruited through different strategies show significant differences with respect to mobility and activity participation variables.  Virtually all of the measures included in Table 2 are statistically different across the three subsamples (at the ~0.1 level), </w:t>
      </w:r>
      <w:r w:rsidR="0015152E">
        <w:rPr>
          <w:rFonts w:ascii="Times New Roman" w:eastAsia="Times New Roman" w:hAnsi="Times New Roman" w:cs="Times New Roman"/>
          <w:bCs/>
          <w:sz w:val="24"/>
          <w:szCs w:val="24"/>
        </w:rPr>
        <w:t>except for</w:t>
      </w:r>
      <w:r w:rsidRPr="009437E9">
        <w:rPr>
          <w:rFonts w:ascii="Times New Roman" w:eastAsia="Times New Roman" w:hAnsi="Times New Roman" w:cs="Times New Roman"/>
          <w:bCs/>
          <w:sz w:val="24"/>
          <w:szCs w:val="24"/>
        </w:rPr>
        <w:t xml:space="preserve"> online grocery shopping frequency.</w:t>
      </w:r>
      <w:r w:rsidR="0015152E">
        <w:rPr>
          <w:rFonts w:ascii="Times New Roman" w:eastAsia="Times New Roman" w:hAnsi="Times New Roman" w:cs="Times New Roman"/>
          <w:bCs/>
          <w:sz w:val="24"/>
          <w:szCs w:val="24"/>
        </w:rPr>
        <w:t xml:space="preserve"> However, w</w:t>
      </w:r>
      <w:r w:rsidRPr="009437E9">
        <w:rPr>
          <w:rFonts w:ascii="Times New Roman" w:eastAsia="Times New Roman" w:hAnsi="Times New Roman" w:cs="Times New Roman"/>
          <w:bCs/>
          <w:sz w:val="24"/>
          <w:szCs w:val="24"/>
        </w:rPr>
        <w:t>hat is noteworthy and encouraging is</w:t>
      </w:r>
      <w:r w:rsidR="0015152E">
        <w:rPr>
          <w:rFonts w:ascii="Times New Roman" w:eastAsia="Times New Roman" w:hAnsi="Times New Roman" w:cs="Times New Roman"/>
          <w:bCs/>
          <w:sz w:val="24"/>
          <w:szCs w:val="24"/>
        </w:rPr>
        <w:t xml:space="preserve"> that </w:t>
      </w:r>
      <w:r w:rsidRPr="009437E9">
        <w:rPr>
          <w:rFonts w:ascii="Times New Roman" w:eastAsia="Times New Roman" w:hAnsi="Times New Roman" w:cs="Times New Roman"/>
          <w:bCs/>
          <w:sz w:val="24"/>
          <w:szCs w:val="24"/>
        </w:rPr>
        <w:t xml:space="preserve">the weighted </w:t>
      </w:r>
      <w:r>
        <w:rPr>
          <w:rFonts w:ascii="Times New Roman" w:eastAsia="Times New Roman" w:hAnsi="Times New Roman" w:cs="Times New Roman"/>
          <w:bCs/>
          <w:sz w:val="24"/>
          <w:szCs w:val="24"/>
        </w:rPr>
        <w:t>sub</w:t>
      </w:r>
      <w:r w:rsidRPr="009437E9">
        <w:rPr>
          <w:rFonts w:ascii="Times New Roman" w:eastAsia="Times New Roman" w:hAnsi="Times New Roman" w:cs="Times New Roman"/>
          <w:bCs/>
          <w:sz w:val="24"/>
          <w:szCs w:val="24"/>
        </w:rPr>
        <w:t xml:space="preserve">samples resemble one another more closely with a number of statistically significant differences becoming insignificant </w:t>
      </w:r>
      <w:r w:rsidR="0015152E">
        <w:rPr>
          <w:rFonts w:ascii="Times New Roman" w:eastAsia="Times New Roman" w:hAnsi="Times New Roman" w:cs="Times New Roman"/>
          <w:bCs/>
          <w:sz w:val="24"/>
          <w:szCs w:val="24"/>
        </w:rPr>
        <w:t>after weighting</w:t>
      </w:r>
      <w:r w:rsidRPr="009437E9">
        <w:rPr>
          <w:rFonts w:ascii="Times New Roman" w:eastAsia="Times New Roman" w:hAnsi="Times New Roman" w:cs="Times New Roman"/>
          <w:bCs/>
          <w:sz w:val="24"/>
          <w:szCs w:val="24"/>
        </w:rPr>
        <w:t xml:space="preserve">. </w:t>
      </w:r>
      <w:r w:rsidR="0015152E">
        <w:rPr>
          <w:rFonts w:ascii="Times New Roman" w:eastAsia="Times New Roman" w:hAnsi="Times New Roman" w:cs="Times New Roman"/>
          <w:bCs/>
          <w:sz w:val="24"/>
          <w:szCs w:val="24"/>
        </w:rPr>
        <w:t>That is</w:t>
      </w:r>
      <w:r w:rsidRPr="009437E9">
        <w:rPr>
          <w:rFonts w:ascii="Times New Roman" w:eastAsia="Times New Roman" w:hAnsi="Times New Roman" w:cs="Times New Roman"/>
          <w:bCs/>
          <w:sz w:val="24"/>
          <w:szCs w:val="24"/>
        </w:rPr>
        <w:t>, regardless of the sampling recruitment strategy that is adopted, the weighted sample</w:t>
      </w:r>
      <w:r w:rsidR="006C2909">
        <w:rPr>
          <w:rFonts w:ascii="Times New Roman" w:eastAsia="Times New Roman" w:hAnsi="Times New Roman" w:cs="Times New Roman"/>
          <w:bCs/>
          <w:sz w:val="24"/>
          <w:szCs w:val="24"/>
        </w:rPr>
        <w:t>s</w:t>
      </w:r>
      <w:r w:rsidRPr="009437E9">
        <w:rPr>
          <w:rFonts w:ascii="Times New Roman" w:eastAsia="Times New Roman" w:hAnsi="Times New Roman" w:cs="Times New Roman"/>
          <w:bCs/>
          <w:sz w:val="24"/>
          <w:szCs w:val="24"/>
        </w:rPr>
        <w:t xml:space="preserve"> </w:t>
      </w:r>
      <w:r w:rsidR="006C2909">
        <w:rPr>
          <w:rFonts w:ascii="Times New Roman" w:eastAsia="Times New Roman" w:hAnsi="Times New Roman" w:cs="Times New Roman"/>
          <w:bCs/>
          <w:sz w:val="24"/>
          <w:szCs w:val="24"/>
        </w:rPr>
        <w:t>provide</w:t>
      </w:r>
      <w:r w:rsidRPr="009437E9">
        <w:rPr>
          <w:rFonts w:ascii="Times New Roman" w:eastAsia="Times New Roman" w:hAnsi="Times New Roman" w:cs="Times New Roman"/>
          <w:bCs/>
          <w:sz w:val="24"/>
          <w:szCs w:val="24"/>
        </w:rPr>
        <w:t xml:space="preserve"> statistically identical measures of mobility and activity participation characteristics. The only variable that remained statistically different across the three subsamples is that of transit use frequency. </w:t>
      </w:r>
      <w:r w:rsidR="006C2909">
        <w:rPr>
          <w:rFonts w:ascii="Times New Roman" w:eastAsia="Times New Roman" w:hAnsi="Times New Roman" w:cs="Times New Roman"/>
          <w:bCs/>
          <w:sz w:val="24"/>
          <w:szCs w:val="24"/>
        </w:rPr>
        <w:t>This may be because t</w:t>
      </w:r>
      <w:r w:rsidRPr="009437E9">
        <w:rPr>
          <w:rFonts w:ascii="Times New Roman" w:eastAsia="Times New Roman" w:hAnsi="Times New Roman" w:cs="Times New Roman"/>
          <w:bCs/>
          <w:sz w:val="24"/>
          <w:szCs w:val="24"/>
        </w:rPr>
        <w:t xml:space="preserve">ransit use is heavily influenced by </w:t>
      </w:r>
      <w:r w:rsidR="006C2909">
        <w:rPr>
          <w:rFonts w:ascii="Times New Roman" w:eastAsia="Times New Roman" w:hAnsi="Times New Roman" w:cs="Times New Roman"/>
          <w:bCs/>
          <w:sz w:val="24"/>
          <w:szCs w:val="24"/>
        </w:rPr>
        <w:t>service quality and coverage</w:t>
      </w:r>
      <w:r w:rsidRPr="009437E9">
        <w:rPr>
          <w:rFonts w:ascii="Times New Roman" w:eastAsia="Times New Roman" w:hAnsi="Times New Roman" w:cs="Times New Roman"/>
          <w:bCs/>
          <w:sz w:val="24"/>
          <w:szCs w:val="24"/>
        </w:rPr>
        <w:t>, attitudes and perceptions related to transit</w:t>
      </w:r>
      <w:r w:rsidR="006C2909">
        <w:rPr>
          <w:rFonts w:ascii="Times New Roman" w:eastAsia="Times New Roman" w:hAnsi="Times New Roman" w:cs="Times New Roman"/>
          <w:bCs/>
          <w:sz w:val="24"/>
          <w:szCs w:val="24"/>
        </w:rPr>
        <w:t xml:space="preserve"> and the environment</w:t>
      </w:r>
      <w:r w:rsidRPr="009437E9">
        <w:rPr>
          <w:rFonts w:ascii="Times New Roman" w:eastAsia="Times New Roman" w:hAnsi="Times New Roman" w:cs="Times New Roman"/>
          <w:bCs/>
          <w:sz w:val="24"/>
          <w:szCs w:val="24"/>
        </w:rPr>
        <w:t xml:space="preserve">, and the geographic and cultural context in which the travelers are </w:t>
      </w:r>
      <w:r w:rsidRPr="00AC7A81">
        <w:rPr>
          <w:rFonts w:ascii="Times New Roman" w:eastAsia="Times New Roman" w:hAnsi="Times New Roman" w:cs="Times New Roman"/>
          <w:bCs/>
          <w:sz w:val="24"/>
          <w:szCs w:val="24"/>
        </w:rPr>
        <w:t>located (</w:t>
      </w:r>
      <w:r w:rsidRPr="00AC7A81">
        <w:rPr>
          <w:rFonts w:ascii="Times New Roman" w:eastAsia="Times New Roman" w:hAnsi="Times New Roman" w:cs="Times New Roman"/>
          <w:bCs/>
          <w:i/>
          <w:iCs/>
          <w:sz w:val="24"/>
          <w:szCs w:val="24"/>
        </w:rPr>
        <w:t>1</w:t>
      </w:r>
      <w:r>
        <w:rPr>
          <w:rFonts w:ascii="Times New Roman" w:eastAsia="Times New Roman" w:hAnsi="Times New Roman" w:cs="Times New Roman"/>
          <w:bCs/>
          <w:i/>
          <w:iCs/>
          <w:sz w:val="24"/>
          <w:szCs w:val="24"/>
        </w:rPr>
        <w:t>8</w:t>
      </w:r>
      <w:r w:rsidRPr="00AC7A81">
        <w:rPr>
          <w:rFonts w:ascii="Times New Roman" w:eastAsia="Times New Roman" w:hAnsi="Times New Roman" w:cs="Times New Roman"/>
          <w:bCs/>
          <w:i/>
          <w:iCs/>
          <w:sz w:val="24"/>
          <w:szCs w:val="24"/>
        </w:rPr>
        <w:t>, 1</w:t>
      </w:r>
      <w:r>
        <w:rPr>
          <w:rFonts w:ascii="Times New Roman" w:eastAsia="Times New Roman" w:hAnsi="Times New Roman" w:cs="Times New Roman"/>
          <w:bCs/>
          <w:i/>
          <w:iCs/>
          <w:sz w:val="24"/>
          <w:szCs w:val="24"/>
        </w:rPr>
        <w:t>9</w:t>
      </w:r>
      <w:r w:rsidRPr="00AC7A81">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w:t>
      </w:r>
      <w:r w:rsidRPr="009437E9">
        <w:rPr>
          <w:rFonts w:ascii="Times New Roman" w:eastAsia="Times New Roman" w:hAnsi="Times New Roman" w:cs="Times New Roman"/>
          <w:bCs/>
          <w:sz w:val="24"/>
          <w:szCs w:val="24"/>
        </w:rPr>
        <w:t xml:space="preserve"> </w:t>
      </w:r>
    </w:p>
    <w:p w14:paraId="5C74F87F" w14:textId="77777777" w:rsidR="0042515A" w:rsidRPr="00FE3A9F" w:rsidRDefault="0042515A" w:rsidP="00FE3A9F">
      <w:pPr>
        <w:spacing w:after="0" w:line="240" w:lineRule="auto"/>
        <w:jc w:val="both"/>
        <w:rPr>
          <w:rFonts w:ascii="Times New Roman" w:eastAsia="Times New Roman" w:hAnsi="Times New Roman" w:cs="Times New Roman"/>
          <w:b/>
          <w:sz w:val="24"/>
          <w:szCs w:val="24"/>
        </w:rPr>
      </w:pPr>
    </w:p>
    <w:p w14:paraId="413186F1" w14:textId="1CE6C735" w:rsidR="00F00C3D" w:rsidRPr="009437E9" w:rsidRDefault="006915CE" w:rsidP="00FE3A9F">
      <w:pPr>
        <w:pStyle w:val="ListParagraph"/>
        <w:numPr>
          <w:ilvl w:val="0"/>
          <w:numId w:val="38"/>
        </w:numPr>
        <w:spacing w:after="0" w:line="240" w:lineRule="auto"/>
        <w:jc w:val="both"/>
        <w:rPr>
          <w:rFonts w:ascii="Times New Roman" w:eastAsia="Times New Roman" w:hAnsi="Times New Roman" w:cs="Times New Roman"/>
          <w:b/>
          <w:sz w:val="24"/>
          <w:szCs w:val="24"/>
        </w:rPr>
      </w:pPr>
      <w:r w:rsidRPr="009437E9">
        <w:rPr>
          <w:rFonts w:ascii="Times New Roman" w:eastAsia="Times New Roman" w:hAnsi="Times New Roman" w:cs="Times New Roman"/>
          <w:b/>
          <w:sz w:val="24"/>
          <w:szCs w:val="24"/>
        </w:rPr>
        <w:t>MODELS OF ACTIVITY-MOBILITY CHARACTERISTICS</w:t>
      </w:r>
    </w:p>
    <w:p w14:paraId="440FDC5B" w14:textId="55A2ADBD" w:rsidR="00EF5052" w:rsidRPr="009437E9" w:rsidRDefault="0042515A" w:rsidP="00FE3A9F">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To</w:t>
      </w:r>
      <w:r w:rsidR="00FE21F9" w:rsidRPr="009437E9">
        <w:rPr>
          <w:rFonts w:ascii="Times New Roman" w:eastAsia="Times New Roman" w:hAnsi="Times New Roman" w:cs="Times New Roman"/>
          <w:bCs/>
          <w:sz w:val="24"/>
          <w:szCs w:val="24"/>
        </w:rPr>
        <w:t xml:space="preserve"> further investigate the influence of sampling strategy on metrics of activity-mobility characteristics derived from sample surveys, this section presents a series of statistical and econometric models in which the influence of the sampling strategy </w:t>
      </w:r>
      <w:r w:rsidR="00D94354">
        <w:rPr>
          <w:rFonts w:ascii="Times New Roman" w:eastAsia="Times New Roman" w:hAnsi="Times New Roman" w:cs="Times New Roman"/>
          <w:bCs/>
          <w:sz w:val="24"/>
          <w:szCs w:val="24"/>
        </w:rPr>
        <w:t>is</w:t>
      </w:r>
      <w:r w:rsidR="00FE21F9" w:rsidRPr="009437E9">
        <w:rPr>
          <w:rFonts w:ascii="Times New Roman" w:eastAsia="Times New Roman" w:hAnsi="Times New Roman" w:cs="Times New Roman"/>
          <w:bCs/>
          <w:sz w:val="24"/>
          <w:szCs w:val="24"/>
        </w:rPr>
        <w:t xml:space="preserve"> assessed while controlling for socio-economic and demographic variables that </w:t>
      </w:r>
      <w:r w:rsidR="00EF5052" w:rsidRPr="009437E9">
        <w:rPr>
          <w:rFonts w:ascii="Times New Roman" w:eastAsia="Times New Roman" w:hAnsi="Times New Roman" w:cs="Times New Roman"/>
          <w:bCs/>
          <w:sz w:val="24"/>
          <w:szCs w:val="24"/>
        </w:rPr>
        <w:t xml:space="preserve">significantly explain activity-travel choices. </w:t>
      </w:r>
      <w:r>
        <w:rPr>
          <w:rFonts w:ascii="Times New Roman" w:eastAsia="Times New Roman" w:hAnsi="Times New Roman" w:cs="Times New Roman"/>
          <w:bCs/>
          <w:sz w:val="24"/>
          <w:szCs w:val="24"/>
        </w:rPr>
        <w:t xml:space="preserve">The paper presents four distinct models: (1) </w:t>
      </w:r>
      <w:r w:rsidR="00EF5052" w:rsidRPr="009437E9">
        <w:rPr>
          <w:rFonts w:ascii="Times New Roman" w:eastAsia="Times New Roman" w:hAnsi="Times New Roman" w:cs="Times New Roman"/>
          <w:bCs/>
          <w:sz w:val="24"/>
          <w:szCs w:val="24"/>
        </w:rPr>
        <w:t>Ordered probit model of vehicle ownership</w:t>
      </w:r>
      <w:r>
        <w:rPr>
          <w:rFonts w:ascii="Times New Roman" w:eastAsia="Times New Roman" w:hAnsi="Times New Roman" w:cs="Times New Roman"/>
          <w:bCs/>
          <w:sz w:val="24"/>
          <w:szCs w:val="24"/>
        </w:rPr>
        <w:t xml:space="preserve">; (2) </w:t>
      </w:r>
      <w:r w:rsidR="00EF5052" w:rsidRPr="009437E9">
        <w:rPr>
          <w:rFonts w:ascii="Times New Roman" w:eastAsia="Times New Roman" w:hAnsi="Times New Roman" w:cs="Times New Roman"/>
          <w:bCs/>
          <w:sz w:val="24"/>
          <w:szCs w:val="24"/>
        </w:rPr>
        <w:t>Ordered probit model of</w:t>
      </w:r>
      <w:r w:rsidR="00D94354">
        <w:rPr>
          <w:rFonts w:ascii="Times New Roman" w:eastAsia="Times New Roman" w:hAnsi="Times New Roman" w:cs="Times New Roman"/>
          <w:bCs/>
          <w:sz w:val="24"/>
          <w:szCs w:val="24"/>
        </w:rPr>
        <w:t xml:space="preserve"> </w:t>
      </w:r>
      <w:r w:rsidR="00EF5052" w:rsidRPr="009437E9">
        <w:rPr>
          <w:rFonts w:ascii="Times New Roman" w:eastAsia="Times New Roman" w:hAnsi="Times New Roman" w:cs="Times New Roman"/>
          <w:bCs/>
          <w:sz w:val="24"/>
          <w:szCs w:val="24"/>
        </w:rPr>
        <w:t>transit use</w:t>
      </w:r>
      <w:r>
        <w:rPr>
          <w:rFonts w:ascii="Times New Roman" w:eastAsia="Times New Roman" w:hAnsi="Times New Roman" w:cs="Times New Roman"/>
          <w:bCs/>
          <w:sz w:val="24"/>
          <w:szCs w:val="24"/>
        </w:rPr>
        <w:t xml:space="preserve">; (3) </w:t>
      </w:r>
      <w:r w:rsidR="00EF5052" w:rsidRPr="009437E9">
        <w:rPr>
          <w:rFonts w:ascii="Times New Roman" w:eastAsia="Times New Roman" w:hAnsi="Times New Roman" w:cs="Times New Roman"/>
          <w:bCs/>
          <w:sz w:val="24"/>
          <w:szCs w:val="24"/>
        </w:rPr>
        <w:t>Ordered probit model of online grocery shopping</w:t>
      </w:r>
      <w:r>
        <w:rPr>
          <w:rFonts w:ascii="Times New Roman" w:eastAsia="Times New Roman" w:hAnsi="Times New Roman" w:cs="Times New Roman"/>
          <w:bCs/>
          <w:sz w:val="24"/>
          <w:szCs w:val="24"/>
        </w:rPr>
        <w:t xml:space="preserve">; (4) </w:t>
      </w:r>
      <w:r w:rsidR="00EF5052" w:rsidRPr="009437E9">
        <w:rPr>
          <w:rFonts w:ascii="Times New Roman" w:eastAsia="Times New Roman" w:hAnsi="Times New Roman" w:cs="Times New Roman"/>
          <w:bCs/>
          <w:sz w:val="24"/>
          <w:szCs w:val="24"/>
        </w:rPr>
        <w:t>Multinomial logit model of commute mode choice</w:t>
      </w:r>
      <w:r>
        <w:rPr>
          <w:rFonts w:ascii="Times New Roman" w:eastAsia="Times New Roman" w:hAnsi="Times New Roman" w:cs="Times New Roman"/>
          <w:bCs/>
          <w:sz w:val="24"/>
          <w:szCs w:val="24"/>
        </w:rPr>
        <w:t xml:space="preserve">. </w:t>
      </w:r>
      <w:r w:rsidR="00EF5052" w:rsidRPr="009437E9">
        <w:rPr>
          <w:rFonts w:ascii="Times New Roman" w:eastAsia="Times New Roman" w:hAnsi="Times New Roman" w:cs="Times New Roman"/>
          <w:bCs/>
          <w:sz w:val="24"/>
          <w:szCs w:val="24"/>
        </w:rPr>
        <w:t xml:space="preserve">The entire Wave 1 dataset was used to estimate the three ordered probit models while a workers-only dataset was used to estimate the multinomial logit model. All variables represent pre-COVID activity-travel choices </w:t>
      </w:r>
      <w:r w:rsidR="0015152E">
        <w:rPr>
          <w:rFonts w:ascii="Times New Roman" w:eastAsia="Times New Roman" w:hAnsi="Times New Roman" w:cs="Times New Roman"/>
          <w:bCs/>
          <w:sz w:val="24"/>
          <w:szCs w:val="24"/>
        </w:rPr>
        <w:t>to</w:t>
      </w:r>
      <w:r w:rsidR="00EF5052" w:rsidRPr="009437E9">
        <w:rPr>
          <w:rFonts w:ascii="Times New Roman" w:eastAsia="Times New Roman" w:hAnsi="Times New Roman" w:cs="Times New Roman"/>
          <w:bCs/>
          <w:sz w:val="24"/>
          <w:szCs w:val="24"/>
        </w:rPr>
        <w:t xml:space="preserve"> control for any effects that the pandemic may have had in shaping these measures of behavior. </w:t>
      </w:r>
    </w:p>
    <w:p w14:paraId="0FD1CE5B" w14:textId="0695BD88" w:rsidR="00403101" w:rsidRDefault="00EF5052" w:rsidP="00FE3A9F">
      <w:pPr>
        <w:spacing w:after="0" w:line="240" w:lineRule="auto"/>
        <w:jc w:val="both"/>
        <w:rPr>
          <w:rFonts w:ascii="Times New Roman" w:eastAsia="Times New Roman" w:hAnsi="Times New Roman" w:cs="Times New Roman"/>
          <w:bCs/>
          <w:sz w:val="24"/>
          <w:szCs w:val="24"/>
        </w:rPr>
      </w:pPr>
      <w:r w:rsidRPr="009437E9">
        <w:rPr>
          <w:rFonts w:ascii="Times New Roman" w:eastAsia="Times New Roman" w:hAnsi="Times New Roman" w:cs="Times New Roman"/>
          <w:bCs/>
          <w:sz w:val="24"/>
          <w:szCs w:val="24"/>
        </w:rPr>
        <w:tab/>
      </w:r>
      <w:r w:rsidR="00D94354">
        <w:rPr>
          <w:rFonts w:ascii="Times New Roman" w:eastAsia="Times New Roman" w:hAnsi="Times New Roman" w:cs="Times New Roman"/>
          <w:bCs/>
          <w:sz w:val="24"/>
          <w:szCs w:val="24"/>
        </w:rPr>
        <w:t>M</w:t>
      </w:r>
      <w:r w:rsidR="00DA7021" w:rsidRPr="009437E9">
        <w:rPr>
          <w:rFonts w:ascii="Times New Roman" w:eastAsia="Times New Roman" w:hAnsi="Times New Roman" w:cs="Times New Roman"/>
          <w:bCs/>
          <w:sz w:val="24"/>
          <w:szCs w:val="24"/>
        </w:rPr>
        <w:t xml:space="preserve">odel estimation </w:t>
      </w:r>
      <w:r w:rsidR="00DA7021">
        <w:rPr>
          <w:rFonts w:ascii="Times New Roman" w:eastAsia="Times New Roman" w:hAnsi="Times New Roman" w:cs="Times New Roman"/>
          <w:bCs/>
          <w:sz w:val="24"/>
          <w:szCs w:val="24"/>
        </w:rPr>
        <w:t>results</w:t>
      </w:r>
      <w:r w:rsidR="00DA7021" w:rsidRPr="009437E9">
        <w:rPr>
          <w:rFonts w:ascii="Times New Roman" w:eastAsia="Times New Roman" w:hAnsi="Times New Roman" w:cs="Times New Roman"/>
          <w:bCs/>
          <w:sz w:val="24"/>
          <w:szCs w:val="24"/>
        </w:rPr>
        <w:t xml:space="preserve"> are presented in Table 3. </w:t>
      </w:r>
      <w:r w:rsidR="00C0468C" w:rsidRPr="009437E9">
        <w:rPr>
          <w:rFonts w:ascii="Times New Roman" w:eastAsia="Times New Roman" w:hAnsi="Times New Roman" w:cs="Times New Roman"/>
          <w:bCs/>
          <w:sz w:val="24"/>
          <w:szCs w:val="24"/>
        </w:rPr>
        <w:t>In general, the models offer reasonable interpretations with respect to the influence of socio-economic and demographic variables on the endogenous variables of interest.  For the sake of brevity, an exhaustive description of the influence of socio-economic and demographic variables is not provided here. A few key highlights are offered for illustrative purposes</w:t>
      </w:r>
      <w:r w:rsidR="004B64FB" w:rsidRPr="009437E9">
        <w:rPr>
          <w:rFonts w:ascii="Times New Roman" w:eastAsia="Times New Roman" w:hAnsi="Times New Roman" w:cs="Times New Roman"/>
          <w:bCs/>
          <w:sz w:val="24"/>
          <w:szCs w:val="24"/>
        </w:rPr>
        <w:t>.</w:t>
      </w:r>
      <w:r w:rsidR="009A7DC4" w:rsidRPr="009437E9">
        <w:rPr>
          <w:rFonts w:ascii="Times New Roman" w:eastAsia="Times New Roman" w:hAnsi="Times New Roman" w:cs="Times New Roman"/>
          <w:bCs/>
          <w:sz w:val="24"/>
          <w:szCs w:val="24"/>
        </w:rPr>
        <w:t xml:space="preserve"> </w:t>
      </w:r>
      <w:r w:rsidR="00AE33C7" w:rsidRPr="009437E9">
        <w:rPr>
          <w:rFonts w:ascii="Times New Roman" w:eastAsia="Times New Roman" w:hAnsi="Times New Roman" w:cs="Times New Roman"/>
          <w:bCs/>
          <w:sz w:val="24"/>
          <w:szCs w:val="24"/>
        </w:rPr>
        <w:t xml:space="preserve">Vehicle ownership is higher for those in the oldest age group (&gt;55 years), as evidenced by the negative coefficients for other age groups. The </w:t>
      </w:r>
      <w:r w:rsidR="0015152E">
        <w:rPr>
          <w:rFonts w:ascii="Times New Roman" w:eastAsia="Times New Roman" w:hAnsi="Times New Roman" w:cs="Times New Roman"/>
          <w:bCs/>
          <w:sz w:val="24"/>
          <w:szCs w:val="24"/>
        </w:rPr>
        <w:t>youngest</w:t>
      </w:r>
      <w:r w:rsidR="00AE33C7" w:rsidRPr="009437E9">
        <w:rPr>
          <w:rFonts w:ascii="Times New Roman" w:eastAsia="Times New Roman" w:hAnsi="Times New Roman" w:cs="Times New Roman"/>
          <w:bCs/>
          <w:sz w:val="24"/>
          <w:szCs w:val="24"/>
        </w:rPr>
        <w:t xml:space="preserve"> group depicts a positive coefficient for vehicle ownership, primarily because they continue to reside at home with individuals in the oldest age group (which serves as the base alternative), thus increasing overall household vehicle ownership. The likelihood of frequent transit use decreases with age, while the frequency of online grocery shopping appears to be highest for those in the middle age groups of 25-34 and 35-44 years. Older workers</w:t>
      </w:r>
      <w:r w:rsidR="0015152E">
        <w:rPr>
          <w:rFonts w:ascii="Times New Roman" w:eastAsia="Times New Roman" w:hAnsi="Times New Roman" w:cs="Times New Roman"/>
          <w:bCs/>
          <w:sz w:val="24"/>
          <w:szCs w:val="24"/>
        </w:rPr>
        <w:t xml:space="preserve"> </w:t>
      </w:r>
      <w:r w:rsidR="00AE33C7" w:rsidRPr="009437E9">
        <w:rPr>
          <w:rFonts w:ascii="Times New Roman" w:eastAsia="Times New Roman" w:hAnsi="Times New Roman" w:cs="Times New Roman"/>
          <w:bCs/>
          <w:sz w:val="24"/>
          <w:szCs w:val="24"/>
        </w:rPr>
        <w:t xml:space="preserve">tend to favor the car for their commute and </w:t>
      </w:r>
      <w:r w:rsidR="00375C6F" w:rsidRPr="009437E9">
        <w:rPr>
          <w:rFonts w:ascii="Times New Roman" w:eastAsia="Times New Roman" w:hAnsi="Times New Roman" w:cs="Times New Roman"/>
          <w:bCs/>
          <w:sz w:val="24"/>
          <w:szCs w:val="24"/>
        </w:rPr>
        <w:t xml:space="preserve">are found to </w:t>
      </w:r>
      <w:r w:rsidR="00AE33C7" w:rsidRPr="009437E9">
        <w:rPr>
          <w:rFonts w:ascii="Times New Roman" w:eastAsia="Times New Roman" w:hAnsi="Times New Roman" w:cs="Times New Roman"/>
          <w:bCs/>
          <w:sz w:val="24"/>
          <w:szCs w:val="24"/>
        </w:rPr>
        <w:t xml:space="preserve">work from home </w:t>
      </w:r>
      <w:r w:rsidR="009E72C0" w:rsidRPr="009437E9">
        <w:rPr>
          <w:rFonts w:ascii="Times New Roman" w:eastAsia="Times New Roman" w:hAnsi="Times New Roman" w:cs="Times New Roman"/>
          <w:bCs/>
          <w:sz w:val="24"/>
          <w:szCs w:val="24"/>
        </w:rPr>
        <w:t xml:space="preserve">more so than their younger counterparts. </w:t>
      </w:r>
      <w:r w:rsidR="00375C6F" w:rsidRPr="009437E9">
        <w:rPr>
          <w:rFonts w:ascii="Times New Roman" w:eastAsia="Times New Roman" w:hAnsi="Times New Roman" w:cs="Times New Roman"/>
          <w:bCs/>
          <w:sz w:val="24"/>
          <w:szCs w:val="24"/>
        </w:rPr>
        <w:t xml:space="preserve">As household vehicle ownership increases, the frequency of transit use decreases as does the frequency of online grocery shopping; these findings are entirely consistent with expectations as higher levels of vehicle availability will naturally be associated with greater levels of </w:t>
      </w:r>
      <w:r w:rsidR="00375C6F" w:rsidRPr="003B7BB9">
        <w:rPr>
          <w:rFonts w:ascii="Times New Roman" w:eastAsia="Times New Roman" w:hAnsi="Times New Roman" w:cs="Times New Roman"/>
          <w:bCs/>
          <w:sz w:val="24"/>
          <w:szCs w:val="24"/>
        </w:rPr>
        <w:t>automobile use and in-person engagement in activities</w:t>
      </w:r>
      <w:r w:rsidR="00390FAE">
        <w:rPr>
          <w:rFonts w:ascii="Times New Roman" w:eastAsia="Times New Roman" w:hAnsi="Times New Roman" w:cs="Times New Roman"/>
          <w:bCs/>
          <w:sz w:val="24"/>
          <w:szCs w:val="24"/>
        </w:rPr>
        <w:t xml:space="preserve"> </w:t>
      </w:r>
      <w:r w:rsidR="00201357" w:rsidRPr="003B7BB9">
        <w:rPr>
          <w:rFonts w:ascii="Times New Roman" w:eastAsia="Times New Roman" w:hAnsi="Times New Roman" w:cs="Times New Roman"/>
          <w:bCs/>
          <w:sz w:val="24"/>
          <w:szCs w:val="24"/>
        </w:rPr>
        <w:t>(</w:t>
      </w:r>
      <w:r w:rsidR="008D5DF4">
        <w:rPr>
          <w:rFonts w:ascii="Times New Roman" w:eastAsia="Times New Roman" w:hAnsi="Times New Roman" w:cs="Times New Roman"/>
          <w:bCs/>
          <w:i/>
          <w:iCs/>
          <w:sz w:val="24"/>
          <w:szCs w:val="24"/>
        </w:rPr>
        <w:t>20</w:t>
      </w:r>
      <w:r w:rsidR="00201357" w:rsidRPr="003B7BB9">
        <w:rPr>
          <w:rFonts w:ascii="Times New Roman" w:eastAsia="Times New Roman" w:hAnsi="Times New Roman" w:cs="Times New Roman"/>
          <w:bCs/>
          <w:sz w:val="24"/>
          <w:szCs w:val="24"/>
        </w:rPr>
        <w:t>)</w:t>
      </w:r>
      <w:r w:rsidR="00375C6F" w:rsidRPr="003B7BB9">
        <w:rPr>
          <w:rFonts w:ascii="Times New Roman" w:eastAsia="Times New Roman" w:hAnsi="Times New Roman" w:cs="Times New Roman"/>
          <w:bCs/>
          <w:sz w:val="24"/>
          <w:szCs w:val="24"/>
        </w:rPr>
        <w:t>.</w:t>
      </w:r>
      <w:r w:rsidR="00154710" w:rsidRPr="003B7BB9">
        <w:rPr>
          <w:rFonts w:ascii="Times New Roman" w:eastAsia="Times New Roman" w:hAnsi="Times New Roman" w:cs="Times New Roman"/>
          <w:bCs/>
          <w:sz w:val="24"/>
          <w:szCs w:val="24"/>
        </w:rPr>
        <w:t xml:space="preserve"> </w:t>
      </w:r>
      <w:r w:rsidR="007927E7" w:rsidRPr="003B7BB9">
        <w:rPr>
          <w:rFonts w:ascii="Times New Roman" w:eastAsia="Times New Roman" w:hAnsi="Times New Roman" w:cs="Times New Roman"/>
          <w:bCs/>
          <w:sz w:val="24"/>
          <w:szCs w:val="24"/>
        </w:rPr>
        <w:t xml:space="preserve">Those in </w:t>
      </w:r>
      <w:r w:rsidR="00DA7021">
        <w:rPr>
          <w:rFonts w:ascii="Times New Roman" w:eastAsia="Times New Roman" w:hAnsi="Times New Roman" w:cs="Times New Roman"/>
          <w:bCs/>
          <w:sz w:val="24"/>
          <w:szCs w:val="24"/>
        </w:rPr>
        <w:t>single family</w:t>
      </w:r>
      <w:r w:rsidR="007927E7" w:rsidRPr="003B7BB9">
        <w:rPr>
          <w:rFonts w:ascii="Times New Roman" w:eastAsia="Times New Roman" w:hAnsi="Times New Roman" w:cs="Times New Roman"/>
          <w:bCs/>
          <w:sz w:val="24"/>
          <w:szCs w:val="24"/>
        </w:rPr>
        <w:t xml:space="preserve"> </w:t>
      </w:r>
      <w:r w:rsidR="00DA7021">
        <w:rPr>
          <w:rFonts w:ascii="Times New Roman" w:eastAsia="Times New Roman" w:hAnsi="Times New Roman" w:cs="Times New Roman"/>
          <w:bCs/>
          <w:sz w:val="24"/>
          <w:szCs w:val="24"/>
        </w:rPr>
        <w:t>houses</w:t>
      </w:r>
      <w:r w:rsidR="00DA7021" w:rsidRPr="003B7BB9">
        <w:rPr>
          <w:rFonts w:ascii="Times New Roman" w:eastAsia="Times New Roman" w:hAnsi="Times New Roman" w:cs="Times New Roman"/>
          <w:bCs/>
          <w:sz w:val="24"/>
          <w:szCs w:val="24"/>
        </w:rPr>
        <w:t xml:space="preserve"> </w:t>
      </w:r>
      <w:r w:rsidR="007927E7" w:rsidRPr="003B7BB9">
        <w:rPr>
          <w:rFonts w:ascii="Times New Roman" w:eastAsia="Times New Roman" w:hAnsi="Times New Roman" w:cs="Times New Roman"/>
          <w:bCs/>
          <w:sz w:val="24"/>
          <w:szCs w:val="24"/>
        </w:rPr>
        <w:t>exhibit lower levels of transit use, presumably because they are in lower density areas less served by transit</w:t>
      </w:r>
      <w:r w:rsidR="00201357" w:rsidRPr="003B7BB9">
        <w:rPr>
          <w:rFonts w:ascii="Times New Roman" w:eastAsia="Times New Roman" w:hAnsi="Times New Roman" w:cs="Times New Roman"/>
          <w:bCs/>
          <w:sz w:val="24"/>
          <w:szCs w:val="24"/>
        </w:rPr>
        <w:t xml:space="preserve"> (</w:t>
      </w:r>
      <w:r w:rsidR="00FE7527">
        <w:rPr>
          <w:rFonts w:ascii="Times New Roman" w:eastAsia="Times New Roman" w:hAnsi="Times New Roman" w:cs="Times New Roman"/>
          <w:bCs/>
          <w:i/>
          <w:iCs/>
          <w:sz w:val="24"/>
          <w:szCs w:val="24"/>
        </w:rPr>
        <w:t>2</w:t>
      </w:r>
      <w:r w:rsidR="008D5DF4">
        <w:rPr>
          <w:rFonts w:ascii="Times New Roman" w:eastAsia="Times New Roman" w:hAnsi="Times New Roman" w:cs="Times New Roman"/>
          <w:bCs/>
          <w:i/>
          <w:iCs/>
          <w:sz w:val="24"/>
          <w:szCs w:val="24"/>
        </w:rPr>
        <w:t>1</w:t>
      </w:r>
      <w:r w:rsidR="00201357" w:rsidRPr="003B7BB9">
        <w:rPr>
          <w:rFonts w:ascii="Times New Roman" w:eastAsia="Times New Roman" w:hAnsi="Times New Roman" w:cs="Times New Roman"/>
          <w:bCs/>
          <w:sz w:val="24"/>
          <w:szCs w:val="24"/>
        </w:rPr>
        <w:t>)</w:t>
      </w:r>
      <w:r w:rsidR="007927E7" w:rsidRPr="003B7BB9">
        <w:rPr>
          <w:rFonts w:ascii="Times New Roman" w:eastAsia="Times New Roman" w:hAnsi="Times New Roman" w:cs="Times New Roman"/>
          <w:bCs/>
          <w:sz w:val="24"/>
          <w:szCs w:val="24"/>
        </w:rPr>
        <w:t xml:space="preserve">. </w:t>
      </w:r>
    </w:p>
    <w:p w14:paraId="75DBABBE" w14:textId="362719DE" w:rsidR="00B16F68" w:rsidRPr="009437E9" w:rsidRDefault="00B16F68" w:rsidP="00FE3A9F">
      <w:pPr>
        <w:tabs>
          <w:tab w:val="left" w:pos="3559"/>
        </w:tabs>
        <w:spacing w:after="0" w:line="240" w:lineRule="auto"/>
        <w:rPr>
          <w:rFonts w:ascii="Times New Roman" w:eastAsia="Times New Roman" w:hAnsi="Times New Roman" w:cs="Times New Roman"/>
        </w:rPr>
        <w:sectPr w:rsidR="00B16F68" w:rsidRPr="009437E9" w:rsidSect="006A5797">
          <w:pgSz w:w="12240" w:h="15840"/>
          <w:pgMar w:top="1440" w:right="1440" w:bottom="1440" w:left="1440" w:header="720" w:footer="720" w:gutter="0"/>
          <w:cols w:space="720"/>
          <w:docGrid w:linePitch="360"/>
        </w:sectPr>
      </w:pPr>
      <w:r w:rsidRPr="009437E9">
        <w:rPr>
          <w:rFonts w:ascii="Times New Roman" w:eastAsia="Times New Roman" w:hAnsi="Times New Roman" w:cs="Times New Roman"/>
        </w:rPr>
        <w:tab/>
      </w:r>
    </w:p>
    <w:p w14:paraId="5A32456D" w14:textId="77777777" w:rsidR="008638A7" w:rsidRPr="009437E9" w:rsidRDefault="008638A7" w:rsidP="00FE3A9F">
      <w:pPr>
        <w:spacing w:after="0" w:line="240" w:lineRule="auto"/>
        <w:contextualSpacing/>
        <w:rPr>
          <w:rFonts w:ascii="Times New Roman" w:eastAsia="Times New Roman" w:hAnsi="Times New Roman" w:cs="Times New Roman"/>
          <w:b/>
          <w:bCs/>
          <w:kern w:val="0"/>
          <w:sz w:val="24"/>
          <w:szCs w:val="24"/>
        </w:rPr>
      </w:pPr>
      <w:bookmarkStart w:id="8" w:name="_Hlk173348162"/>
      <w:bookmarkStart w:id="9" w:name="_Hlk173314524"/>
      <w:r w:rsidRPr="009437E9">
        <w:rPr>
          <w:rFonts w:ascii="Times New Roman" w:eastAsia="Times New Roman" w:hAnsi="Times New Roman" w:cs="Times New Roman"/>
          <w:b/>
          <w:bCs/>
          <w:kern w:val="0"/>
          <w:sz w:val="24"/>
          <w:szCs w:val="24"/>
        </w:rPr>
        <w:lastRenderedPageBreak/>
        <w:t xml:space="preserve">TABLE 3 Model Estimation Results for Select Activity-Mobility Characteristics </w:t>
      </w:r>
    </w:p>
    <w:tbl>
      <w:tblPr>
        <w:tblW w:w="1314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440"/>
        <w:gridCol w:w="1980"/>
        <w:gridCol w:w="810"/>
        <w:gridCol w:w="810"/>
        <w:gridCol w:w="810"/>
        <w:gridCol w:w="810"/>
        <w:gridCol w:w="810"/>
        <w:gridCol w:w="810"/>
        <w:gridCol w:w="810"/>
        <w:gridCol w:w="810"/>
        <w:gridCol w:w="918"/>
        <w:gridCol w:w="859"/>
        <w:gridCol w:w="720"/>
        <w:gridCol w:w="743"/>
      </w:tblGrid>
      <w:tr w:rsidR="008638A7" w:rsidRPr="009437E9" w14:paraId="396A5820" w14:textId="77777777" w:rsidTr="00C614F7">
        <w:trPr>
          <w:trHeight w:val="20"/>
        </w:trPr>
        <w:tc>
          <w:tcPr>
            <w:tcW w:w="1440" w:type="dxa"/>
            <w:vMerge w:val="restart"/>
            <w:tcBorders>
              <w:top w:val="single" w:sz="18" w:space="0" w:color="auto"/>
              <w:right w:val="single" w:sz="2" w:space="0" w:color="auto"/>
            </w:tcBorders>
            <w:shd w:val="clear" w:color="auto" w:fill="auto"/>
            <w:noWrap/>
            <w:vAlign w:val="center"/>
          </w:tcPr>
          <w:p w14:paraId="559E42D5" w14:textId="77777777" w:rsidR="008638A7" w:rsidRPr="009437E9" w:rsidRDefault="008638A7" w:rsidP="00FE3A9F">
            <w:pPr>
              <w:spacing w:after="0" w:line="240" w:lineRule="auto"/>
              <w:rPr>
                <w:rFonts w:ascii="Times New Roman" w:eastAsia="Times New Roman" w:hAnsi="Times New Roman" w:cs="Times New Roman"/>
                <w:b/>
                <w:bCs/>
                <w:color w:val="000000"/>
                <w:kern w:val="0"/>
                <w:sz w:val="20"/>
                <w:szCs w:val="20"/>
                <w14:ligatures w14:val="none"/>
              </w:rPr>
            </w:pPr>
            <w:bookmarkStart w:id="10" w:name="_Hlk168557341"/>
            <w:r w:rsidRPr="009437E9">
              <w:rPr>
                <w:rFonts w:ascii="Times New Roman" w:eastAsia="Times New Roman" w:hAnsi="Times New Roman" w:cs="Times New Roman"/>
                <w:b/>
                <w:bCs/>
                <w:color w:val="000000"/>
                <w:kern w:val="0"/>
                <w:sz w:val="20"/>
                <w:szCs w:val="20"/>
                <w14:ligatures w14:val="none"/>
              </w:rPr>
              <w:t xml:space="preserve">Variable </w:t>
            </w:r>
          </w:p>
        </w:tc>
        <w:tc>
          <w:tcPr>
            <w:tcW w:w="1980" w:type="dxa"/>
            <w:vMerge w:val="restart"/>
            <w:tcBorders>
              <w:top w:val="single" w:sz="18" w:space="0" w:color="auto"/>
              <w:left w:val="single" w:sz="2" w:space="0" w:color="auto"/>
              <w:right w:val="single" w:sz="18" w:space="0" w:color="auto"/>
            </w:tcBorders>
            <w:shd w:val="clear" w:color="auto" w:fill="auto"/>
            <w:noWrap/>
            <w:vAlign w:val="center"/>
          </w:tcPr>
          <w:p w14:paraId="3376D639" w14:textId="77777777" w:rsidR="008638A7" w:rsidRPr="009437E9" w:rsidRDefault="008638A7" w:rsidP="00FE3A9F">
            <w:pPr>
              <w:spacing w:after="0" w:line="240" w:lineRule="auto"/>
              <w:rPr>
                <w:rFonts w:ascii="Times New Roman" w:eastAsia="Times New Roman" w:hAnsi="Times New Roman" w:cs="Times New Roman"/>
                <w:b/>
                <w:bCs/>
                <w:color w:val="000000"/>
                <w:kern w:val="0"/>
                <w:sz w:val="20"/>
                <w:szCs w:val="20"/>
                <w14:ligatures w14:val="none"/>
              </w:rPr>
            </w:pPr>
            <w:r w:rsidRPr="009437E9">
              <w:rPr>
                <w:rFonts w:ascii="Times New Roman" w:eastAsia="Times New Roman" w:hAnsi="Times New Roman" w:cs="Times New Roman"/>
                <w:b/>
                <w:bCs/>
                <w:color w:val="000000"/>
                <w:kern w:val="0"/>
                <w:sz w:val="20"/>
                <w:szCs w:val="20"/>
                <w14:ligatures w14:val="none"/>
              </w:rPr>
              <w:t>Attribute</w:t>
            </w:r>
          </w:p>
        </w:tc>
        <w:tc>
          <w:tcPr>
            <w:tcW w:w="1620" w:type="dxa"/>
            <w:gridSpan w:val="2"/>
            <w:tcBorders>
              <w:top w:val="single" w:sz="18" w:space="0" w:color="auto"/>
              <w:left w:val="single" w:sz="18" w:space="0" w:color="auto"/>
              <w:bottom w:val="single" w:sz="4" w:space="0" w:color="auto"/>
              <w:right w:val="single" w:sz="18" w:space="0" w:color="auto"/>
            </w:tcBorders>
            <w:shd w:val="clear" w:color="auto" w:fill="auto"/>
            <w:noWrap/>
            <w:vAlign w:val="bottom"/>
            <w:hideMark/>
          </w:tcPr>
          <w:p w14:paraId="7105114F" w14:textId="77777777" w:rsidR="008638A7" w:rsidRPr="009437E9" w:rsidRDefault="008638A7" w:rsidP="00FE3A9F">
            <w:pPr>
              <w:spacing w:after="0" w:line="240" w:lineRule="auto"/>
              <w:jc w:val="center"/>
              <w:rPr>
                <w:rFonts w:ascii="Times New Roman" w:eastAsia="Times New Roman" w:hAnsi="Times New Roman" w:cs="Times New Roman"/>
                <w:b/>
                <w:bCs/>
                <w:color w:val="000000"/>
                <w:kern w:val="0"/>
                <w:sz w:val="20"/>
                <w:szCs w:val="20"/>
                <w14:ligatures w14:val="none"/>
              </w:rPr>
            </w:pPr>
            <w:r w:rsidRPr="009437E9">
              <w:rPr>
                <w:rFonts w:ascii="Times New Roman" w:eastAsia="Times New Roman" w:hAnsi="Times New Roman" w:cs="Times New Roman"/>
                <w:b/>
                <w:bCs/>
                <w:color w:val="000000"/>
                <w:kern w:val="0"/>
                <w:sz w:val="20"/>
                <w:szCs w:val="20"/>
                <w14:ligatures w14:val="none"/>
              </w:rPr>
              <w:t>Model 1</w:t>
            </w:r>
          </w:p>
        </w:tc>
        <w:tc>
          <w:tcPr>
            <w:tcW w:w="1620" w:type="dxa"/>
            <w:gridSpan w:val="2"/>
            <w:tcBorders>
              <w:top w:val="single" w:sz="18" w:space="0" w:color="auto"/>
              <w:left w:val="single" w:sz="18" w:space="0" w:color="auto"/>
              <w:bottom w:val="single" w:sz="4" w:space="0" w:color="auto"/>
              <w:right w:val="single" w:sz="18" w:space="0" w:color="auto"/>
            </w:tcBorders>
            <w:shd w:val="clear" w:color="auto" w:fill="auto"/>
            <w:noWrap/>
            <w:vAlign w:val="bottom"/>
            <w:hideMark/>
          </w:tcPr>
          <w:p w14:paraId="6A760446" w14:textId="77777777" w:rsidR="008638A7" w:rsidRPr="009437E9" w:rsidRDefault="008638A7" w:rsidP="00FE3A9F">
            <w:pPr>
              <w:spacing w:after="0" w:line="240" w:lineRule="auto"/>
              <w:jc w:val="center"/>
              <w:rPr>
                <w:rFonts w:ascii="Times New Roman" w:eastAsia="Times New Roman" w:hAnsi="Times New Roman" w:cs="Times New Roman"/>
                <w:b/>
                <w:bCs/>
                <w:color w:val="000000"/>
                <w:kern w:val="0"/>
                <w:sz w:val="20"/>
                <w:szCs w:val="20"/>
                <w14:ligatures w14:val="none"/>
              </w:rPr>
            </w:pPr>
            <w:r w:rsidRPr="009437E9">
              <w:rPr>
                <w:rFonts w:ascii="Times New Roman" w:eastAsia="Times New Roman" w:hAnsi="Times New Roman" w:cs="Times New Roman"/>
                <w:b/>
                <w:bCs/>
                <w:color w:val="000000"/>
                <w:kern w:val="0"/>
                <w:sz w:val="20"/>
                <w:szCs w:val="20"/>
                <w14:ligatures w14:val="none"/>
              </w:rPr>
              <w:t>Model 2</w:t>
            </w:r>
          </w:p>
        </w:tc>
        <w:tc>
          <w:tcPr>
            <w:tcW w:w="1620" w:type="dxa"/>
            <w:gridSpan w:val="2"/>
            <w:tcBorders>
              <w:top w:val="single" w:sz="18" w:space="0" w:color="auto"/>
              <w:left w:val="single" w:sz="18" w:space="0" w:color="auto"/>
              <w:bottom w:val="single" w:sz="4" w:space="0" w:color="auto"/>
              <w:right w:val="single" w:sz="18" w:space="0" w:color="auto"/>
            </w:tcBorders>
            <w:shd w:val="clear" w:color="auto" w:fill="auto"/>
            <w:noWrap/>
            <w:vAlign w:val="bottom"/>
            <w:hideMark/>
          </w:tcPr>
          <w:p w14:paraId="4C8EE5F1" w14:textId="77777777" w:rsidR="008638A7" w:rsidRPr="009437E9" w:rsidRDefault="008638A7" w:rsidP="00FE3A9F">
            <w:pPr>
              <w:spacing w:after="0" w:line="240" w:lineRule="auto"/>
              <w:jc w:val="center"/>
              <w:rPr>
                <w:rFonts w:ascii="Times New Roman" w:eastAsia="Times New Roman" w:hAnsi="Times New Roman" w:cs="Times New Roman"/>
                <w:b/>
                <w:bCs/>
                <w:color w:val="000000"/>
                <w:kern w:val="0"/>
                <w:sz w:val="20"/>
                <w:szCs w:val="20"/>
                <w14:ligatures w14:val="none"/>
              </w:rPr>
            </w:pPr>
            <w:r w:rsidRPr="009437E9">
              <w:rPr>
                <w:rFonts w:ascii="Times New Roman" w:eastAsia="Times New Roman" w:hAnsi="Times New Roman" w:cs="Times New Roman"/>
                <w:b/>
                <w:bCs/>
                <w:color w:val="000000"/>
                <w:kern w:val="0"/>
                <w:sz w:val="20"/>
                <w:szCs w:val="20"/>
                <w14:ligatures w14:val="none"/>
              </w:rPr>
              <w:t>Model 3</w:t>
            </w:r>
          </w:p>
        </w:tc>
        <w:tc>
          <w:tcPr>
            <w:tcW w:w="4860" w:type="dxa"/>
            <w:gridSpan w:val="6"/>
            <w:tcBorders>
              <w:top w:val="single" w:sz="18" w:space="0" w:color="auto"/>
              <w:left w:val="single" w:sz="18" w:space="0" w:color="auto"/>
              <w:bottom w:val="single" w:sz="4" w:space="0" w:color="auto"/>
            </w:tcBorders>
            <w:shd w:val="clear" w:color="auto" w:fill="auto"/>
            <w:noWrap/>
            <w:vAlign w:val="bottom"/>
            <w:hideMark/>
          </w:tcPr>
          <w:p w14:paraId="211839B3" w14:textId="77777777" w:rsidR="008638A7" w:rsidRPr="009437E9" w:rsidRDefault="008638A7" w:rsidP="00FE3A9F">
            <w:pPr>
              <w:spacing w:after="0" w:line="240" w:lineRule="auto"/>
              <w:jc w:val="center"/>
              <w:rPr>
                <w:rFonts w:ascii="Times New Roman" w:eastAsia="Times New Roman" w:hAnsi="Times New Roman" w:cs="Times New Roman"/>
                <w:b/>
                <w:bCs/>
                <w:color w:val="000000"/>
                <w:kern w:val="0"/>
                <w:sz w:val="20"/>
                <w:szCs w:val="20"/>
                <w14:ligatures w14:val="none"/>
              </w:rPr>
            </w:pPr>
            <w:r w:rsidRPr="009437E9">
              <w:rPr>
                <w:rFonts w:ascii="Times New Roman" w:eastAsia="Times New Roman" w:hAnsi="Times New Roman" w:cs="Times New Roman"/>
                <w:b/>
                <w:bCs/>
                <w:color w:val="000000"/>
                <w:kern w:val="0"/>
                <w:sz w:val="20"/>
                <w:szCs w:val="20"/>
                <w14:ligatures w14:val="none"/>
              </w:rPr>
              <w:t>Model 4</w:t>
            </w:r>
          </w:p>
        </w:tc>
      </w:tr>
      <w:tr w:rsidR="008638A7" w:rsidRPr="009437E9" w14:paraId="312E5081" w14:textId="77777777" w:rsidTr="00C614F7">
        <w:trPr>
          <w:trHeight w:val="20"/>
        </w:trPr>
        <w:tc>
          <w:tcPr>
            <w:tcW w:w="1440" w:type="dxa"/>
            <w:vMerge/>
            <w:tcBorders>
              <w:right w:val="single" w:sz="2" w:space="0" w:color="auto"/>
            </w:tcBorders>
            <w:shd w:val="clear" w:color="auto" w:fill="auto"/>
            <w:noWrap/>
            <w:vAlign w:val="bottom"/>
            <w:hideMark/>
          </w:tcPr>
          <w:p w14:paraId="3FC3A422" w14:textId="77777777" w:rsidR="008638A7" w:rsidRPr="009437E9" w:rsidRDefault="008638A7" w:rsidP="00FE3A9F">
            <w:pPr>
              <w:spacing w:after="0" w:line="240" w:lineRule="auto"/>
              <w:rPr>
                <w:rFonts w:ascii="Times New Roman" w:eastAsia="Times New Roman" w:hAnsi="Times New Roman" w:cs="Times New Roman"/>
                <w:b/>
                <w:bCs/>
                <w:color w:val="000000"/>
                <w:kern w:val="0"/>
                <w:sz w:val="20"/>
                <w:szCs w:val="20"/>
                <w14:ligatures w14:val="none"/>
              </w:rPr>
            </w:pPr>
          </w:p>
        </w:tc>
        <w:tc>
          <w:tcPr>
            <w:tcW w:w="1980" w:type="dxa"/>
            <w:vMerge/>
            <w:tcBorders>
              <w:left w:val="single" w:sz="2" w:space="0" w:color="auto"/>
              <w:right w:val="single" w:sz="18" w:space="0" w:color="auto"/>
            </w:tcBorders>
            <w:shd w:val="clear" w:color="auto" w:fill="auto"/>
            <w:noWrap/>
            <w:vAlign w:val="bottom"/>
            <w:hideMark/>
          </w:tcPr>
          <w:p w14:paraId="4F7C8464" w14:textId="77777777" w:rsidR="008638A7" w:rsidRPr="009437E9" w:rsidRDefault="008638A7" w:rsidP="00FE3A9F">
            <w:pPr>
              <w:spacing w:after="0" w:line="240" w:lineRule="auto"/>
              <w:rPr>
                <w:rFonts w:ascii="Times New Roman" w:eastAsia="Times New Roman" w:hAnsi="Times New Roman" w:cs="Times New Roman"/>
                <w:b/>
                <w:bCs/>
                <w:kern w:val="0"/>
                <w:sz w:val="20"/>
                <w:szCs w:val="20"/>
                <w14:ligatures w14:val="none"/>
              </w:rPr>
            </w:pPr>
          </w:p>
        </w:tc>
        <w:tc>
          <w:tcPr>
            <w:tcW w:w="1620" w:type="dxa"/>
            <w:gridSpan w:val="2"/>
            <w:tcBorders>
              <w:top w:val="single" w:sz="4" w:space="0" w:color="auto"/>
              <w:left w:val="single" w:sz="18" w:space="0" w:color="auto"/>
              <w:bottom w:val="single" w:sz="4" w:space="0" w:color="auto"/>
              <w:right w:val="single" w:sz="18" w:space="0" w:color="auto"/>
            </w:tcBorders>
            <w:shd w:val="clear" w:color="auto" w:fill="auto"/>
            <w:noWrap/>
            <w:vAlign w:val="bottom"/>
            <w:hideMark/>
          </w:tcPr>
          <w:p w14:paraId="76EFDA93" w14:textId="77777777" w:rsidR="008638A7" w:rsidRPr="009437E9" w:rsidRDefault="008638A7" w:rsidP="00FE3A9F">
            <w:pPr>
              <w:spacing w:after="0" w:line="240" w:lineRule="auto"/>
              <w:jc w:val="center"/>
              <w:rPr>
                <w:rFonts w:ascii="Times New Roman" w:eastAsia="Times New Roman" w:hAnsi="Times New Roman" w:cs="Times New Roman"/>
                <w:b/>
                <w:bCs/>
                <w:color w:val="000000"/>
                <w:kern w:val="0"/>
                <w:sz w:val="20"/>
                <w:szCs w:val="20"/>
                <w14:ligatures w14:val="none"/>
              </w:rPr>
            </w:pPr>
            <w:r w:rsidRPr="009437E9">
              <w:rPr>
                <w:rFonts w:ascii="Times New Roman" w:eastAsia="Times New Roman" w:hAnsi="Times New Roman" w:cs="Times New Roman"/>
                <w:b/>
                <w:bCs/>
                <w:color w:val="000000"/>
                <w:kern w:val="0"/>
                <w:sz w:val="20"/>
                <w:szCs w:val="20"/>
                <w14:ligatures w14:val="none"/>
              </w:rPr>
              <w:t>Ordered Probit</w:t>
            </w:r>
          </w:p>
        </w:tc>
        <w:tc>
          <w:tcPr>
            <w:tcW w:w="1620" w:type="dxa"/>
            <w:gridSpan w:val="2"/>
            <w:tcBorders>
              <w:top w:val="single" w:sz="4" w:space="0" w:color="auto"/>
              <w:left w:val="single" w:sz="18" w:space="0" w:color="auto"/>
              <w:bottom w:val="single" w:sz="4" w:space="0" w:color="auto"/>
              <w:right w:val="single" w:sz="18" w:space="0" w:color="auto"/>
            </w:tcBorders>
            <w:shd w:val="clear" w:color="auto" w:fill="auto"/>
            <w:noWrap/>
            <w:vAlign w:val="bottom"/>
            <w:hideMark/>
          </w:tcPr>
          <w:p w14:paraId="6AA128F8" w14:textId="77777777" w:rsidR="008638A7" w:rsidRPr="009437E9" w:rsidRDefault="008638A7" w:rsidP="00FE3A9F">
            <w:pPr>
              <w:spacing w:after="0" w:line="240" w:lineRule="auto"/>
              <w:jc w:val="center"/>
              <w:rPr>
                <w:rFonts w:ascii="Times New Roman" w:eastAsia="Times New Roman" w:hAnsi="Times New Roman" w:cs="Times New Roman"/>
                <w:b/>
                <w:bCs/>
                <w:color w:val="000000"/>
                <w:kern w:val="0"/>
                <w:sz w:val="20"/>
                <w:szCs w:val="20"/>
                <w14:ligatures w14:val="none"/>
              </w:rPr>
            </w:pPr>
            <w:r w:rsidRPr="009437E9">
              <w:rPr>
                <w:rFonts w:ascii="Times New Roman" w:eastAsia="Times New Roman" w:hAnsi="Times New Roman" w:cs="Times New Roman"/>
                <w:b/>
                <w:bCs/>
                <w:color w:val="000000"/>
                <w:kern w:val="0"/>
                <w:sz w:val="20"/>
                <w:szCs w:val="20"/>
                <w14:ligatures w14:val="none"/>
              </w:rPr>
              <w:t>Ordered Probit</w:t>
            </w:r>
          </w:p>
        </w:tc>
        <w:tc>
          <w:tcPr>
            <w:tcW w:w="1620" w:type="dxa"/>
            <w:gridSpan w:val="2"/>
            <w:tcBorders>
              <w:top w:val="single" w:sz="4" w:space="0" w:color="auto"/>
              <w:left w:val="single" w:sz="18" w:space="0" w:color="auto"/>
              <w:bottom w:val="single" w:sz="4" w:space="0" w:color="auto"/>
              <w:right w:val="single" w:sz="18" w:space="0" w:color="auto"/>
            </w:tcBorders>
            <w:shd w:val="clear" w:color="auto" w:fill="auto"/>
            <w:noWrap/>
            <w:vAlign w:val="bottom"/>
            <w:hideMark/>
          </w:tcPr>
          <w:p w14:paraId="43AD9DC4" w14:textId="77777777" w:rsidR="008638A7" w:rsidRPr="009437E9" w:rsidRDefault="008638A7" w:rsidP="00FE3A9F">
            <w:pPr>
              <w:spacing w:after="0" w:line="240" w:lineRule="auto"/>
              <w:jc w:val="center"/>
              <w:rPr>
                <w:rFonts w:ascii="Times New Roman" w:eastAsia="Times New Roman" w:hAnsi="Times New Roman" w:cs="Times New Roman"/>
                <w:b/>
                <w:bCs/>
                <w:color w:val="000000"/>
                <w:kern w:val="0"/>
                <w:sz w:val="20"/>
                <w:szCs w:val="20"/>
                <w14:ligatures w14:val="none"/>
              </w:rPr>
            </w:pPr>
            <w:r w:rsidRPr="009437E9">
              <w:rPr>
                <w:rFonts w:ascii="Times New Roman" w:eastAsia="Times New Roman" w:hAnsi="Times New Roman" w:cs="Times New Roman"/>
                <w:b/>
                <w:bCs/>
                <w:color w:val="000000"/>
                <w:kern w:val="0"/>
                <w:sz w:val="20"/>
                <w:szCs w:val="20"/>
                <w14:ligatures w14:val="none"/>
              </w:rPr>
              <w:t>Ordered Probit</w:t>
            </w:r>
          </w:p>
        </w:tc>
        <w:tc>
          <w:tcPr>
            <w:tcW w:w="4860" w:type="dxa"/>
            <w:gridSpan w:val="6"/>
            <w:tcBorders>
              <w:top w:val="single" w:sz="4" w:space="0" w:color="auto"/>
              <w:left w:val="single" w:sz="18" w:space="0" w:color="auto"/>
              <w:bottom w:val="single" w:sz="4" w:space="0" w:color="auto"/>
            </w:tcBorders>
            <w:shd w:val="clear" w:color="auto" w:fill="auto"/>
            <w:noWrap/>
            <w:vAlign w:val="bottom"/>
            <w:hideMark/>
          </w:tcPr>
          <w:p w14:paraId="768A42B7" w14:textId="77777777" w:rsidR="008638A7" w:rsidRPr="009437E9" w:rsidRDefault="008638A7" w:rsidP="00FE3A9F">
            <w:pPr>
              <w:spacing w:after="0" w:line="240" w:lineRule="auto"/>
              <w:jc w:val="center"/>
              <w:rPr>
                <w:rFonts w:ascii="Times New Roman" w:eastAsia="Times New Roman" w:hAnsi="Times New Roman" w:cs="Times New Roman"/>
                <w:b/>
                <w:bCs/>
                <w:color w:val="000000"/>
                <w:kern w:val="0"/>
                <w:sz w:val="20"/>
                <w:szCs w:val="20"/>
                <w14:ligatures w14:val="none"/>
              </w:rPr>
            </w:pPr>
            <w:r w:rsidRPr="009437E9">
              <w:rPr>
                <w:rFonts w:ascii="Times New Roman" w:eastAsia="Times New Roman" w:hAnsi="Times New Roman" w:cs="Times New Roman"/>
                <w:b/>
                <w:bCs/>
                <w:color w:val="000000"/>
                <w:kern w:val="0"/>
                <w:sz w:val="20"/>
                <w:szCs w:val="20"/>
                <w14:ligatures w14:val="none"/>
              </w:rPr>
              <w:t>Multinomial Logit</w:t>
            </w:r>
          </w:p>
        </w:tc>
      </w:tr>
      <w:tr w:rsidR="008638A7" w:rsidRPr="009437E9" w14:paraId="6E6F5998" w14:textId="77777777" w:rsidTr="00C614F7">
        <w:trPr>
          <w:trHeight w:val="20"/>
        </w:trPr>
        <w:tc>
          <w:tcPr>
            <w:tcW w:w="1440" w:type="dxa"/>
            <w:vMerge/>
            <w:tcBorders>
              <w:right w:val="single" w:sz="2" w:space="0" w:color="auto"/>
            </w:tcBorders>
            <w:shd w:val="clear" w:color="auto" w:fill="auto"/>
            <w:noWrap/>
            <w:vAlign w:val="center"/>
            <w:hideMark/>
          </w:tcPr>
          <w:p w14:paraId="58D33F9A" w14:textId="77777777" w:rsidR="008638A7" w:rsidRPr="009437E9" w:rsidRDefault="008638A7" w:rsidP="00FE3A9F">
            <w:pPr>
              <w:spacing w:after="0" w:line="240" w:lineRule="auto"/>
              <w:rPr>
                <w:rFonts w:ascii="Times New Roman" w:eastAsia="Times New Roman" w:hAnsi="Times New Roman" w:cs="Times New Roman"/>
                <w:b/>
                <w:bCs/>
                <w:color w:val="000000"/>
                <w:kern w:val="0"/>
                <w:sz w:val="20"/>
                <w:szCs w:val="20"/>
                <w14:ligatures w14:val="none"/>
              </w:rPr>
            </w:pPr>
          </w:p>
        </w:tc>
        <w:tc>
          <w:tcPr>
            <w:tcW w:w="1980" w:type="dxa"/>
            <w:vMerge/>
            <w:tcBorders>
              <w:left w:val="single" w:sz="2" w:space="0" w:color="auto"/>
              <w:right w:val="single" w:sz="18" w:space="0" w:color="auto"/>
            </w:tcBorders>
            <w:shd w:val="clear" w:color="auto" w:fill="auto"/>
            <w:noWrap/>
            <w:vAlign w:val="center"/>
            <w:hideMark/>
          </w:tcPr>
          <w:p w14:paraId="3B3BCF83" w14:textId="77777777" w:rsidR="008638A7" w:rsidRPr="009437E9" w:rsidRDefault="008638A7" w:rsidP="00FE3A9F">
            <w:pPr>
              <w:spacing w:after="0" w:line="240" w:lineRule="auto"/>
              <w:rPr>
                <w:rFonts w:ascii="Times New Roman" w:eastAsia="Times New Roman" w:hAnsi="Times New Roman" w:cs="Times New Roman"/>
                <w:b/>
                <w:bCs/>
                <w:kern w:val="0"/>
                <w:sz w:val="20"/>
                <w:szCs w:val="20"/>
                <w14:ligatures w14:val="none"/>
              </w:rPr>
            </w:pPr>
          </w:p>
        </w:tc>
        <w:tc>
          <w:tcPr>
            <w:tcW w:w="1620" w:type="dxa"/>
            <w:gridSpan w:val="2"/>
            <w:vMerge w:val="restart"/>
            <w:tcBorders>
              <w:top w:val="single" w:sz="4" w:space="0" w:color="auto"/>
              <w:left w:val="single" w:sz="18" w:space="0" w:color="auto"/>
              <w:bottom w:val="nil"/>
              <w:right w:val="single" w:sz="18" w:space="0" w:color="auto"/>
            </w:tcBorders>
            <w:shd w:val="clear" w:color="auto" w:fill="auto"/>
            <w:vAlign w:val="bottom"/>
            <w:hideMark/>
          </w:tcPr>
          <w:p w14:paraId="0094A2E5" w14:textId="77777777" w:rsidR="008638A7" w:rsidRPr="009437E9" w:rsidRDefault="008638A7" w:rsidP="00FE3A9F">
            <w:pPr>
              <w:spacing w:after="0" w:line="240" w:lineRule="auto"/>
              <w:jc w:val="center"/>
              <w:rPr>
                <w:rFonts w:ascii="Times New Roman" w:eastAsia="Times New Roman" w:hAnsi="Times New Roman" w:cs="Times New Roman"/>
                <w:b/>
                <w:bCs/>
                <w:color w:val="000000"/>
                <w:kern w:val="0"/>
                <w:sz w:val="20"/>
                <w:szCs w:val="20"/>
                <w14:ligatures w14:val="none"/>
              </w:rPr>
            </w:pPr>
            <w:r w:rsidRPr="009437E9">
              <w:rPr>
                <w:rFonts w:ascii="Times New Roman" w:eastAsia="Times New Roman" w:hAnsi="Times New Roman" w:cs="Times New Roman"/>
                <w:b/>
                <w:bCs/>
                <w:color w:val="000000"/>
                <w:kern w:val="0"/>
                <w:sz w:val="20"/>
                <w:szCs w:val="20"/>
                <w14:ligatures w14:val="none"/>
              </w:rPr>
              <w:t>Vehicle Ownership</w:t>
            </w:r>
          </w:p>
        </w:tc>
        <w:tc>
          <w:tcPr>
            <w:tcW w:w="1620" w:type="dxa"/>
            <w:gridSpan w:val="2"/>
            <w:vMerge w:val="restart"/>
            <w:tcBorders>
              <w:top w:val="single" w:sz="4" w:space="0" w:color="auto"/>
              <w:left w:val="single" w:sz="18" w:space="0" w:color="auto"/>
              <w:bottom w:val="nil"/>
              <w:right w:val="single" w:sz="18" w:space="0" w:color="auto"/>
            </w:tcBorders>
            <w:shd w:val="clear" w:color="auto" w:fill="auto"/>
            <w:vAlign w:val="bottom"/>
            <w:hideMark/>
          </w:tcPr>
          <w:p w14:paraId="6139D78C" w14:textId="77777777" w:rsidR="008638A7" w:rsidRPr="009437E9" w:rsidRDefault="008638A7" w:rsidP="00FE3A9F">
            <w:pPr>
              <w:spacing w:after="0" w:line="240" w:lineRule="auto"/>
              <w:jc w:val="center"/>
              <w:rPr>
                <w:rFonts w:ascii="Times New Roman" w:eastAsia="Times New Roman" w:hAnsi="Times New Roman" w:cs="Times New Roman"/>
                <w:b/>
                <w:bCs/>
                <w:color w:val="000000"/>
                <w:kern w:val="0"/>
                <w:sz w:val="20"/>
                <w:szCs w:val="20"/>
                <w14:ligatures w14:val="none"/>
              </w:rPr>
            </w:pPr>
            <w:r w:rsidRPr="009437E9">
              <w:rPr>
                <w:rFonts w:ascii="Times New Roman" w:eastAsia="Times New Roman" w:hAnsi="Times New Roman" w:cs="Times New Roman"/>
                <w:b/>
                <w:bCs/>
                <w:color w:val="000000"/>
                <w:kern w:val="0"/>
                <w:sz w:val="20"/>
                <w:szCs w:val="20"/>
                <w14:ligatures w14:val="none"/>
              </w:rPr>
              <w:t>Transit Usage Frequency</w:t>
            </w:r>
          </w:p>
        </w:tc>
        <w:tc>
          <w:tcPr>
            <w:tcW w:w="1620" w:type="dxa"/>
            <w:gridSpan w:val="2"/>
            <w:vMerge w:val="restart"/>
            <w:tcBorders>
              <w:top w:val="single" w:sz="4" w:space="0" w:color="auto"/>
              <w:left w:val="single" w:sz="18" w:space="0" w:color="auto"/>
              <w:bottom w:val="nil"/>
              <w:right w:val="single" w:sz="18" w:space="0" w:color="auto"/>
            </w:tcBorders>
            <w:shd w:val="clear" w:color="auto" w:fill="auto"/>
            <w:vAlign w:val="bottom"/>
            <w:hideMark/>
          </w:tcPr>
          <w:p w14:paraId="030F0416" w14:textId="77777777" w:rsidR="008638A7" w:rsidRPr="009437E9" w:rsidRDefault="008638A7" w:rsidP="00FE3A9F">
            <w:pPr>
              <w:spacing w:after="0" w:line="240" w:lineRule="auto"/>
              <w:jc w:val="center"/>
              <w:rPr>
                <w:rFonts w:ascii="Times New Roman" w:eastAsia="Times New Roman" w:hAnsi="Times New Roman" w:cs="Times New Roman"/>
                <w:b/>
                <w:bCs/>
                <w:color w:val="000000"/>
                <w:kern w:val="0"/>
                <w:sz w:val="20"/>
                <w:szCs w:val="20"/>
                <w14:ligatures w14:val="none"/>
              </w:rPr>
            </w:pPr>
            <w:r w:rsidRPr="009437E9">
              <w:rPr>
                <w:rFonts w:ascii="Times New Roman" w:eastAsia="Times New Roman" w:hAnsi="Times New Roman" w:cs="Times New Roman"/>
                <w:b/>
                <w:bCs/>
                <w:color w:val="000000"/>
                <w:kern w:val="0"/>
                <w:sz w:val="20"/>
                <w:szCs w:val="20"/>
                <w14:ligatures w14:val="none"/>
              </w:rPr>
              <w:t>Online Grocery</w:t>
            </w:r>
          </w:p>
          <w:p w14:paraId="721C5FFC" w14:textId="77777777" w:rsidR="008638A7" w:rsidRPr="009437E9" w:rsidRDefault="008638A7" w:rsidP="00FE3A9F">
            <w:pPr>
              <w:spacing w:after="0" w:line="240" w:lineRule="auto"/>
              <w:jc w:val="center"/>
              <w:rPr>
                <w:rFonts w:ascii="Times New Roman" w:eastAsia="Times New Roman" w:hAnsi="Times New Roman" w:cs="Times New Roman"/>
                <w:b/>
                <w:bCs/>
                <w:color w:val="000000"/>
                <w:kern w:val="0"/>
                <w:sz w:val="20"/>
                <w:szCs w:val="20"/>
                <w14:ligatures w14:val="none"/>
              </w:rPr>
            </w:pPr>
            <w:r w:rsidRPr="009437E9">
              <w:rPr>
                <w:rFonts w:ascii="Times New Roman" w:eastAsia="Times New Roman" w:hAnsi="Times New Roman" w:cs="Times New Roman"/>
                <w:b/>
                <w:bCs/>
                <w:color w:val="000000"/>
                <w:kern w:val="0"/>
                <w:sz w:val="20"/>
                <w:szCs w:val="20"/>
                <w14:ligatures w14:val="none"/>
              </w:rPr>
              <w:t>Shopping Freq</w:t>
            </w:r>
          </w:p>
        </w:tc>
        <w:tc>
          <w:tcPr>
            <w:tcW w:w="4860" w:type="dxa"/>
            <w:gridSpan w:val="6"/>
            <w:tcBorders>
              <w:top w:val="single" w:sz="4" w:space="0" w:color="auto"/>
              <w:left w:val="single" w:sz="18" w:space="0" w:color="auto"/>
              <w:bottom w:val="single" w:sz="4" w:space="0" w:color="auto"/>
            </w:tcBorders>
            <w:shd w:val="clear" w:color="auto" w:fill="auto"/>
            <w:noWrap/>
            <w:vAlign w:val="bottom"/>
            <w:hideMark/>
          </w:tcPr>
          <w:p w14:paraId="459B35E5" w14:textId="77777777" w:rsidR="008638A7" w:rsidRPr="009437E9" w:rsidRDefault="008638A7" w:rsidP="00FE3A9F">
            <w:pPr>
              <w:spacing w:after="0" w:line="240" w:lineRule="auto"/>
              <w:jc w:val="center"/>
              <w:rPr>
                <w:rFonts w:ascii="Times New Roman" w:eastAsia="Times New Roman" w:hAnsi="Times New Roman" w:cs="Times New Roman"/>
                <w:b/>
                <w:bCs/>
                <w:color w:val="000000"/>
                <w:kern w:val="0"/>
                <w:sz w:val="20"/>
                <w:szCs w:val="20"/>
                <w14:ligatures w14:val="none"/>
              </w:rPr>
            </w:pPr>
            <w:r w:rsidRPr="009437E9">
              <w:rPr>
                <w:rFonts w:ascii="Times New Roman" w:eastAsia="Times New Roman" w:hAnsi="Times New Roman" w:cs="Times New Roman"/>
                <w:b/>
                <w:bCs/>
                <w:color w:val="000000"/>
                <w:kern w:val="0"/>
                <w:sz w:val="20"/>
                <w:szCs w:val="20"/>
                <w14:ligatures w14:val="none"/>
              </w:rPr>
              <w:t>Commute Mode Choice (base = Other)</w:t>
            </w:r>
          </w:p>
        </w:tc>
      </w:tr>
      <w:tr w:rsidR="008638A7" w:rsidRPr="009437E9" w14:paraId="3FCC57B5" w14:textId="77777777" w:rsidTr="00C614F7">
        <w:trPr>
          <w:trHeight w:val="20"/>
        </w:trPr>
        <w:tc>
          <w:tcPr>
            <w:tcW w:w="1440" w:type="dxa"/>
            <w:vMerge/>
            <w:tcBorders>
              <w:right w:val="single" w:sz="2" w:space="0" w:color="auto"/>
            </w:tcBorders>
            <w:shd w:val="clear" w:color="auto" w:fill="auto"/>
            <w:noWrap/>
            <w:vAlign w:val="bottom"/>
            <w:hideMark/>
          </w:tcPr>
          <w:p w14:paraId="40CD2064" w14:textId="77777777" w:rsidR="008638A7" w:rsidRPr="009437E9" w:rsidRDefault="008638A7" w:rsidP="00FE3A9F">
            <w:pPr>
              <w:spacing w:after="0" w:line="240" w:lineRule="auto"/>
              <w:jc w:val="center"/>
              <w:rPr>
                <w:rFonts w:ascii="Times New Roman" w:eastAsia="Times New Roman" w:hAnsi="Times New Roman" w:cs="Times New Roman"/>
                <w:b/>
                <w:bCs/>
                <w:color w:val="000000"/>
                <w:kern w:val="0"/>
                <w:sz w:val="20"/>
                <w:szCs w:val="20"/>
                <w14:ligatures w14:val="none"/>
              </w:rPr>
            </w:pPr>
          </w:p>
        </w:tc>
        <w:tc>
          <w:tcPr>
            <w:tcW w:w="1980" w:type="dxa"/>
            <w:vMerge/>
            <w:tcBorders>
              <w:left w:val="single" w:sz="2" w:space="0" w:color="auto"/>
              <w:right w:val="single" w:sz="18" w:space="0" w:color="auto"/>
            </w:tcBorders>
            <w:shd w:val="clear" w:color="auto" w:fill="auto"/>
            <w:noWrap/>
            <w:vAlign w:val="bottom"/>
            <w:hideMark/>
          </w:tcPr>
          <w:p w14:paraId="1860860E" w14:textId="77777777" w:rsidR="008638A7" w:rsidRPr="009437E9" w:rsidRDefault="008638A7" w:rsidP="00FE3A9F">
            <w:pPr>
              <w:spacing w:after="0" w:line="240" w:lineRule="auto"/>
              <w:rPr>
                <w:rFonts w:ascii="Times New Roman" w:eastAsia="Times New Roman" w:hAnsi="Times New Roman" w:cs="Times New Roman"/>
                <w:b/>
                <w:bCs/>
                <w:kern w:val="0"/>
                <w:sz w:val="20"/>
                <w:szCs w:val="20"/>
                <w14:ligatures w14:val="none"/>
              </w:rPr>
            </w:pPr>
          </w:p>
        </w:tc>
        <w:tc>
          <w:tcPr>
            <w:tcW w:w="1620" w:type="dxa"/>
            <w:gridSpan w:val="2"/>
            <w:vMerge/>
            <w:tcBorders>
              <w:top w:val="single" w:sz="4" w:space="0" w:color="auto"/>
              <w:left w:val="single" w:sz="18" w:space="0" w:color="auto"/>
              <w:bottom w:val="single" w:sz="4" w:space="0" w:color="auto"/>
              <w:right w:val="single" w:sz="18" w:space="0" w:color="auto"/>
            </w:tcBorders>
            <w:vAlign w:val="center"/>
            <w:hideMark/>
          </w:tcPr>
          <w:p w14:paraId="4A0385E0" w14:textId="77777777" w:rsidR="008638A7" w:rsidRPr="009437E9" w:rsidRDefault="008638A7" w:rsidP="00FE3A9F">
            <w:pPr>
              <w:spacing w:after="0" w:line="240" w:lineRule="auto"/>
              <w:rPr>
                <w:rFonts w:ascii="Times New Roman" w:eastAsia="Times New Roman" w:hAnsi="Times New Roman" w:cs="Times New Roman"/>
                <w:b/>
                <w:bCs/>
                <w:color w:val="000000"/>
                <w:kern w:val="0"/>
                <w:sz w:val="20"/>
                <w:szCs w:val="20"/>
                <w14:ligatures w14:val="none"/>
              </w:rPr>
            </w:pPr>
          </w:p>
        </w:tc>
        <w:tc>
          <w:tcPr>
            <w:tcW w:w="1620" w:type="dxa"/>
            <w:gridSpan w:val="2"/>
            <w:vMerge/>
            <w:tcBorders>
              <w:top w:val="single" w:sz="4" w:space="0" w:color="auto"/>
              <w:left w:val="single" w:sz="18" w:space="0" w:color="auto"/>
              <w:bottom w:val="single" w:sz="4" w:space="0" w:color="auto"/>
              <w:right w:val="single" w:sz="18" w:space="0" w:color="auto"/>
            </w:tcBorders>
            <w:vAlign w:val="center"/>
            <w:hideMark/>
          </w:tcPr>
          <w:p w14:paraId="0433C476" w14:textId="77777777" w:rsidR="008638A7" w:rsidRPr="009437E9" w:rsidRDefault="008638A7" w:rsidP="00FE3A9F">
            <w:pPr>
              <w:spacing w:after="0" w:line="240" w:lineRule="auto"/>
              <w:rPr>
                <w:rFonts w:ascii="Times New Roman" w:eastAsia="Times New Roman" w:hAnsi="Times New Roman" w:cs="Times New Roman"/>
                <w:b/>
                <w:bCs/>
                <w:color w:val="000000"/>
                <w:kern w:val="0"/>
                <w:sz w:val="20"/>
                <w:szCs w:val="20"/>
                <w14:ligatures w14:val="none"/>
              </w:rPr>
            </w:pPr>
          </w:p>
        </w:tc>
        <w:tc>
          <w:tcPr>
            <w:tcW w:w="1620" w:type="dxa"/>
            <w:gridSpan w:val="2"/>
            <w:vMerge/>
            <w:tcBorders>
              <w:top w:val="single" w:sz="4" w:space="0" w:color="auto"/>
              <w:left w:val="single" w:sz="18" w:space="0" w:color="auto"/>
              <w:bottom w:val="single" w:sz="4" w:space="0" w:color="auto"/>
              <w:right w:val="single" w:sz="18" w:space="0" w:color="auto"/>
            </w:tcBorders>
            <w:vAlign w:val="center"/>
            <w:hideMark/>
          </w:tcPr>
          <w:p w14:paraId="51048D6D" w14:textId="77777777" w:rsidR="008638A7" w:rsidRPr="009437E9" w:rsidRDefault="008638A7" w:rsidP="00FE3A9F">
            <w:pPr>
              <w:spacing w:after="0" w:line="240" w:lineRule="auto"/>
              <w:rPr>
                <w:rFonts w:ascii="Times New Roman" w:eastAsia="Times New Roman" w:hAnsi="Times New Roman" w:cs="Times New Roman"/>
                <w:b/>
                <w:bCs/>
                <w:color w:val="000000"/>
                <w:kern w:val="0"/>
                <w:sz w:val="20"/>
                <w:szCs w:val="20"/>
                <w14:ligatures w14:val="none"/>
              </w:rPr>
            </w:pPr>
          </w:p>
        </w:tc>
        <w:tc>
          <w:tcPr>
            <w:tcW w:w="1620" w:type="dxa"/>
            <w:gridSpan w:val="2"/>
            <w:tcBorders>
              <w:top w:val="single" w:sz="4" w:space="0" w:color="auto"/>
              <w:left w:val="single" w:sz="18" w:space="0" w:color="auto"/>
              <w:bottom w:val="single" w:sz="4" w:space="0" w:color="auto"/>
              <w:right w:val="single" w:sz="2" w:space="0" w:color="auto"/>
            </w:tcBorders>
            <w:shd w:val="clear" w:color="auto" w:fill="auto"/>
            <w:noWrap/>
            <w:vAlign w:val="bottom"/>
            <w:hideMark/>
          </w:tcPr>
          <w:p w14:paraId="36B26F08" w14:textId="77777777" w:rsidR="008638A7" w:rsidRPr="009437E9" w:rsidRDefault="008638A7" w:rsidP="00FE3A9F">
            <w:pPr>
              <w:spacing w:after="0" w:line="240" w:lineRule="auto"/>
              <w:jc w:val="center"/>
              <w:rPr>
                <w:rFonts w:ascii="Times New Roman" w:eastAsia="Times New Roman" w:hAnsi="Times New Roman" w:cs="Times New Roman"/>
                <w:b/>
                <w:bCs/>
                <w:color w:val="000000"/>
                <w:kern w:val="0"/>
                <w:sz w:val="20"/>
                <w:szCs w:val="20"/>
                <w14:ligatures w14:val="none"/>
              </w:rPr>
            </w:pPr>
            <w:r w:rsidRPr="009437E9">
              <w:rPr>
                <w:rFonts w:ascii="Times New Roman" w:eastAsia="Times New Roman" w:hAnsi="Times New Roman" w:cs="Times New Roman"/>
                <w:b/>
                <w:bCs/>
                <w:color w:val="000000"/>
                <w:kern w:val="0"/>
                <w:sz w:val="20"/>
                <w:szCs w:val="20"/>
                <w14:ligatures w14:val="none"/>
              </w:rPr>
              <w:t>Car</w:t>
            </w:r>
          </w:p>
        </w:tc>
        <w:tc>
          <w:tcPr>
            <w:tcW w:w="1777" w:type="dxa"/>
            <w:gridSpan w:val="2"/>
            <w:tcBorders>
              <w:top w:val="single" w:sz="4" w:space="0" w:color="auto"/>
              <w:left w:val="single" w:sz="2" w:space="0" w:color="auto"/>
              <w:bottom w:val="single" w:sz="4" w:space="0" w:color="auto"/>
              <w:right w:val="single" w:sz="2" w:space="0" w:color="auto"/>
            </w:tcBorders>
            <w:shd w:val="clear" w:color="auto" w:fill="auto"/>
            <w:noWrap/>
            <w:vAlign w:val="bottom"/>
            <w:hideMark/>
          </w:tcPr>
          <w:p w14:paraId="765A56FA" w14:textId="77777777" w:rsidR="008638A7" w:rsidRPr="009437E9" w:rsidRDefault="008638A7" w:rsidP="00FE3A9F">
            <w:pPr>
              <w:spacing w:after="0" w:line="240" w:lineRule="auto"/>
              <w:jc w:val="center"/>
              <w:rPr>
                <w:rFonts w:ascii="Times New Roman" w:eastAsia="Times New Roman" w:hAnsi="Times New Roman" w:cs="Times New Roman"/>
                <w:b/>
                <w:bCs/>
                <w:color w:val="000000"/>
                <w:kern w:val="0"/>
                <w:sz w:val="20"/>
                <w:szCs w:val="20"/>
                <w14:ligatures w14:val="none"/>
              </w:rPr>
            </w:pPr>
            <w:r w:rsidRPr="009437E9">
              <w:rPr>
                <w:rFonts w:ascii="Times New Roman" w:eastAsia="Times New Roman" w:hAnsi="Times New Roman" w:cs="Times New Roman"/>
                <w:b/>
                <w:bCs/>
                <w:color w:val="000000"/>
                <w:kern w:val="0"/>
                <w:sz w:val="20"/>
                <w:szCs w:val="20"/>
                <w14:ligatures w14:val="none"/>
              </w:rPr>
              <w:t>Transit</w:t>
            </w:r>
          </w:p>
        </w:tc>
        <w:tc>
          <w:tcPr>
            <w:tcW w:w="1463" w:type="dxa"/>
            <w:gridSpan w:val="2"/>
            <w:tcBorders>
              <w:top w:val="single" w:sz="4" w:space="0" w:color="auto"/>
              <w:left w:val="single" w:sz="2" w:space="0" w:color="auto"/>
              <w:bottom w:val="single" w:sz="4" w:space="0" w:color="auto"/>
            </w:tcBorders>
            <w:shd w:val="clear" w:color="auto" w:fill="auto"/>
            <w:noWrap/>
            <w:vAlign w:val="bottom"/>
            <w:hideMark/>
          </w:tcPr>
          <w:p w14:paraId="02C7A332" w14:textId="77777777" w:rsidR="008638A7" w:rsidRPr="009437E9" w:rsidRDefault="008638A7" w:rsidP="00FE3A9F">
            <w:pPr>
              <w:spacing w:after="0" w:line="240" w:lineRule="auto"/>
              <w:jc w:val="center"/>
              <w:rPr>
                <w:rFonts w:ascii="Times New Roman" w:eastAsia="Times New Roman" w:hAnsi="Times New Roman" w:cs="Times New Roman"/>
                <w:b/>
                <w:bCs/>
                <w:color w:val="000000"/>
                <w:kern w:val="0"/>
                <w:sz w:val="20"/>
                <w:szCs w:val="20"/>
                <w14:ligatures w14:val="none"/>
              </w:rPr>
            </w:pPr>
            <w:r w:rsidRPr="009437E9">
              <w:rPr>
                <w:rFonts w:ascii="Times New Roman" w:eastAsia="Times New Roman" w:hAnsi="Times New Roman" w:cs="Times New Roman"/>
                <w:b/>
                <w:bCs/>
                <w:color w:val="000000"/>
                <w:kern w:val="0"/>
                <w:sz w:val="20"/>
                <w:szCs w:val="20"/>
                <w14:ligatures w14:val="none"/>
              </w:rPr>
              <w:t>WFH</w:t>
            </w:r>
          </w:p>
        </w:tc>
      </w:tr>
      <w:tr w:rsidR="008638A7" w:rsidRPr="009437E9" w14:paraId="1F0C1E5E" w14:textId="77777777" w:rsidTr="00C614F7">
        <w:trPr>
          <w:trHeight w:val="20"/>
        </w:trPr>
        <w:tc>
          <w:tcPr>
            <w:tcW w:w="1440" w:type="dxa"/>
            <w:vMerge/>
            <w:tcBorders>
              <w:bottom w:val="single" w:sz="2" w:space="0" w:color="auto"/>
              <w:right w:val="single" w:sz="2" w:space="0" w:color="auto"/>
            </w:tcBorders>
            <w:shd w:val="clear" w:color="auto" w:fill="auto"/>
            <w:noWrap/>
            <w:vAlign w:val="bottom"/>
            <w:hideMark/>
          </w:tcPr>
          <w:p w14:paraId="1D4D8A7B" w14:textId="77777777" w:rsidR="008638A7" w:rsidRPr="009437E9" w:rsidRDefault="008638A7" w:rsidP="00FE3A9F">
            <w:pPr>
              <w:spacing w:after="0" w:line="240" w:lineRule="auto"/>
              <w:rPr>
                <w:rFonts w:ascii="Times New Roman" w:eastAsia="Times New Roman" w:hAnsi="Times New Roman" w:cs="Times New Roman"/>
                <w:b/>
                <w:bCs/>
                <w:kern w:val="0"/>
                <w:sz w:val="20"/>
                <w:szCs w:val="20"/>
                <w14:ligatures w14:val="none"/>
              </w:rPr>
            </w:pPr>
          </w:p>
        </w:tc>
        <w:tc>
          <w:tcPr>
            <w:tcW w:w="1980" w:type="dxa"/>
            <w:vMerge/>
            <w:tcBorders>
              <w:left w:val="single" w:sz="2" w:space="0" w:color="auto"/>
              <w:bottom w:val="single" w:sz="2" w:space="0" w:color="auto"/>
              <w:right w:val="single" w:sz="18" w:space="0" w:color="auto"/>
            </w:tcBorders>
            <w:shd w:val="clear" w:color="auto" w:fill="auto"/>
            <w:vAlign w:val="bottom"/>
          </w:tcPr>
          <w:p w14:paraId="42C6655A" w14:textId="77777777" w:rsidR="008638A7" w:rsidRPr="009437E9" w:rsidRDefault="008638A7" w:rsidP="00FE3A9F">
            <w:pPr>
              <w:spacing w:after="0" w:line="240" w:lineRule="auto"/>
              <w:rPr>
                <w:rFonts w:ascii="Times New Roman" w:eastAsia="Times New Roman" w:hAnsi="Times New Roman" w:cs="Times New Roman"/>
                <w:b/>
                <w:bCs/>
                <w:kern w:val="0"/>
                <w:sz w:val="20"/>
                <w:szCs w:val="20"/>
                <w14:ligatures w14:val="none"/>
              </w:rPr>
            </w:pPr>
          </w:p>
        </w:tc>
        <w:tc>
          <w:tcPr>
            <w:tcW w:w="810" w:type="dxa"/>
            <w:tcBorders>
              <w:top w:val="single" w:sz="4" w:space="0" w:color="auto"/>
              <w:left w:val="single" w:sz="18" w:space="0" w:color="auto"/>
              <w:bottom w:val="single" w:sz="2" w:space="0" w:color="auto"/>
            </w:tcBorders>
            <w:shd w:val="clear" w:color="auto" w:fill="auto"/>
            <w:noWrap/>
            <w:vAlign w:val="center"/>
            <w:hideMark/>
          </w:tcPr>
          <w:p w14:paraId="502B1146" w14:textId="77777777" w:rsidR="008638A7" w:rsidRPr="009437E9" w:rsidRDefault="008638A7" w:rsidP="00FE3A9F">
            <w:pPr>
              <w:spacing w:after="0" w:line="240" w:lineRule="auto"/>
              <w:jc w:val="center"/>
              <w:rPr>
                <w:rFonts w:ascii="Times New Roman" w:eastAsia="Times New Roman" w:hAnsi="Times New Roman" w:cs="Times New Roman"/>
                <w:b/>
                <w:bCs/>
                <w:color w:val="000000"/>
                <w:kern w:val="0"/>
                <w:sz w:val="20"/>
                <w:szCs w:val="20"/>
                <w14:ligatures w14:val="none"/>
              </w:rPr>
            </w:pPr>
            <w:proofErr w:type="spellStart"/>
            <w:r w:rsidRPr="009437E9">
              <w:rPr>
                <w:rFonts w:ascii="Times New Roman" w:eastAsia="Times New Roman" w:hAnsi="Times New Roman" w:cs="Times New Roman"/>
                <w:b/>
                <w:bCs/>
                <w:color w:val="000000"/>
                <w:kern w:val="0"/>
                <w:sz w:val="20"/>
                <w:szCs w:val="20"/>
                <w14:ligatures w14:val="none"/>
              </w:rPr>
              <w:t>Coef</w:t>
            </w:r>
            <w:proofErr w:type="spellEnd"/>
          </w:p>
        </w:tc>
        <w:tc>
          <w:tcPr>
            <w:tcW w:w="810" w:type="dxa"/>
            <w:tcBorders>
              <w:top w:val="single" w:sz="4" w:space="0" w:color="auto"/>
              <w:bottom w:val="single" w:sz="2" w:space="0" w:color="auto"/>
              <w:right w:val="single" w:sz="18" w:space="0" w:color="auto"/>
            </w:tcBorders>
            <w:shd w:val="clear" w:color="auto" w:fill="auto"/>
            <w:noWrap/>
            <w:vAlign w:val="center"/>
            <w:hideMark/>
          </w:tcPr>
          <w:p w14:paraId="1F4293A2" w14:textId="77777777" w:rsidR="008638A7" w:rsidRPr="009437E9" w:rsidRDefault="008638A7" w:rsidP="00FE3A9F">
            <w:pPr>
              <w:spacing w:after="0" w:line="240" w:lineRule="auto"/>
              <w:jc w:val="center"/>
              <w:rPr>
                <w:rFonts w:ascii="Times New Roman" w:eastAsia="Times New Roman" w:hAnsi="Times New Roman" w:cs="Times New Roman"/>
                <w:b/>
                <w:bCs/>
                <w:color w:val="000000"/>
                <w:kern w:val="0"/>
                <w:sz w:val="20"/>
                <w:szCs w:val="20"/>
                <w14:ligatures w14:val="none"/>
              </w:rPr>
            </w:pPr>
            <w:r w:rsidRPr="009437E9">
              <w:rPr>
                <w:rFonts w:ascii="Times New Roman" w:eastAsia="Times New Roman" w:hAnsi="Times New Roman" w:cs="Times New Roman"/>
                <w:b/>
                <w:bCs/>
                <w:color w:val="000000"/>
                <w:kern w:val="0"/>
                <w:sz w:val="20"/>
                <w:szCs w:val="20"/>
                <w14:ligatures w14:val="none"/>
              </w:rPr>
              <w:t>t-stat</w:t>
            </w:r>
          </w:p>
        </w:tc>
        <w:tc>
          <w:tcPr>
            <w:tcW w:w="810" w:type="dxa"/>
            <w:tcBorders>
              <w:top w:val="single" w:sz="4" w:space="0" w:color="auto"/>
              <w:left w:val="single" w:sz="18" w:space="0" w:color="auto"/>
              <w:bottom w:val="single" w:sz="2" w:space="0" w:color="auto"/>
            </w:tcBorders>
            <w:shd w:val="clear" w:color="auto" w:fill="auto"/>
            <w:noWrap/>
            <w:vAlign w:val="center"/>
            <w:hideMark/>
          </w:tcPr>
          <w:p w14:paraId="5826623A" w14:textId="77777777" w:rsidR="008638A7" w:rsidRPr="009437E9" w:rsidRDefault="008638A7" w:rsidP="00FE3A9F">
            <w:pPr>
              <w:spacing w:after="0" w:line="240" w:lineRule="auto"/>
              <w:jc w:val="center"/>
              <w:rPr>
                <w:rFonts w:ascii="Times New Roman" w:eastAsia="Times New Roman" w:hAnsi="Times New Roman" w:cs="Times New Roman"/>
                <w:b/>
                <w:bCs/>
                <w:color w:val="000000"/>
                <w:kern w:val="0"/>
                <w:sz w:val="20"/>
                <w:szCs w:val="20"/>
                <w14:ligatures w14:val="none"/>
              </w:rPr>
            </w:pPr>
            <w:proofErr w:type="spellStart"/>
            <w:r w:rsidRPr="009437E9">
              <w:rPr>
                <w:rFonts w:ascii="Times New Roman" w:eastAsia="Times New Roman" w:hAnsi="Times New Roman" w:cs="Times New Roman"/>
                <w:b/>
                <w:bCs/>
                <w:color w:val="000000"/>
                <w:kern w:val="0"/>
                <w:sz w:val="20"/>
                <w:szCs w:val="20"/>
                <w14:ligatures w14:val="none"/>
              </w:rPr>
              <w:t>Coef</w:t>
            </w:r>
            <w:proofErr w:type="spellEnd"/>
          </w:p>
        </w:tc>
        <w:tc>
          <w:tcPr>
            <w:tcW w:w="810" w:type="dxa"/>
            <w:tcBorders>
              <w:top w:val="single" w:sz="4" w:space="0" w:color="auto"/>
              <w:bottom w:val="single" w:sz="2" w:space="0" w:color="auto"/>
              <w:right w:val="single" w:sz="18" w:space="0" w:color="auto"/>
            </w:tcBorders>
            <w:shd w:val="clear" w:color="auto" w:fill="auto"/>
            <w:noWrap/>
            <w:vAlign w:val="center"/>
            <w:hideMark/>
          </w:tcPr>
          <w:p w14:paraId="539323A2" w14:textId="77777777" w:rsidR="008638A7" w:rsidRPr="009437E9" w:rsidRDefault="008638A7" w:rsidP="00FE3A9F">
            <w:pPr>
              <w:spacing w:after="0" w:line="240" w:lineRule="auto"/>
              <w:jc w:val="center"/>
              <w:rPr>
                <w:rFonts w:ascii="Times New Roman" w:eastAsia="Times New Roman" w:hAnsi="Times New Roman" w:cs="Times New Roman"/>
                <w:b/>
                <w:bCs/>
                <w:color w:val="000000"/>
                <w:kern w:val="0"/>
                <w:sz w:val="20"/>
                <w:szCs w:val="20"/>
                <w14:ligatures w14:val="none"/>
              </w:rPr>
            </w:pPr>
            <w:r w:rsidRPr="009437E9">
              <w:rPr>
                <w:rFonts w:ascii="Times New Roman" w:eastAsia="Times New Roman" w:hAnsi="Times New Roman" w:cs="Times New Roman"/>
                <w:b/>
                <w:bCs/>
                <w:color w:val="000000"/>
                <w:kern w:val="0"/>
                <w:sz w:val="20"/>
                <w:szCs w:val="20"/>
                <w14:ligatures w14:val="none"/>
              </w:rPr>
              <w:t>t-stat</w:t>
            </w:r>
          </w:p>
        </w:tc>
        <w:tc>
          <w:tcPr>
            <w:tcW w:w="810" w:type="dxa"/>
            <w:tcBorders>
              <w:top w:val="single" w:sz="4" w:space="0" w:color="auto"/>
              <w:left w:val="single" w:sz="18" w:space="0" w:color="auto"/>
              <w:bottom w:val="single" w:sz="2" w:space="0" w:color="auto"/>
            </w:tcBorders>
            <w:shd w:val="clear" w:color="auto" w:fill="auto"/>
            <w:noWrap/>
            <w:vAlign w:val="center"/>
            <w:hideMark/>
          </w:tcPr>
          <w:p w14:paraId="4ECAF284" w14:textId="77777777" w:rsidR="008638A7" w:rsidRPr="009437E9" w:rsidRDefault="008638A7" w:rsidP="00FE3A9F">
            <w:pPr>
              <w:spacing w:after="0" w:line="240" w:lineRule="auto"/>
              <w:jc w:val="center"/>
              <w:rPr>
                <w:rFonts w:ascii="Times New Roman" w:eastAsia="Times New Roman" w:hAnsi="Times New Roman" w:cs="Times New Roman"/>
                <w:b/>
                <w:bCs/>
                <w:color w:val="000000"/>
                <w:kern w:val="0"/>
                <w:sz w:val="20"/>
                <w:szCs w:val="20"/>
                <w14:ligatures w14:val="none"/>
              </w:rPr>
            </w:pPr>
            <w:proofErr w:type="spellStart"/>
            <w:r w:rsidRPr="009437E9">
              <w:rPr>
                <w:rFonts w:ascii="Times New Roman" w:eastAsia="Times New Roman" w:hAnsi="Times New Roman" w:cs="Times New Roman"/>
                <w:b/>
                <w:bCs/>
                <w:color w:val="000000"/>
                <w:kern w:val="0"/>
                <w:sz w:val="20"/>
                <w:szCs w:val="20"/>
                <w14:ligatures w14:val="none"/>
              </w:rPr>
              <w:t>Coef</w:t>
            </w:r>
            <w:proofErr w:type="spellEnd"/>
          </w:p>
        </w:tc>
        <w:tc>
          <w:tcPr>
            <w:tcW w:w="810" w:type="dxa"/>
            <w:tcBorders>
              <w:top w:val="single" w:sz="4" w:space="0" w:color="auto"/>
              <w:bottom w:val="single" w:sz="2" w:space="0" w:color="auto"/>
              <w:right w:val="single" w:sz="18" w:space="0" w:color="auto"/>
            </w:tcBorders>
            <w:shd w:val="clear" w:color="auto" w:fill="auto"/>
            <w:noWrap/>
            <w:vAlign w:val="center"/>
            <w:hideMark/>
          </w:tcPr>
          <w:p w14:paraId="5AC684AC" w14:textId="77777777" w:rsidR="008638A7" w:rsidRPr="009437E9" w:rsidRDefault="008638A7" w:rsidP="00FE3A9F">
            <w:pPr>
              <w:spacing w:after="0" w:line="240" w:lineRule="auto"/>
              <w:jc w:val="center"/>
              <w:rPr>
                <w:rFonts w:ascii="Times New Roman" w:eastAsia="Times New Roman" w:hAnsi="Times New Roman" w:cs="Times New Roman"/>
                <w:b/>
                <w:bCs/>
                <w:color w:val="000000"/>
                <w:kern w:val="0"/>
                <w:sz w:val="20"/>
                <w:szCs w:val="20"/>
                <w14:ligatures w14:val="none"/>
              </w:rPr>
            </w:pPr>
            <w:r w:rsidRPr="009437E9">
              <w:rPr>
                <w:rFonts w:ascii="Times New Roman" w:eastAsia="Times New Roman" w:hAnsi="Times New Roman" w:cs="Times New Roman"/>
                <w:b/>
                <w:bCs/>
                <w:color w:val="000000"/>
                <w:kern w:val="0"/>
                <w:sz w:val="20"/>
                <w:szCs w:val="20"/>
                <w14:ligatures w14:val="none"/>
              </w:rPr>
              <w:t>t-stat</w:t>
            </w:r>
          </w:p>
        </w:tc>
        <w:tc>
          <w:tcPr>
            <w:tcW w:w="810" w:type="dxa"/>
            <w:tcBorders>
              <w:top w:val="single" w:sz="4" w:space="0" w:color="auto"/>
              <w:left w:val="single" w:sz="18" w:space="0" w:color="auto"/>
              <w:bottom w:val="single" w:sz="2" w:space="0" w:color="auto"/>
            </w:tcBorders>
            <w:shd w:val="clear" w:color="auto" w:fill="auto"/>
            <w:noWrap/>
            <w:vAlign w:val="center"/>
            <w:hideMark/>
          </w:tcPr>
          <w:p w14:paraId="0CDCA8B5" w14:textId="77777777" w:rsidR="008638A7" w:rsidRPr="009437E9" w:rsidRDefault="008638A7" w:rsidP="00FE3A9F">
            <w:pPr>
              <w:spacing w:after="0" w:line="240" w:lineRule="auto"/>
              <w:jc w:val="center"/>
              <w:rPr>
                <w:rFonts w:ascii="Times New Roman" w:eastAsia="Times New Roman" w:hAnsi="Times New Roman" w:cs="Times New Roman"/>
                <w:b/>
                <w:bCs/>
                <w:color w:val="000000"/>
                <w:kern w:val="0"/>
                <w:sz w:val="20"/>
                <w:szCs w:val="20"/>
                <w14:ligatures w14:val="none"/>
              </w:rPr>
            </w:pPr>
            <w:proofErr w:type="spellStart"/>
            <w:r w:rsidRPr="009437E9">
              <w:rPr>
                <w:rFonts w:ascii="Times New Roman" w:eastAsia="Times New Roman" w:hAnsi="Times New Roman" w:cs="Times New Roman"/>
                <w:b/>
                <w:bCs/>
                <w:color w:val="000000"/>
                <w:kern w:val="0"/>
                <w:sz w:val="20"/>
                <w:szCs w:val="20"/>
                <w14:ligatures w14:val="none"/>
              </w:rPr>
              <w:t>Coef</w:t>
            </w:r>
            <w:proofErr w:type="spellEnd"/>
          </w:p>
        </w:tc>
        <w:tc>
          <w:tcPr>
            <w:tcW w:w="810" w:type="dxa"/>
            <w:tcBorders>
              <w:top w:val="single" w:sz="4" w:space="0" w:color="auto"/>
              <w:bottom w:val="single" w:sz="2" w:space="0" w:color="auto"/>
              <w:right w:val="single" w:sz="2" w:space="0" w:color="auto"/>
            </w:tcBorders>
            <w:shd w:val="clear" w:color="auto" w:fill="auto"/>
            <w:noWrap/>
            <w:vAlign w:val="center"/>
            <w:hideMark/>
          </w:tcPr>
          <w:p w14:paraId="0840E2A7" w14:textId="77777777" w:rsidR="008638A7" w:rsidRPr="009437E9" w:rsidRDefault="008638A7" w:rsidP="00FE3A9F">
            <w:pPr>
              <w:spacing w:after="0" w:line="240" w:lineRule="auto"/>
              <w:jc w:val="center"/>
              <w:rPr>
                <w:rFonts w:ascii="Times New Roman" w:eastAsia="Times New Roman" w:hAnsi="Times New Roman" w:cs="Times New Roman"/>
                <w:b/>
                <w:bCs/>
                <w:color w:val="000000"/>
                <w:kern w:val="0"/>
                <w:sz w:val="20"/>
                <w:szCs w:val="20"/>
                <w14:ligatures w14:val="none"/>
              </w:rPr>
            </w:pPr>
            <w:r w:rsidRPr="009437E9">
              <w:rPr>
                <w:rFonts w:ascii="Times New Roman" w:eastAsia="Times New Roman" w:hAnsi="Times New Roman" w:cs="Times New Roman"/>
                <w:b/>
                <w:bCs/>
                <w:color w:val="000000"/>
                <w:kern w:val="0"/>
                <w:sz w:val="20"/>
                <w:szCs w:val="20"/>
                <w14:ligatures w14:val="none"/>
              </w:rPr>
              <w:t>t-stat</w:t>
            </w:r>
          </w:p>
        </w:tc>
        <w:tc>
          <w:tcPr>
            <w:tcW w:w="918" w:type="dxa"/>
            <w:tcBorders>
              <w:top w:val="single" w:sz="4" w:space="0" w:color="auto"/>
              <w:left w:val="single" w:sz="2" w:space="0" w:color="auto"/>
              <w:bottom w:val="single" w:sz="2" w:space="0" w:color="auto"/>
            </w:tcBorders>
            <w:shd w:val="clear" w:color="auto" w:fill="auto"/>
            <w:noWrap/>
            <w:vAlign w:val="center"/>
            <w:hideMark/>
          </w:tcPr>
          <w:p w14:paraId="3C43CB4D" w14:textId="77777777" w:rsidR="008638A7" w:rsidRPr="009437E9" w:rsidRDefault="008638A7" w:rsidP="00FE3A9F">
            <w:pPr>
              <w:spacing w:after="0" w:line="240" w:lineRule="auto"/>
              <w:jc w:val="center"/>
              <w:rPr>
                <w:rFonts w:ascii="Times New Roman" w:eastAsia="Times New Roman" w:hAnsi="Times New Roman" w:cs="Times New Roman"/>
                <w:b/>
                <w:bCs/>
                <w:color w:val="000000"/>
                <w:kern w:val="0"/>
                <w:sz w:val="20"/>
                <w:szCs w:val="20"/>
                <w14:ligatures w14:val="none"/>
              </w:rPr>
            </w:pPr>
            <w:proofErr w:type="spellStart"/>
            <w:r w:rsidRPr="009437E9">
              <w:rPr>
                <w:rFonts w:ascii="Times New Roman" w:eastAsia="Times New Roman" w:hAnsi="Times New Roman" w:cs="Times New Roman"/>
                <w:b/>
                <w:bCs/>
                <w:color w:val="000000"/>
                <w:kern w:val="0"/>
                <w:sz w:val="20"/>
                <w:szCs w:val="20"/>
                <w14:ligatures w14:val="none"/>
              </w:rPr>
              <w:t>Coef</w:t>
            </w:r>
            <w:proofErr w:type="spellEnd"/>
          </w:p>
        </w:tc>
        <w:tc>
          <w:tcPr>
            <w:tcW w:w="859" w:type="dxa"/>
            <w:tcBorders>
              <w:top w:val="single" w:sz="4" w:space="0" w:color="auto"/>
              <w:bottom w:val="single" w:sz="2" w:space="0" w:color="auto"/>
              <w:right w:val="single" w:sz="2" w:space="0" w:color="auto"/>
            </w:tcBorders>
            <w:shd w:val="clear" w:color="auto" w:fill="auto"/>
            <w:noWrap/>
            <w:vAlign w:val="center"/>
            <w:hideMark/>
          </w:tcPr>
          <w:p w14:paraId="0FDB3061" w14:textId="77777777" w:rsidR="008638A7" w:rsidRPr="009437E9" w:rsidRDefault="008638A7" w:rsidP="00FE3A9F">
            <w:pPr>
              <w:spacing w:after="0" w:line="240" w:lineRule="auto"/>
              <w:jc w:val="center"/>
              <w:rPr>
                <w:rFonts w:ascii="Times New Roman" w:eastAsia="Times New Roman" w:hAnsi="Times New Roman" w:cs="Times New Roman"/>
                <w:b/>
                <w:bCs/>
                <w:color w:val="000000"/>
                <w:kern w:val="0"/>
                <w:sz w:val="20"/>
                <w:szCs w:val="20"/>
                <w14:ligatures w14:val="none"/>
              </w:rPr>
            </w:pPr>
            <w:r w:rsidRPr="009437E9">
              <w:rPr>
                <w:rFonts w:ascii="Times New Roman" w:eastAsia="Times New Roman" w:hAnsi="Times New Roman" w:cs="Times New Roman"/>
                <w:b/>
                <w:bCs/>
                <w:color w:val="000000"/>
                <w:kern w:val="0"/>
                <w:sz w:val="20"/>
                <w:szCs w:val="20"/>
                <w14:ligatures w14:val="none"/>
              </w:rPr>
              <w:t>t-stat</w:t>
            </w:r>
          </w:p>
        </w:tc>
        <w:tc>
          <w:tcPr>
            <w:tcW w:w="720" w:type="dxa"/>
            <w:tcBorders>
              <w:top w:val="single" w:sz="4" w:space="0" w:color="auto"/>
              <w:left w:val="single" w:sz="2" w:space="0" w:color="auto"/>
              <w:bottom w:val="single" w:sz="2" w:space="0" w:color="auto"/>
            </w:tcBorders>
            <w:shd w:val="clear" w:color="auto" w:fill="auto"/>
            <w:noWrap/>
            <w:vAlign w:val="center"/>
            <w:hideMark/>
          </w:tcPr>
          <w:p w14:paraId="66DB9FD3" w14:textId="77777777" w:rsidR="008638A7" w:rsidRPr="009437E9" w:rsidRDefault="008638A7" w:rsidP="00FE3A9F">
            <w:pPr>
              <w:spacing w:after="0" w:line="240" w:lineRule="auto"/>
              <w:jc w:val="center"/>
              <w:rPr>
                <w:rFonts w:ascii="Times New Roman" w:eastAsia="Times New Roman" w:hAnsi="Times New Roman" w:cs="Times New Roman"/>
                <w:b/>
                <w:bCs/>
                <w:color w:val="000000"/>
                <w:kern w:val="0"/>
                <w:sz w:val="20"/>
                <w:szCs w:val="20"/>
                <w14:ligatures w14:val="none"/>
              </w:rPr>
            </w:pPr>
            <w:proofErr w:type="spellStart"/>
            <w:r w:rsidRPr="009437E9">
              <w:rPr>
                <w:rFonts w:ascii="Times New Roman" w:eastAsia="Times New Roman" w:hAnsi="Times New Roman" w:cs="Times New Roman"/>
                <w:b/>
                <w:bCs/>
                <w:color w:val="000000"/>
                <w:kern w:val="0"/>
                <w:sz w:val="20"/>
                <w:szCs w:val="20"/>
                <w14:ligatures w14:val="none"/>
              </w:rPr>
              <w:t>Coef</w:t>
            </w:r>
            <w:proofErr w:type="spellEnd"/>
          </w:p>
        </w:tc>
        <w:tc>
          <w:tcPr>
            <w:tcW w:w="743" w:type="dxa"/>
            <w:tcBorders>
              <w:top w:val="single" w:sz="4" w:space="0" w:color="auto"/>
              <w:bottom w:val="single" w:sz="2" w:space="0" w:color="auto"/>
            </w:tcBorders>
            <w:shd w:val="clear" w:color="auto" w:fill="auto"/>
            <w:noWrap/>
            <w:vAlign w:val="center"/>
            <w:hideMark/>
          </w:tcPr>
          <w:p w14:paraId="128F5066" w14:textId="77777777" w:rsidR="008638A7" w:rsidRPr="009437E9" w:rsidRDefault="008638A7" w:rsidP="00FE3A9F">
            <w:pPr>
              <w:spacing w:after="0" w:line="240" w:lineRule="auto"/>
              <w:jc w:val="center"/>
              <w:rPr>
                <w:rFonts w:ascii="Times New Roman" w:eastAsia="Times New Roman" w:hAnsi="Times New Roman" w:cs="Times New Roman"/>
                <w:b/>
                <w:bCs/>
                <w:color w:val="000000"/>
                <w:kern w:val="0"/>
                <w:sz w:val="20"/>
                <w:szCs w:val="20"/>
                <w14:ligatures w14:val="none"/>
              </w:rPr>
            </w:pPr>
            <w:r w:rsidRPr="009437E9">
              <w:rPr>
                <w:rFonts w:ascii="Times New Roman" w:eastAsia="Times New Roman" w:hAnsi="Times New Roman" w:cs="Times New Roman"/>
                <w:b/>
                <w:bCs/>
                <w:color w:val="000000"/>
                <w:kern w:val="0"/>
                <w:sz w:val="20"/>
                <w:szCs w:val="20"/>
                <w14:ligatures w14:val="none"/>
              </w:rPr>
              <w:t>t-stat</w:t>
            </w:r>
          </w:p>
        </w:tc>
      </w:tr>
      <w:tr w:rsidR="008638A7" w:rsidRPr="009437E9" w14:paraId="3C708FF2" w14:textId="77777777" w:rsidTr="00C614F7">
        <w:trPr>
          <w:trHeight w:val="20"/>
        </w:trPr>
        <w:tc>
          <w:tcPr>
            <w:tcW w:w="1440" w:type="dxa"/>
            <w:tcBorders>
              <w:top w:val="single" w:sz="2" w:space="0" w:color="auto"/>
              <w:bottom w:val="single" w:sz="4" w:space="0" w:color="auto"/>
              <w:right w:val="single" w:sz="2" w:space="0" w:color="auto"/>
            </w:tcBorders>
            <w:shd w:val="clear" w:color="auto" w:fill="auto"/>
            <w:noWrap/>
            <w:vAlign w:val="bottom"/>
            <w:hideMark/>
          </w:tcPr>
          <w:p w14:paraId="2EF5B04D" w14:textId="77777777" w:rsidR="008638A7" w:rsidRPr="009437E9" w:rsidRDefault="008638A7" w:rsidP="00FE3A9F">
            <w:pPr>
              <w:spacing w:after="0" w:line="240" w:lineRule="auto"/>
              <w:rPr>
                <w:rFonts w:ascii="Times New Roman" w:eastAsia="Times New Roman" w:hAnsi="Times New Roman" w:cs="Times New Roman"/>
                <w:i/>
                <w:iCs/>
                <w:color w:val="000000"/>
                <w:kern w:val="0"/>
                <w:sz w:val="20"/>
                <w:szCs w:val="20"/>
                <w14:ligatures w14:val="none"/>
              </w:rPr>
            </w:pPr>
            <w:r w:rsidRPr="009437E9">
              <w:rPr>
                <w:rFonts w:ascii="Times New Roman" w:eastAsia="Times New Roman" w:hAnsi="Times New Roman" w:cs="Times New Roman"/>
                <w:i/>
                <w:iCs/>
                <w:color w:val="000000"/>
                <w:kern w:val="0"/>
                <w:sz w:val="20"/>
                <w:szCs w:val="20"/>
                <w14:ligatures w14:val="none"/>
              </w:rPr>
              <w:t>Constant</w:t>
            </w:r>
          </w:p>
        </w:tc>
        <w:tc>
          <w:tcPr>
            <w:tcW w:w="1980" w:type="dxa"/>
            <w:tcBorders>
              <w:top w:val="single" w:sz="2" w:space="0" w:color="auto"/>
              <w:left w:val="single" w:sz="2" w:space="0" w:color="auto"/>
              <w:bottom w:val="single" w:sz="4" w:space="0" w:color="auto"/>
              <w:right w:val="single" w:sz="18" w:space="0" w:color="auto"/>
            </w:tcBorders>
            <w:shd w:val="clear" w:color="auto" w:fill="auto"/>
            <w:noWrap/>
            <w:vAlign w:val="center"/>
            <w:hideMark/>
          </w:tcPr>
          <w:p w14:paraId="22793DA3" w14:textId="77777777" w:rsidR="008638A7" w:rsidRPr="009437E9" w:rsidRDefault="008638A7" w:rsidP="00FE3A9F">
            <w:pPr>
              <w:spacing w:after="0" w:line="240" w:lineRule="auto"/>
              <w:rPr>
                <w:rFonts w:ascii="Times New Roman" w:eastAsia="Times New Roman" w:hAnsi="Times New Roman" w:cs="Times New Roman"/>
                <w:color w:val="000000"/>
                <w:kern w:val="0"/>
                <w:sz w:val="20"/>
                <w:szCs w:val="20"/>
                <w14:ligatures w14:val="none"/>
              </w:rPr>
            </w:pPr>
          </w:p>
        </w:tc>
        <w:tc>
          <w:tcPr>
            <w:tcW w:w="810" w:type="dxa"/>
            <w:tcBorders>
              <w:top w:val="single" w:sz="2" w:space="0" w:color="auto"/>
              <w:left w:val="single" w:sz="18" w:space="0" w:color="auto"/>
              <w:bottom w:val="single" w:sz="4" w:space="0" w:color="auto"/>
            </w:tcBorders>
            <w:shd w:val="clear" w:color="auto" w:fill="auto"/>
            <w:noWrap/>
            <w:vAlign w:val="center"/>
            <w:hideMark/>
          </w:tcPr>
          <w:p w14:paraId="203E4A84" w14:textId="77777777" w:rsidR="008638A7" w:rsidRPr="009437E9" w:rsidRDefault="008638A7" w:rsidP="00FE3A9F">
            <w:pPr>
              <w:spacing w:after="0" w:line="240" w:lineRule="auto"/>
              <w:jc w:val="center"/>
              <w:rPr>
                <w:rFonts w:ascii="Times New Roman" w:eastAsia="Times New Roman" w:hAnsi="Times New Roman" w:cs="Times New Roman"/>
                <w:kern w:val="0"/>
                <w:sz w:val="20"/>
                <w:szCs w:val="20"/>
                <w14:ligatures w14:val="none"/>
              </w:rPr>
            </w:pPr>
            <w:r w:rsidRPr="009437E9">
              <w:rPr>
                <w:rFonts w:ascii="Times New Roman" w:eastAsia="Times New Roman" w:hAnsi="Times New Roman" w:cs="Times New Roman"/>
                <w:color w:val="000000"/>
                <w:kern w:val="0"/>
                <w:sz w:val="20"/>
                <w:szCs w:val="20"/>
                <w14:ligatures w14:val="none"/>
              </w:rPr>
              <w:t>--</w:t>
            </w:r>
          </w:p>
        </w:tc>
        <w:tc>
          <w:tcPr>
            <w:tcW w:w="810" w:type="dxa"/>
            <w:tcBorders>
              <w:top w:val="single" w:sz="2" w:space="0" w:color="auto"/>
              <w:bottom w:val="single" w:sz="4" w:space="0" w:color="auto"/>
              <w:right w:val="single" w:sz="18" w:space="0" w:color="auto"/>
            </w:tcBorders>
            <w:shd w:val="clear" w:color="auto" w:fill="auto"/>
            <w:noWrap/>
            <w:vAlign w:val="center"/>
            <w:hideMark/>
          </w:tcPr>
          <w:p w14:paraId="10BD7B8E" w14:textId="77777777" w:rsidR="008638A7" w:rsidRPr="009437E9" w:rsidRDefault="008638A7" w:rsidP="00FE3A9F">
            <w:pPr>
              <w:spacing w:after="0" w:line="240" w:lineRule="auto"/>
              <w:jc w:val="center"/>
              <w:rPr>
                <w:rFonts w:ascii="Times New Roman" w:eastAsia="Times New Roman" w:hAnsi="Times New Roman" w:cs="Times New Roman"/>
                <w:kern w:val="0"/>
                <w:sz w:val="20"/>
                <w:szCs w:val="20"/>
                <w14:ligatures w14:val="none"/>
              </w:rPr>
            </w:pPr>
            <w:r w:rsidRPr="009437E9">
              <w:rPr>
                <w:rFonts w:ascii="Times New Roman" w:eastAsia="Times New Roman" w:hAnsi="Times New Roman" w:cs="Times New Roman"/>
                <w:kern w:val="0"/>
                <w:sz w:val="20"/>
                <w:szCs w:val="20"/>
                <w14:ligatures w14:val="none"/>
              </w:rPr>
              <w:t>--</w:t>
            </w:r>
          </w:p>
        </w:tc>
        <w:tc>
          <w:tcPr>
            <w:tcW w:w="810" w:type="dxa"/>
            <w:tcBorders>
              <w:top w:val="single" w:sz="2" w:space="0" w:color="auto"/>
              <w:left w:val="single" w:sz="18" w:space="0" w:color="auto"/>
              <w:bottom w:val="single" w:sz="4" w:space="0" w:color="auto"/>
            </w:tcBorders>
            <w:shd w:val="clear" w:color="auto" w:fill="auto"/>
            <w:noWrap/>
            <w:vAlign w:val="center"/>
            <w:hideMark/>
          </w:tcPr>
          <w:p w14:paraId="5039A2A5" w14:textId="77777777" w:rsidR="008638A7" w:rsidRPr="009437E9" w:rsidRDefault="008638A7" w:rsidP="00FE3A9F">
            <w:pPr>
              <w:spacing w:after="0" w:line="240" w:lineRule="auto"/>
              <w:jc w:val="center"/>
              <w:rPr>
                <w:rFonts w:ascii="Times New Roman" w:eastAsia="Times New Roman" w:hAnsi="Times New Roman" w:cs="Times New Roman"/>
                <w:kern w:val="0"/>
                <w:sz w:val="20"/>
                <w:szCs w:val="20"/>
                <w14:ligatures w14:val="none"/>
              </w:rPr>
            </w:pPr>
            <w:r w:rsidRPr="009437E9">
              <w:rPr>
                <w:rFonts w:ascii="Times New Roman" w:eastAsia="Times New Roman" w:hAnsi="Times New Roman" w:cs="Times New Roman"/>
                <w:color w:val="000000"/>
                <w:kern w:val="0"/>
                <w:sz w:val="20"/>
                <w:szCs w:val="20"/>
                <w14:ligatures w14:val="none"/>
              </w:rPr>
              <w:t>--</w:t>
            </w:r>
          </w:p>
        </w:tc>
        <w:tc>
          <w:tcPr>
            <w:tcW w:w="810" w:type="dxa"/>
            <w:tcBorders>
              <w:top w:val="single" w:sz="2" w:space="0" w:color="auto"/>
              <w:bottom w:val="single" w:sz="4" w:space="0" w:color="auto"/>
              <w:right w:val="single" w:sz="18" w:space="0" w:color="auto"/>
            </w:tcBorders>
            <w:shd w:val="clear" w:color="auto" w:fill="auto"/>
            <w:noWrap/>
            <w:vAlign w:val="center"/>
            <w:hideMark/>
          </w:tcPr>
          <w:p w14:paraId="4E216649" w14:textId="77777777" w:rsidR="008638A7" w:rsidRPr="009437E9" w:rsidRDefault="008638A7" w:rsidP="00FE3A9F">
            <w:pPr>
              <w:spacing w:after="0" w:line="240" w:lineRule="auto"/>
              <w:jc w:val="center"/>
              <w:rPr>
                <w:rFonts w:ascii="Times New Roman" w:eastAsia="Times New Roman" w:hAnsi="Times New Roman" w:cs="Times New Roman"/>
                <w:kern w:val="0"/>
                <w:sz w:val="20"/>
                <w:szCs w:val="20"/>
                <w14:ligatures w14:val="none"/>
              </w:rPr>
            </w:pPr>
            <w:r w:rsidRPr="009437E9">
              <w:rPr>
                <w:rFonts w:ascii="Times New Roman" w:eastAsia="Times New Roman" w:hAnsi="Times New Roman" w:cs="Times New Roman"/>
                <w:kern w:val="0"/>
                <w:sz w:val="20"/>
                <w:szCs w:val="20"/>
                <w14:ligatures w14:val="none"/>
              </w:rPr>
              <w:t>--</w:t>
            </w:r>
          </w:p>
        </w:tc>
        <w:tc>
          <w:tcPr>
            <w:tcW w:w="810" w:type="dxa"/>
            <w:tcBorders>
              <w:top w:val="single" w:sz="2" w:space="0" w:color="auto"/>
              <w:left w:val="single" w:sz="18" w:space="0" w:color="auto"/>
              <w:bottom w:val="single" w:sz="4" w:space="0" w:color="auto"/>
            </w:tcBorders>
            <w:shd w:val="clear" w:color="auto" w:fill="auto"/>
            <w:noWrap/>
            <w:vAlign w:val="center"/>
            <w:hideMark/>
          </w:tcPr>
          <w:p w14:paraId="725DF042" w14:textId="77777777" w:rsidR="008638A7" w:rsidRPr="009437E9" w:rsidRDefault="008638A7" w:rsidP="00FE3A9F">
            <w:pPr>
              <w:spacing w:after="0" w:line="240" w:lineRule="auto"/>
              <w:jc w:val="center"/>
              <w:rPr>
                <w:rFonts w:ascii="Times New Roman" w:eastAsia="Times New Roman" w:hAnsi="Times New Roman" w:cs="Times New Roman"/>
                <w:kern w:val="0"/>
                <w:sz w:val="20"/>
                <w:szCs w:val="20"/>
                <w14:ligatures w14:val="none"/>
              </w:rPr>
            </w:pPr>
            <w:r w:rsidRPr="009437E9">
              <w:rPr>
                <w:rFonts w:ascii="Times New Roman" w:eastAsia="Times New Roman" w:hAnsi="Times New Roman" w:cs="Times New Roman"/>
                <w:color w:val="000000"/>
                <w:kern w:val="0"/>
                <w:sz w:val="20"/>
                <w:szCs w:val="20"/>
                <w14:ligatures w14:val="none"/>
              </w:rPr>
              <w:t>--</w:t>
            </w:r>
          </w:p>
        </w:tc>
        <w:tc>
          <w:tcPr>
            <w:tcW w:w="810" w:type="dxa"/>
            <w:tcBorders>
              <w:top w:val="single" w:sz="2" w:space="0" w:color="auto"/>
              <w:bottom w:val="single" w:sz="4" w:space="0" w:color="auto"/>
              <w:right w:val="single" w:sz="18" w:space="0" w:color="auto"/>
            </w:tcBorders>
            <w:shd w:val="clear" w:color="auto" w:fill="auto"/>
            <w:noWrap/>
            <w:vAlign w:val="center"/>
            <w:hideMark/>
          </w:tcPr>
          <w:p w14:paraId="18D709D7" w14:textId="77777777" w:rsidR="008638A7" w:rsidRPr="009437E9" w:rsidRDefault="008638A7" w:rsidP="00FE3A9F">
            <w:pPr>
              <w:spacing w:after="0" w:line="240" w:lineRule="auto"/>
              <w:jc w:val="center"/>
              <w:rPr>
                <w:rFonts w:ascii="Times New Roman" w:eastAsia="Times New Roman" w:hAnsi="Times New Roman" w:cs="Times New Roman"/>
                <w:kern w:val="0"/>
                <w:sz w:val="20"/>
                <w:szCs w:val="20"/>
                <w14:ligatures w14:val="none"/>
              </w:rPr>
            </w:pPr>
            <w:r w:rsidRPr="009437E9">
              <w:rPr>
                <w:rFonts w:ascii="Times New Roman" w:eastAsia="Times New Roman" w:hAnsi="Times New Roman" w:cs="Times New Roman"/>
                <w:kern w:val="0"/>
                <w:sz w:val="20"/>
                <w:szCs w:val="20"/>
                <w14:ligatures w14:val="none"/>
              </w:rPr>
              <w:t>--</w:t>
            </w:r>
          </w:p>
        </w:tc>
        <w:tc>
          <w:tcPr>
            <w:tcW w:w="810" w:type="dxa"/>
            <w:tcBorders>
              <w:top w:val="single" w:sz="2" w:space="0" w:color="auto"/>
              <w:left w:val="single" w:sz="18" w:space="0" w:color="auto"/>
              <w:bottom w:val="single" w:sz="4" w:space="0" w:color="auto"/>
            </w:tcBorders>
            <w:shd w:val="clear" w:color="auto" w:fill="auto"/>
            <w:noWrap/>
            <w:vAlign w:val="center"/>
          </w:tcPr>
          <w:p w14:paraId="0CA14C4F" w14:textId="77777777" w:rsidR="008638A7" w:rsidRPr="009437E9" w:rsidRDefault="008638A7"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0.85</w:t>
            </w:r>
          </w:p>
        </w:tc>
        <w:tc>
          <w:tcPr>
            <w:tcW w:w="810" w:type="dxa"/>
            <w:tcBorders>
              <w:top w:val="single" w:sz="2" w:space="0" w:color="auto"/>
              <w:bottom w:val="single" w:sz="4" w:space="0" w:color="auto"/>
              <w:right w:val="single" w:sz="2" w:space="0" w:color="auto"/>
            </w:tcBorders>
            <w:shd w:val="clear" w:color="auto" w:fill="auto"/>
            <w:noWrap/>
            <w:vAlign w:val="center"/>
          </w:tcPr>
          <w:p w14:paraId="22F925F4" w14:textId="77777777" w:rsidR="008638A7" w:rsidRPr="009437E9" w:rsidRDefault="008638A7"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5.33</w:t>
            </w:r>
          </w:p>
        </w:tc>
        <w:tc>
          <w:tcPr>
            <w:tcW w:w="918" w:type="dxa"/>
            <w:tcBorders>
              <w:top w:val="single" w:sz="2" w:space="0" w:color="auto"/>
              <w:left w:val="single" w:sz="2" w:space="0" w:color="auto"/>
              <w:bottom w:val="single" w:sz="4" w:space="0" w:color="auto"/>
            </w:tcBorders>
            <w:shd w:val="clear" w:color="auto" w:fill="auto"/>
            <w:noWrap/>
            <w:vAlign w:val="center"/>
          </w:tcPr>
          <w:p w14:paraId="4B31BE68" w14:textId="77777777" w:rsidR="008638A7" w:rsidRPr="009437E9" w:rsidRDefault="008638A7"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-2.08</w:t>
            </w:r>
          </w:p>
        </w:tc>
        <w:tc>
          <w:tcPr>
            <w:tcW w:w="859" w:type="dxa"/>
            <w:tcBorders>
              <w:top w:val="single" w:sz="2" w:space="0" w:color="auto"/>
              <w:bottom w:val="single" w:sz="4" w:space="0" w:color="auto"/>
              <w:right w:val="single" w:sz="2" w:space="0" w:color="auto"/>
            </w:tcBorders>
            <w:shd w:val="clear" w:color="auto" w:fill="auto"/>
            <w:noWrap/>
            <w:vAlign w:val="center"/>
          </w:tcPr>
          <w:p w14:paraId="4E628189" w14:textId="77777777" w:rsidR="008638A7" w:rsidRPr="009437E9" w:rsidRDefault="008638A7"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-11.08</w:t>
            </w:r>
          </w:p>
        </w:tc>
        <w:tc>
          <w:tcPr>
            <w:tcW w:w="720" w:type="dxa"/>
            <w:tcBorders>
              <w:top w:val="single" w:sz="2" w:space="0" w:color="auto"/>
              <w:left w:val="single" w:sz="2" w:space="0" w:color="auto"/>
              <w:bottom w:val="single" w:sz="4" w:space="0" w:color="auto"/>
            </w:tcBorders>
            <w:shd w:val="clear" w:color="auto" w:fill="auto"/>
            <w:noWrap/>
            <w:vAlign w:val="center"/>
          </w:tcPr>
          <w:p w14:paraId="341031DF" w14:textId="77777777" w:rsidR="008638A7" w:rsidRPr="009437E9" w:rsidRDefault="008638A7"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-0.34</w:t>
            </w:r>
          </w:p>
        </w:tc>
        <w:tc>
          <w:tcPr>
            <w:tcW w:w="743" w:type="dxa"/>
            <w:tcBorders>
              <w:top w:val="single" w:sz="2" w:space="0" w:color="auto"/>
              <w:bottom w:val="single" w:sz="4" w:space="0" w:color="auto"/>
            </w:tcBorders>
            <w:shd w:val="clear" w:color="auto" w:fill="auto"/>
            <w:noWrap/>
            <w:vAlign w:val="center"/>
          </w:tcPr>
          <w:p w14:paraId="6C560E54" w14:textId="77777777" w:rsidR="008638A7" w:rsidRPr="009437E9" w:rsidRDefault="008638A7"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-1.32</w:t>
            </w:r>
          </w:p>
        </w:tc>
      </w:tr>
      <w:tr w:rsidR="008638A7" w:rsidRPr="009437E9" w14:paraId="06FC8417" w14:textId="77777777" w:rsidTr="00C614F7">
        <w:trPr>
          <w:trHeight w:val="20"/>
        </w:trPr>
        <w:tc>
          <w:tcPr>
            <w:tcW w:w="1440" w:type="dxa"/>
            <w:tcBorders>
              <w:top w:val="single" w:sz="4" w:space="0" w:color="auto"/>
              <w:bottom w:val="single" w:sz="4" w:space="0" w:color="auto"/>
              <w:right w:val="single" w:sz="2" w:space="0" w:color="auto"/>
            </w:tcBorders>
            <w:shd w:val="clear" w:color="auto" w:fill="auto"/>
            <w:noWrap/>
            <w:vAlign w:val="center"/>
            <w:hideMark/>
          </w:tcPr>
          <w:p w14:paraId="454F1240" w14:textId="77777777" w:rsidR="008638A7" w:rsidRPr="009437E9" w:rsidRDefault="008638A7" w:rsidP="00FE3A9F">
            <w:pPr>
              <w:spacing w:after="0" w:line="240" w:lineRule="auto"/>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 xml:space="preserve">Gender </w:t>
            </w:r>
          </w:p>
        </w:tc>
        <w:tc>
          <w:tcPr>
            <w:tcW w:w="1980" w:type="dxa"/>
            <w:tcBorders>
              <w:top w:val="single" w:sz="4" w:space="0" w:color="auto"/>
              <w:left w:val="single" w:sz="2" w:space="0" w:color="auto"/>
              <w:bottom w:val="single" w:sz="4" w:space="0" w:color="auto"/>
              <w:right w:val="single" w:sz="18" w:space="0" w:color="auto"/>
            </w:tcBorders>
            <w:shd w:val="clear" w:color="auto" w:fill="auto"/>
            <w:noWrap/>
            <w:vAlign w:val="center"/>
            <w:hideMark/>
          </w:tcPr>
          <w:p w14:paraId="057C0B34" w14:textId="77777777" w:rsidR="008638A7" w:rsidRPr="009437E9" w:rsidRDefault="008638A7" w:rsidP="00FE3A9F">
            <w:pPr>
              <w:spacing w:after="0" w:line="240" w:lineRule="auto"/>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Female</w:t>
            </w:r>
          </w:p>
        </w:tc>
        <w:tc>
          <w:tcPr>
            <w:tcW w:w="810" w:type="dxa"/>
            <w:tcBorders>
              <w:top w:val="single" w:sz="4" w:space="0" w:color="auto"/>
              <w:left w:val="single" w:sz="18" w:space="0" w:color="auto"/>
              <w:bottom w:val="single" w:sz="4" w:space="0" w:color="auto"/>
            </w:tcBorders>
            <w:shd w:val="clear" w:color="auto" w:fill="auto"/>
            <w:noWrap/>
            <w:vAlign w:val="center"/>
            <w:hideMark/>
          </w:tcPr>
          <w:p w14:paraId="02C6773A" w14:textId="77777777" w:rsidR="008638A7" w:rsidRPr="009437E9" w:rsidRDefault="008638A7"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hAnsi="Times New Roman" w:cs="Times New Roman"/>
                <w:sz w:val="20"/>
                <w:szCs w:val="20"/>
              </w:rPr>
              <w:t>0.10</w:t>
            </w:r>
          </w:p>
        </w:tc>
        <w:tc>
          <w:tcPr>
            <w:tcW w:w="810" w:type="dxa"/>
            <w:tcBorders>
              <w:top w:val="single" w:sz="4" w:space="0" w:color="auto"/>
              <w:bottom w:val="single" w:sz="4" w:space="0" w:color="auto"/>
              <w:right w:val="single" w:sz="18" w:space="0" w:color="auto"/>
            </w:tcBorders>
            <w:shd w:val="clear" w:color="auto" w:fill="auto"/>
            <w:noWrap/>
            <w:vAlign w:val="center"/>
            <w:hideMark/>
          </w:tcPr>
          <w:p w14:paraId="12D89B6E" w14:textId="77777777" w:rsidR="008638A7" w:rsidRPr="009437E9" w:rsidRDefault="008638A7"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hAnsi="Times New Roman" w:cs="Times New Roman"/>
                <w:sz w:val="20"/>
                <w:szCs w:val="20"/>
              </w:rPr>
              <w:t>3.90</w:t>
            </w:r>
          </w:p>
        </w:tc>
        <w:tc>
          <w:tcPr>
            <w:tcW w:w="810" w:type="dxa"/>
            <w:tcBorders>
              <w:top w:val="single" w:sz="4" w:space="0" w:color="auto"/>
              <w:left w:val="single" w:sz="18" w:space="0" w:color="auto"/>
              <w:bottom w:val="single" w:sz="4" w:space="0" w:color="auto"/>
            </w:tcBorders>
            <w:shd w:val="clear" w:color="auto" w:fill="auto"/>
            <w:noWrap/>
            <w:vAlign w:val="center"/>
            <w:hideMark/>
          </w:tcPr>
          <w:p w14:paraId="1ACF76A6" w14:textId="77777777" w:rsidR="008638A7" w:rsidRPr="009437E9" w:rsidRDefault="008638A7"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hAnsi="Times New Roman" w:cs="Times New Roman"/>
                <w:color w:val="000000"/>
                <w:sz w:val="20"/>
                <w:szCs w:val="20"/>
              </w:rPr>
              <w:t>-0.25</w:t>
            </w:r>
          </w:p>
        </w:tc>
        <w:tc>
          <w:tcPr>
            <w:tcW w:w="810" w:type="dxa"/>
            <w:tcBorders>
              <w:top w:val="single" w:sz="4" w:space="0" w:color="auto"/>
              <w:bottom w:val="single" w:sz="4" w:space="0" w:color="auto"/>
              <w:right w:val="single" w:sz="18" w:space="0" w:color="auto"/>
            </w:tcBorders>
            <w:shd w:val="clear" w:color="auto" w:fill="auto"/>
            <w:noWrap/>
            <w:vAlign w:val="center"/>
            <w:hideMark/>
          </w:tcPr>
          <w:p w14:paraId="240784D0" w14:textId="77777777" w:rsidR="008638A7" w:rsidRPr="009437E9" w:rsidRDefault="008638A7"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hAnsi="Times New Roman" w:cs="Times New Roman"/>
                <w:color w:val="000000"/>
                <w:sz w:val="20"/>
                <w:szCs w:val="20"/>
              </w:rPr>
              <w:t>-9.23</w:t>
            </w:r>
          </w:p>
        </w:tc>
        <w:tc>
          <w:tcPr>
            <w:tcW w:w="810" w:type="dxa"/>
            <w:tcBorders>
              <w:top w:val="single" w:sz="4" w:space="0" w:color="auto"/>
              <w:left w:val="single" w:sz="18" w:space="0" w:color="auto"/>
              <w:bottom w:val="single" w:sz="4" w:space="0" w:color="auto"/>
            </w:tcBorders>
            <w:shd w:val="clear" w:color="auto" w:fill="auto"/>
            <w:noWrap/>
            <w:vAlign w:val="center"/>
            <w:hideMark/>
          </w:tcPr>
          <w:p w14:paraId="4F7EF67B" w14:textId="77777777" w:rsidR="008638A7" w:rsidRPr="009437E9" w:rsidRDefault="008638A7"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hAnsi="Times New Roman" w:cs="Times New Roman"/>
                <w:color w:val="000000"/>
                <w:sz w:val="20"/>
                <w:szCs w:val="20"/>
              </w:rPr>
              <w:t>-0.21</w:t>
            </w:r>
          </w:p>
        </w:tc>
        <w:tc>
          <w:tcPr>
            <w:tcW w:w="810" w:type="dxa"/>
            <w:tcBorders>
              <w:top w:val="single" w:sz="4" w:space="0" w:color="auto"/>
              <w:bottom w:val="single" w:sz="4" w:space="0" w:color="auto"/>
              <w:right w:val="single" w:sz="18" w:space="0" w:color="auto"/>
            </w:tcBorders>
            <w:shd w:val="clear" w:color="auto" w:fill="auto"/>
            <w:noWrap/>
            <w:vAlign w:val="center"/>
            <w:hideMark/>
          </w:tcPr>
          <w:p w14:paraId="54C29B22" w14:textId="77777777" w:rsidR="008638A7" w:rsidRPr="009437E9" w:rsidRDefault="008638A7"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hAnsi="Times New Roman" w:cs="Times New Roman"/>
                <w:color w:val="000000"/>
                <w:sz w:val="20"/>
                <w:szCs w:val="20"/>
              </w:rPr>
              <w:t>-6.45</w:t>
            </w:r>
          </w:p>
        </w:tc>
        <w:tc>
          <w:tcPr>
            <w:tcW w:w="810" w:type="dxa"/>
            <w:tcBorders>
              <w:top w:val="single" w:sz="4" w:space="0" w:color="auto"/>
              <w:left w:val="single" w:sz="18" w:space="0" w:color="auto"/>
              <w:bottom w:val="single" w:sz="4" w:space="0" w:color="auto"/>
            </w:tcBorders>
            <w:shd w:val="clear" w:color="auto" w:fill="auto"/>
            <w:noWrap/>
            <w:vAlign w:val="bottom"/>
          </w:tcPr>
          <w:p w14:paraId="48C64802" w14:textId="77777777" w:rsidR="008638A7" w:rsidRPr="009437E9" w:rsidRDefault="008638A7"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hAnsi="Times New Roman" w:cs="Times New Roman"/>
                <w:color w:val="000000"/>
                <w:sz w:val="20"/>
                <w:szCs w:val="20"/>
              </w:rPr>
              <w:t>0.32</w:t>
            </w:r>
          </w:p>
        </w:tc>
        <w:tc>
          <w:tcPr>
            <w:tcW w:w="810" w:type="dxa"/>
            <w:tcBorders>
              <w:top w:val="single" w:sz="4" w:space="0" w:color="auto"/>
              <w:bottom w:val="single" w:sz="4" w:space="0" w:color="auto"/>
              <w:right w:val="single" w:sz="2" w:space="0" w:color="auto"/>
            </w:tcBorders>
            <w:shd w:val="clear" w:color="auto" w:fill="auto"/>
            <w:noWrap/>
            <w:vAlign w:val="bottom"/>
          </w:tcPr>
          <w:p w14:paraId="79C55AB3" w14:textId="77777777" w:rsidR="008638A7" w:rsidRPr="009437E9" w:rsidRDefault="008638A7"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hAnsi="Times New Roman" w:cs="Times New Roman"/>
                <w:color w:val="000000"/>
                <w:sz w:val="20"/>
                <w:szCs w:val="20"/>
              </w:rPr>
              <w:t>3.84</w:t>
            </w:r>
          </w:p>
        </w:tc>
        <w:tc>
          <w:tcPr>
            <w:tcW w:w="918" w:type="dxa"/>
            <w:tcBorders>
              <w:top w:val="single" w:sz="4" w:space="0" w:color="auto"/>
              <w:left w:val="single" w:sz="2" w:space="0" w:color="auto"/>
              <w:bottom w:val="single" w:sz="4" w:space="0" w:color="auto"/>
            </w:tcBorders>
            <w:shd w:val="clear" w:color="auto" w:fill="auto"/>
            <w:noWrap/>
            <w:vAlign w:val="bottom"/>
          </w:tcPr>
          <w:p w14:paraId="23358D66" w14:textId="77777777" w:rsidR="008638A7" w:rsidRPr="009437E9" w:rsidRDefault="008638A7"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hAnsi="Times New Roman" w:cs="Times New Roman"/>
                <w:color w:val="000000"/>
                <w:sz w:val="20"/>
                <w:szCs w:val="20"/>
              </w:rPr>
              <w:t>0.21</w:t>
            </w:r>
          </w:p>
        </w:tc>
        <w:tc>
          <w:tcPr>
            <w:tcW w:w="859" w:type="dxa"/>
            <w:tcBorders>
              <w:top w:val="single" w:sz="4" w:space="0" w:color="auto"/>
              <w:bottom w:val="single" w:sz="4" w:space="0" w:color="auto"/>
              <w:right w:val="single" w:sz="2" w:space="0" w:color="auto"/>
            </w:tcBorders>
            <w:shd w:val="clear" w:color="auto" w:fill="auto"/>
            <w:noWrap/>
            <w:vAlign w:val="bottom"/>
          </w:tcPr>
          <w:p w14:paraId="587E4C02" w14:textId="77777777" w:rsidR="008638A7" w:rsidRPr="009437E9" w:rsidRDefault="008638A7" w:rsidP="00FE3A9F">
            <w:pPr>
              <w:spacing w:after="0" w:line="240" w:lineRule="auto"/>
              <w:jc w:val="center"/>
              <w:rPr>
                <w:rFonts w:ascii="Times New Roman" w:eastAsia="Times New Roman" w:hAnsi="Times New Roman" w:cs="Times New Roman"/>
                <w:kern w:val="0"/>
                <w:sz w:val="20"/>
                <w:szCs w:val="20"/>
                <w14:ligatures w14:val="none"/>
              </w:rPr>
            </w:pPr>
            <w:r w:rsidRPr="009437E9">
              <w:rPr>
                <w:rFonts w:ascii="Times New Roman" w:hAnsi="Times New Roman" w:cs="Times New Roman"/>
                <w:color w:val="000000"/>
                <w:sz w:val="20"/>
                <w:szCs w:val="20"/>
              </w:rPr>
              <w:t>1.88</w:t>
            </w:r>
          </w:p>
        </w:tc>
        <w:tc>
          <w:tcPr>
            <w:tcW w:w="720" w:type="dxa"/>
            <w:tcBorders>
              <w:top w:val="single" w:sz="4" w:space="0" w:color="auto"/>
              <w:left w:val="single" w:sz="2" w:space="0" w:color="auto"/>
              <w:bottom w:val="single" w:sz="4" w:space="0" w:color="auto"/>
            </w:tcBorders>
            <w:shd w:val="clear" w:color="auto" w:fill="auto"/>
            <w:noWrap/>
            <w:vAlign w:val="bottom"/>
          </w:tcPr>
          <w:p w14:paraId="0036CD49" w14:textId="77777777" w:rsidR="008638A7" w:rsidRPr="009437E9" w:rsidRDefault="008638A7"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hAnsi="Times New Roman" w:cs="Times New Roman"/>
                <w:color w:val="000000"/>
                <w:sz w:val="20"/>
                <w:szCs w:val="20"/>
              </w:rPr>
              <w:t>0.22</w:t>
            </w:r>
          </w:p>
        </w:tc>
        <w:tc>
          <w:tcPr>
            <w:tcW w:w="743" w:type="dxa"/>
            <w:tcBorders>
              <w:top w:val="single" w:sz="4" w:space="0" w:color="auto"/>
              <w:bottom w:val="single" w:sz="4" w:space="0" w:color="auto"/>
            </w:tcBorders>
            <w:shd w:val="clear" w:color="auto" w:fill="auto"/>
            <w:noWrap/>
            <w:vAlign w:val="bottom"/>
          </w:tcPr>
          <w:p w14:paraId="516E13DA" w14:textId="77777777" w:rsidR="008638A7" w:rsidRPr="009437E9" w:rsidRDefault="008638A7"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hAnsi="Times New Roman" w:cs="Times New Roman"/>
                <w:color w:val="000000"/>
                <w:sz w:val="20"/>
                <w:szCs w:val="20"/>
              </w:rPr>
              <w:t>1.83</w:t>
            </w:r>
          </w:p>
        </w:tc>
      </w:tr>
      <w:tr w:rsidR="008638A7" w:rsidRPr="009437E9" w14:paraId="0AE1BBBA" w14:textId="77777777" w:rsidTr="00C614F7">
        <w:trPr>
          <w:trHeight w:val="20"/>
        </w:trPr>
        <w:tc>
          <w:tcPr>
            <w:tcW w:w="1440" w:type="dxa"/>
            <w:vMerge w:val="restart"/>
            <w:tcBorders>
              <w:top w:val="single" w:sz="4" w:space="0" w:color="auto"/>
              <w:bottom w:val="nil"/>
              <w:right w:val="single" w:sz="2" w:space="0" w:color="auto"/>
            </w:tcBorders>
            <w:shd w:val="clear" w:color="auto" w:fill="auto"/>
            <w:noWrap/>
            <w:vAlign w:val="center"/>
            <w:hideMark/>
          </w:tcPr>
          <w:p w14:paraId="20642BD1" w14:textId="77777777" w:rsidR="008638A7" w:rsidRPr="009437E9" w:rsidRDefault="008638A7" w:rsidP="00FE3A9F">
            <w:pPr>
              <w:spacing w:after="0" w:line="240" w:lineRule="auto"/>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 xml:space="preserve">Age </w:t>
            </w:r>
          </w:p>
        </w:tc>
        <w:tc>
          <w:tcPr>
            <w:tcW w:w="1980" w:type="dxa"/>
            <w:tcBorders>
              <w:top w:val="single" w:sz="4" w:space="0" w:color="auto"/>
              <w:left w:val="single" w:sz="2" w:space="0" w:color="auto"/>
              <w:bottom w:val="nil"/>
              <w:right w:val="single" w:sz="18" w:space="0" w:color="auto"/>
            </w:tcBorders>
            <w:shd w:val="clear" w:color="auto" w:fill="auto"/>
            <w:noWrap/>
            <w:vAlign w:val="center"/>
            <w:hideMark/>
          </w:tcPr>
          <w:p w14:paraId="3DF1B303" w14:textId="77777777" w:rsidR="008638A7" w:rsidRPr="009437E9" w:rsidRDefault="008638A7" w:rsidP="00FE3A9F">
            <w:pPr>
              <w:spacing w:after="0" w:line="240" w:lineRule="auto"/>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18 to 24 years</w:t>
            </w:r>
          </w:p>
        </w:tc>
        <w:tc>
          <w:tcPr>
            <w:tcW w:w="810" w:type="dxa"/>
            <w:tcBorders>
              <w:top w:val="single" w:sz="4" w:space="0" w:color="auto"/>
              <w:left w:val="single" w:sz="18" w:space="0" w:color="auto"/>
              <w:bottom w:val="nil"/>
            </w:tcBorders>
            <w:shd w:val="clear" w:color="auto" w:fill="auto"/>
            <w:noWrap/>
            <w:vAlign w:val="center"/>
            <w:hideMark/>
          </w:tcPr>
          <w:p w14:paraId="7C6D5BDE" w14:textId="77777777" w:rsidR="008638A7" w:rsidRPr="009437E9" w:rsidRDefault="008638A7"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hAnsi="Times New Roman" w:cs="Times New Roman"/>
                <w:sz w:val="20"/>
                <w:szCs w:val="20"/>
              </w:rPr>
              <w:t>0.20</w:t>
            </w:r>
          </w:p>
        </w:tc>
        <w:tc>
          <w:tcPr>
            <w:tcW w:w="810" w:type="dxa"/>
            <w:tcBorders>
              <w:top w:val="single" w:sz="4" w:space="0" w:color="auto"/>
              <w:bottom w:val="nil"/>
              <w:right w:val="single" w:sz="18" w:space="0" w:color="auto"/>
            </w:tcBorders>
            <w:shd w:val="clear" w:color="auto" w:fill="auto"/>
            <w:noWrap/>
            <w:vAlign w:val="center"/>
            <w:hideMark/>
          </w:tcPr>
          <w:p w14:paraId="0A6A556E" w14:textId="77777777" w:rsidR="008638A7" w:rsidRPr="009437E9" w:rsidRDefault="008638A7"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hAnsi="Times New Roman" w:cs="Times New Roman"/>
                <w:sz w:val="20"/>
                <w:szCs w:val="20"/>
              </w:rPr>
              <w:t>3.85</w:t>
            </w:r>
          </w:p>
        </w:tc>
        <w:tc>
          <w:tcPr>
            <w:tcW w:w="810" w:type="dxa"/>
            <w:tcBorders>
              <w:top w:val="single" w:sz="4" w:space="0" w:color="auto"/>
              <w:left w:val="single" w:sz="18" w:space="0" w:color="auto"/>
              <w:bottom w:val="nil"/>
            </w:tcBorders>
            <w:shd w:val="clear" w:color="auto" w:fill="auto"/>
            <w:noWrap/>
            <w:vAlign w:val="center"/>
            <w:hideMark/>
          </w:tcPr>
          <w:p w14:paraId="2C5C0127" w14:textId="77777777" w:rsidR="008638A7" w:rsidRPr="009437E9" w:rsidRDefault="008638A7"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hAnsi="Times New Roman" w:cs="Times New Roman"/>
                <w:color w:val="000000"/>
                <w:sz w:val="20"/>
                <w:szCs w:val="20"/>
              </w:rPr>
              <w:t>0.57</w:t>
            </w:r>
          </w:p>
        </w:tc>
        <w:tc>
          <w:tcPr>
            <w:tcW w:w="810" w:type="dxa"/>
            <w:tcBorders>
              <w:top w:val="single" w:sz="4" w:space="0" w:color="auto"/>
              <w:bottom w:val="nil"/>
              <w:right w:val="single" w:sz="18" w:space="0" w:color="auto"/>
            </w:tcBorders>
            <w:shd w:val="clear" w:color="auto" w:fill="auto"/>
            <w:noWrap/>
            <w:vAlign w:val="center"/>
            <w:hideMark/>
          </w:tcPr>
          <w:p w14:paraId="60A504BD" w14:textId="77777777" w:rsidR="008638A7" w:rsidRPr="009437E9" w:rsidRDefault="008638A7"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hAnsi="Times New Roman" w:cs="Times New Roman"/>
                <w:color w:val="000000"/>
                <w:sz w:val="20"/>
                <w:szCs w:val="20"/>
              </w:rPr>
              <w:t>10.13</w:t>
            </w:r>
          </w:p>
        </w:tc>
        <w:tc>
          <w:tcPr>
            <w:tcW w:w="810" w:type="dxa"/>
            <w:tcBorders>
              <w:top w:val="single" w:sz="4" w:space="0" w:color="auto"/>
              <w:left w:val="single" w:sz="18" w:space="0" w:color="auto"/>
              <w:bottom w:val="nil"/>
            </w:tcBorders>
            <w:shd w:val="clear" w:color="auto" w:fill="auto"/>
            <w:noWrap/>
            <w:vAlign w:val="center"/>
            <w:hideMark/>
          </w:tcPr>
          <w:p w14:paraId="35B3C31E" w14:textId="77777777" w:rsidR="008638A7" w:rsidRPr="009437E9" w:rsidRDefault="008638A7"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hAnsi="Times New Roman" w:cs="Times New Roman"/>
                <w:color w:val="000000"/>
                <w:sz w:val="20"/>
                <w:szCs w:val="20"/>
              </w:rPr>
              <w:t>0.39</w:t>
            </w:r>
          </w:p>
        </w:tc>
        <w:tc>
          <w:tcPr>
            <w:tcW w:w="810" w:type="dxa"/>
            <w:tcBorders>
              <w:top w:val="single" w:sz="4" w:space="0" w:color="auto"/>
              <w:bottom w:val="nil"/>
              <w:right w:val="single" w:sz="18" w:space="0" w:color="auto"/>
            </w:tcBorders>
            <w:shd w:val="clear" w:color="auto" w:fill="auto"/>
            <w:noWrap/>
            <w:vAlign w:val="center"/>
            <w:hideMark/>
          </w:tcPr>
          <w:p w14:paraId="4C51246C" w14:textId="77777777" w:rsidR="008638A7" w:rsidRPr="009437E9" w:rsidRDefault="008638A7"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hAnsi="Times New Roman" w:cs="Times New Roman"/>
                <w:color w:val="000000"/>
                <w:sz w:val="20"/>
                <w:szCs w:val="20"/>
              </w:rPr>
              <w:t>6.35</w:t>
            </w:r>
          </w:p>
        </w:tc>
        <w:tc>
          <w:tcPr>
            <w:tcW w:w="810" w:type="dxa"/>
            <w:tcBorders>
              <w:top w:val="single" w:sz="4" w:space="0" w:color="auto"/>
              <w:left w:val="single" w:sz="18" w:space="0" w:color="auto"/>
              <w:bottom w:val="nil"/>
            </w:tcBorders>
            <w:shd w:val="clear" w:color="auto" w:fill="auto"/>
            <w:noWrap/>
            <w:vAlign w:val="bottom"/>
          </w:tcPr>
          <w:p w14:paraId="5FEF2ADC" w14:textId="77777777" w:rsidR="008638A7" w:rsidRPr="009437E9" w:rsidRDefault="008638A7"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hAnsi="Times New Roman" w:cs="Times New Roman"/>
                <w:color w:val="000000"/>
                <w:sz w:val="20"/>
                <w:szCs w:val="20"/>
              </w:rPr>
              <w:t>-2.34</w:t>
            </w:r>
          </w:p>
        </w:tc>
        <w:tc>
          <w:tcPr>
            <w:tcW w:w="810" w:type="dxa"/>
            <w:tcBorders>
              <w:top w:val="single" w:sz="4" w:space="0" w:color="auto"/>
              <w:bottom w:val="nil"/>
              <w:right w:val="single" w:sz="2" w:space="0" w:color="auto"/>
            </w:tcBorders>
            <w:shd w:val="clear" w:color="auto" w:fill="auto"/>
            <w:noWrap/>
            <w:vAlign w:val="bottom"/>
          </w:tcPr>
          <w:p w14:paraId="754C1BC6" w14:textId="77777777" w:rsidR="008638A7" w:rsidRPr="009437E9" w:rsidRDefault="008638A7"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hAnsi="Times New Roman" w:cs="Times New Roman"/>
                <w:color w:val="000000"/>
                <w:sz w:val="20"/>
                <w:szCs w:val="20"/>
              </w:rPr>
              <w:t>-18.35</w:t>
            </w:r>
          </w:p>
        </w:tc>
        <w:tc>
          <w:tcPr>
            <w:tcW w:w="918" w:type="dxa"/>
            <w:tcBorders>
              <w:top w:val="single" w:sz="4" w:space="0" w:color="auto"/>
              <w:left w:val="single" w:sz="2" w:space="0" w:color="auto"/>
              <w:bottom w:val="nil"/>
            </w:tcBorders>
            <w:shd w:val="clear" w:color="auto" w:fill="auto"/>
            <w:noWrap/>
            <w:vAlign w:val="bottom"/>
          </w:tcPr>
          <w:p w14:paraId="03D283AE" w14:textId="77777777" w:rsidR="008638A7" w:rsidRPr="009437E9" w:rsidRDefault="008638A7"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hAnsi="Times New Roman" w:cs="Times New Roman"/>
                <w:color w:val="000000"/>
                <w:sz w:val="20"/>
                <w:szCs w:val="20"/>
              </w:rPr>
              <w:t>-1.57</w:t>
            </w:r>
          </w:p>
        </w:tc>
        <w:tc>
          <w:tcPr>
            <w:tcW w:w="859" w:type="dxa"/>
            <w:tcBorders>
              <w:top w:val="single" w:sz="4" w:space="0" w:color="auto"/>
              <w:bottom w:val="nil"/>
              <w:right w:val="single" w:sz="2" w:space="0" w:color="auto"/>
            </w:tcBorders>
            <w:shd w:val="clear" w:color="auto" w:fill="auto"/>
            <w:noWrap/>
            <w:vAlign w:val="bottom"/>
          </w:tcPr>
          <w:p w14:paraId="3E124A5B" w14:textId="77777777" w:rsidR="008638A7" w:rsidRPr="009437E9" w:rsidRDefault="008638A7"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hAnsi="Times New Roman" w:cs="Times New Roman"/>
                <w:color w:val="000000"/>
                <w:sz w:val="20"/>
                <w:szCs w:val="20"/>
              </w:rPr>
              <w:t>-7.13</w:t>
            </w:r>
          </w:p>
        </w:tc>
        <w:tc>
          <w:tcPr>
            <w:tcW w:w="720" w:type="dxa"/>
            <w:tcBorders>
              <w:top w:val="single" w:sz="4" w:space="0" w:color="auto"/>
              <w:left w:val="single" w:sz="2" w:space="0" w:color="auto"/>
              <w:bottom w:val="nil"/>
            </w:tcBorders>
            <w:shd w:val="clear" w:color="auto" w:fill="auto"/>
            <w:noWrap/>
            <w:vAlign w:val="bottom"/>
          </w:tcPr>
          <w:p w14:paraId="5EBB5BF9" w14:textId="77777777" w:rsidR="008638A7" w:rsidRPr="009437E9" w:rsidRDefault="008638A7"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hAnsi="Times New Roman" w:cs="Times New Roman"/>
                <w:color w:val="000000"/>
                <w:sz w:val="20"/>
                <w:szCs w:val="20"/>
              </w:rPr>
              <w:t>-2.87</w:t>
            </w:r>
          </w:p>
        </w:tc>
        <w:tc>
          <w:tcPr>
            <w:tcW w:w="743" w:type="dxa"/>
            <w:tcBorders>
              <w:top w:val="single" w:sz="4" w:space="0" w:color="auto"/>
              <w:bottom w:val="nil"/>
            </w:tcBorders>
            <w:shd w:val="clear" w:color="auto" w:fill="auto"/>
            <w:noWrap/>
            <w:vAlign w:val="bottom"/>
          </w:tcPr>
          <w:p w14:paraId="54C45445" w14:textId="77777777" w:rsidR="008638A7" w:rsidRPr="009437E9" w:rsidRDefault="008638A7"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hAnsi="Times New Roman" w:cs="Times New Roman"/>
                <w:color w:val="000000"/>
                <w:sz w:val="20"/>
                <w:szCs w:val="20"/>
              </w:rPr>
              <w:t>-10.93</w:t>
            </w:r>
          </w:p>
        </w:tc>
      </w:tr>
      <w:tr w:rsidR="008638A7" w:rsidRPr="009437E9" w14:paraId="3CC47F0A" w14:textId="77777777" w:rsidTr="00C614F7">
        <w:trPr>
          <w:trHeight w:val="20"/>
        </w:trPr>
        <w:tc>
          <w:tcPr>
            <w:tcW w:w="1440" w:type="dxa"/>
            <w:vMerge/>
            <w:tcBorders>
              <w:top w:val="nil"/>
              <w:bottom w:val="nil"/>
              <w:right w:val="single" w:sz="2" w:space="0" w:color="auto"/>
            </w:tcBorders>
            <w:shd w:val="clear" w:color="auto" w:fill="auto"/>
            <w:noWrap/>
            <w:vAlign w:val="center"/>
            <w:hideMark/>
          </w:tcPr>
          <w:p w14:paraId="10EB8E30" w14:textId="77777777" w:rsidR="008638A7" w:rsidRPr="009437E9" w:rsidRDefault="008638A7" w:rsidP="00FE3A9F">
            <w:pPr>
              <w:spacing w:after="0" w:line="240" w:lineRule="auto"/>
              <w:rPr>
                <w:rFonts w:ascii="Times New Roman" w:eastAsia="Times New Roman" w:hAnsi="Times New Roman" w:cs="Times New Roman"/>
                <w:color w:val="000000"/>
                <w:kern w:val="0"/>
                <w:sz w:val="20"/>
                <w:szCs w:val="20"/>
                <w14:ligatures w14:val="none"/>
              </w:rPr>
            </w:pPr>
          </w:p>
        </w:tc>
        <w:tc>
          <w:tcPr>
            <w:tcW w:w="1980" w:type="dxa"/>
            <w:tcBorders>
              <w:top w:val="nil"/>
              <w:left w:val="single" w:sz="2" w:space="0" w:color="auto"/>
              <w:bottom w:val="nil"/>
              <w:right w:val="single" w:sz="18" w:space="0" w:color="auto"/>
            </w:tcBorders>
            <w:shd w:val="clear" w:color="auto" w:fill="auto"/>
            <w:noWrap/>
            <w:vAlign w:val="center"/>
            <w:hideMark/>
          </w:tcPr>
          <w:p w14:paraId="37BA8315" w14:textId="77777777" w:rsidR="008638A7" w:rsidRPr="009437E9" w:rsidRDefault="008638A7" w:rsidP="00FE3A9F">
            <w:pPr>
              <w:spacing w:after="0" w:line="240" w:lineRule="auto"/>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25 to 34 years</w:t>
            </w:r>
          </w:p>
        </w:tc>
        <w:tc>
          <w:tcPr>
            <w:tcW w:w="810" w:type="dxa"/>
            <w:tcBorders>
              <w:top w:val="nil"/>
              <w:left w:val="single" w:sz="18" w:space="0" w:color="auto"/>
              <w:bottom w:val="nil"/>
            </w:tcBorders>
            <w:shd w:val="clear" w:color="auto" w:fill="auto"/>
            <w:noWrap/>
            <w:vAlign w:val="center"/>
            <w:hideMark/>
          </w:tcPr>
          <w:p w14:paraId="09438696" w14:textId="77777777" w:rsidR="008638A7" w:rsidRPr="009437E9" w:rsidRDefault="008638A7"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hAnsi="Times New Roman" w:cs="Times New Roman"/>
                <w:sz w:val="20"/>
                <w:szCs w:val="20"/>
              </w:rPr>
              <w:t>-0.23</w:t>
            </w:r>
          </w:p>
        </w:tc>
        <w:tc>
          <w:tcPr>
            <w:tcW w:w="810" w:type="dxa"/>
            <w:tcBorders>
              <w:top w:val="nil"/>
              <w:bottom w:val="nil"/>
              <w:right w:val="single" w:sz="18" w:space="0" w:color="auto"/>
            </w:tcBorders>
            <w:shd w:val="clear" w:color="auto" w:fill="auto"/>
            <w:noWrap/>
            <w:vAlign w:val="center"/>
            <w:hideMark/>
          </w:tcPr>
          <w:p w14:paraId="7E8EE6AE" w14:textId="77777777" w:rsidR="008638A7" w:rsidRPr="009437E9" w:rsidRDefault="008638A7"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hAnsi="Times New Roman" w:cs="Times New Roman"/>
                <w:sz w:val="20"/>
                <w:szCs w:val="20"/>
              </w:rPr>
              <w:t>-6.00</w:t>
            </w:r>
          </w:p>
        </w:tc>
        <w:tc>
          <w:tcPr>
            <w:tcW w:w="810" w:type="dxa"/>
            <w:tcBorders>
              <w:top w:val="nil"/>
              <w:left w:val="single" w:sz="18" w:space="0" w:color="auto"/>
              <w:bottom w:val="nil"/>
            </w:tcBorders>
            <w:shd w:val="clear" w:color="auto" w:fill="auto"/>
            <w:noWrap/>
            <w:vAlign w:val="center"/>
            <w:hideMark/>
          </w:tcPr>
          <w:p w14:paraId="4B349846" w14:textId="77777777" w:rsidR="008638A7" w:rsidRPr="009437E9" w:rsidRDefault="008638A7"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hAnsi="Times New Roman" w:cs="Times New Roman"/>
                <w:color w:val="000000"/>
                <w:sz w:val="20"/>
                <w:szCs w:val="20"/>
              </w:rPr>
              <w:t>0.38</w:t>
            </w:r>
          </w:p>
        </w:tc>
        <w:tc>
          <w:tcPr>
            <w:tcW w:w="810" w:type="dxa"/>
            <w:tcBorders>
              <w:top w:val="nil"/>
              <w:bottom w:val="nil"/>
              <w:right w:val="single" w:sz="18" w:space="0" w:color="auto"/>
            </w:tcBorders>
            <w:shd w:val="clear" w:color="auto" w:fill="auto"/>
            <w:noWrap/>
            <w:vAlign w:val="center"/>
            <w:hideMark/>
          </w:tcPr>
          <w:p w14:paraId="3BC28108" w14:textId="77777777" w:rsidR="008638A7" w:rsidRPr="009437E9" w:rsidRDefault="008638A7"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hAnsi="Times New Roman" w:cs="Times New Roman"/>
                <w:color w:val="000000"/>
                <w:sz w:val="20"/>
                <w:szCs w:val="20"/>
              </w:rPr>
              <w:t>9.09</w:t>
            </w:r>
          </w:p>
        </w:tc>
        <w:tc>
          <w:tcPr>
            <w:tcW w:w="810" w:type="dxa"/>
            <w:tcBorders>
              <w:top w:val="nil"/>
              <w:left w:val="single" w:sz="18" w:space="0" w:color="auto"/>
              <w:bottom w:val="nil"/>
            </w:tcBorders>
            <w:shd w:val="clear" w:color="auto" w:fill="auto"/>
            <w:noWrap/>
            <w:vAlign w:val="center"/>
            <w:hideMark/>
          </w:tcPr>
          <w:p w14:paraId="2FDCF450" w14:textId="77777777" w:rsidR="008638A7" w:rsidRPr="009437E9" w:rsidRDefault="008638A7"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hAnsi="Times New Roman" w:cs="Times New Roman"/>
                <w:color w:val="000000"/>
                <w:sz w:val="20"/>
                <w:szCs w:val="20"/>
              </w:rPr>
              <w:t>0.49</w:t>
            </w:r>
          </w:p>
        </w:tc>
        <w:tc>
          <w:tcPr>
            <w:tcW w:w="810" w:type="dxa"/>
            <w:tcBorders>
              <w:top w:val="nil"/>
              <w:bottom w:val="nil"/>
              <w:right w:val="single" w:sz="18" w:space="0" w:color="auto"/>
            </w:tcBorders>
            <w:shd w:val="clear" w:color="auto" w:fill="auto"/>
            <w:noWrap/>
            <w:vAlign w:val="center"/>
            <w:hideMark/>
          </w:tcPr>
          <w:p w14:paraId="4A9563D3" w14:textId="77777777" w:rsidR="008638A7" w:rsidRPr="009437E9" w:rsidRDefault="008638A7"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hAnsi="Times New Roman" w:cs="Times New Roman"/>
                <w:color w:val="000000"/>
                <w:sz w:val="20"/>
                <w:szCs w:val="20"/>
              </w:rPr>
              <w:t>10.26</w:t>
            </w:r>
          </w:p>
        </w:tc>
        <w:tc>
          <w:tcPr>
            <w:tcW w:w="810" w:type="dxa"/>
            <w:tcBorders>
              <w:top w:val="nil"/>
              <w:left w:val="single" w:sz="18" w:space="0" w:color="auto"/>
              <w:bottom w:val="nil"/>
            </w:tcBorders>
            <w:shd w:val="clear" w:color="auto" w:fill="auto"/>
            <w:noWrap/>
            <w:vAlign w:val="bottom"/>
          </w:tcPr>
          <w:p w14:paraId="6023696C" w14:textId="77777777" w:rsidR="008638A7" w:rsidRPr="009437E9" w:rsidRDefault="008638A7"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hAnsi="Times New Roman" w:cs="Times New Roman"/>
                <w:color w:val="000000"/>
                <w:sz w:val="20"/>
                <w:szCs w:val="20"/>
              </w:rPr>
              <w:t>-0.83</w:t>
            </w:r>
          </w:p>
        </w:tc>
        <w:tc>
          <w:tcPr>
            <w:tcW w:w="810" w:type="dxa"/>
            <w:tcBorders>
              <w:top w:val="nil"/>
              <w:bottom w:val="nil"/>
              <w:right w:val="single" w:sz="2" w:space="0" w:color="auto"/>
            </w:tcBorders>
            <w:shd w:val="clear" w:color="auto" w:fill="auto"/>
            <w:noWrap/>
            <w:vAlign w:val="bottom"/>
          </w:tcPr>
          <w:p w14:paraId="499030EC" w14:textId="77777777" w:rsidR="008638A7" w:rsidRPr="009437E9" w:rsidRDefault="008638A7"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hAnsi="Times New Roman" w:cs="Times New Roman"/>
                <w:color w:val="000000"/>
                <w:sz w:val="20"/>
                <w:szCs w:val="20"/>
              </w:rPr>
              <w:t>-8.49</w:t>
            </w:r>
          </w:p>
        </w:tc>
        <w:tc>
          <w:tcPr>
            <w:tcW w:w="918" w:type="dxa"/>
            <w:tcBorders>
              <w:top w:val="nil"/>
              <w:left w:val="single" w:sz="2" w:space="0" w:color="auto"/>
              <w:bottom w:val="nil"/>
            </w:tcBorders>
            <w:shd w:val="clear" w:color="auto" w:fill="auto"/>
            <w:noWrap/>
            <w:vAlign w:val="bottom"/>
          </w:tcPr>
          <w:p w14:paraId="3BB19BA9" w14:textId="77777777" w:rsidR="008638A7" w:rsidRPr="009437E9" w:rsidRDefault="008638A7"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hAnsi="Times New Roman" w:cs="Times New Roman"/>
                <w:color w:val="000000"/>
                <w:sz w:val="20"/>
                <w:szCs w:val="20"/>
              </w:rPr>
              <w:t>-0.39</w:t>
            </w:r>
          </w:p>
        </w:tc>
        <w:tc>
          <w:tcPr>
            <w:tcW w:w="859" w:type="dxa"/>
            <w:tcBorders>
              <w:top w:val="nil"/>
              <w:bottom w:val="nil"/>
              <w:right w:val="single" w:sz="2" w:space="0" w:color="auto"/>
            </w:tcBorders>
            <w:shd w:val="clear" w:color="auto" w:fill="auto"/>
            <w:noWrap/>
            <w:vAlign w:val="bottom"/>
          </w:tcPr>
          <w:p w14:paraId="27AD78A4" w14:textId="77777777" w:rsidR="008638A7" w:rsidRPr="009437E9" w:rsidRDefault="008638A7" w:rsidP="00FE3A9F">
            <w:pPr>
              <w:spacing w:after="0" w:line="240" w:lineRule="auto"/>
              <w:jc w:val="center"/>
              <w:rPr>
                <w:rFonts w:ascii="Times New Roman" w:eastAsia="Times New Roman" w:hAnsi="Times New Roman" w:cs="Times New Roman"/>
                <w:kern w:val="0"/>
                <w:sz w:val="20"/>
                <w:szCs w:val="20"/>
                <w14:ligatures w14:val="none"/>
              </w:rPr>
            </w:pPr>
            <w:r w:rsidRPr="009437E9">
              <w:rPr>
                <w:rFonts w:ascii="Times New Roman" w:hAnsi="Times New Roman" w:cs="Times New Roman"/>
                <w:color w:val="000000"/>
                <w:sz w:val="20"/>
                <w:szCs w:val="20"/>
              </w:rPr>
              <w:t>-3.12</w:t>
            </w:r>
          </w:p>
        </w:tc>
        <w:tc>
          <w:tcPr>
            <w:tcW w:w="720" w:type="dxa"/>
            <w:tcBorders>
              <w:top w:val="nil"/>
              <w:left w:val="single" w:sz="2" w:space="0" w:color="auto"/>
              <w:bottom w:val="nil"/>
            </w:tcBorders>
            <w:shd w:val="clear" w:color="auto" w:fill="auto"/>
            <w:noWrap/>
            <w:vAlign w:val="bottom"/>
          </w:tcPr>
          <w:p w14:paraId="44F9E1AD" w14:textId="77777777" w:rsidR="008638A7" w:rsidRPr="009437E9" w:rsidRDefault="008638A7"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hAnsi="Times New Roman" w:cs="Times New Roman"/>
                <w:color w:val="000000"/>
                <w:sz w:val="20"/>
                <w:szCs w:val="20"/>
              </w:rPr>
              <w:t>-1.71</w:t>
            </w:r>
          </w:p>
        </w:tc>
        <w:tc>
          <w:tcPr>
            <w:tcW w:w="743" w:type="dxa"/>
            <w:tcBorders>
              <w:top w:val="nil"/>
              <w:bottom w:val="nil"/>
            </w:tcBorders>
            <w:shd w:val="clear" w:color="auto" w:fill="auto"/>
            <w:noWrap/>
            <w:vAlign w:val="bottom"/>
          </w:tcPr>
          <w:p w14:paraId="4153893B" w14:textId="77777777" w:rsidR="008638A7" w:rsidRPr="009437E9" w:rsidRDefault="008638A7"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hAnsi="Times New Roman" w:cs="Times New Roman"/>
                <w:color w:val="000000"/>
                <w:sz w:val="20"/>
                <w:szCs w:val="20"/>
              </w:rPr>
              <w:t>-9.71</w:t>
            </w:r>
          </w:p>
        </w:tc>
      </w:tr>
      <w:tr w:rsidR="008638A7" w:rsidRPr="009437E9" w14:paraId="74A9FE4E" w14:textId="77777777" w:rsidTr="00C614F7">
        <w:trPr>
          <w:trHeight w:val="20"/>
        </w:trPr>
        <w:tc>
          <w:tcPr>
            <w:tcW w:w="1440" w:type="dxa"/>
            <w:vMerge/>
            <w:tcBorders>
              <w:top w:val="nil"/>
              <w:bottom w:val="nil"/>
              <w:right w:val="single" w:sz="2" w:space="0" w:color="auto"/>
            </w:tcBorders>
            <w:shd w:val="clear" w:color="auto" w:fill="auto"/>
            <w:noWrap/>
            <w:vAlign w:val="center"/>
            <w:hideMark/>
          </w:tcPr>
          <w:p w14:paraId="594A7DF8" w14:textId="77777777" w:rsidR="008638A7" w:rsidRPr="009437E9" w:rsidRDefault="008638A7" w:rsidP="00FE3A9F">
            <w:pPr>
              <w:spacing w:after="0" w:line="240" w:lineRule="auto"/>
              <w:rPr>
                <w:rFonts w:ascii="Times New Roman" w:eastAsia="Times New Roman" w:hAnsi="Times New Roman" w:cs="Times New Roman"/>
                <w:color w:val="000000"/>
                <w:kern w:val="0"/>
                <w:sz w:val="20"/>
                <w:szCs w:val="20"/>
                <w14:ligatures w14:val="none"/>
              </w:rPr>
            </w:pPr>
          </w:p>
        </w:tc>
        <w:tc>
          <w:tcPr>
            <w:tcW w:w="1980" w:type="dxa"/>
            <w:tcBorders>
              <w:top w:val="nil"/>
              <w:left w:val="single" w:sz="2" w:space="0" w:color="auto"/>
              <w:bottom w:val="nil"/>
              <w:right w:val="single" w:sz="18" w:space="0" w:color="auto"/>
            </w:tcBorders>
            <w:shd w:val="clear" w:color="auto" w:fill="auto"/>
            <w:noWrap/>
            <w:vAlign w:val="center"/>
            <w:hideMark/>
          </w:tcPr>
          <w:p w14:paraId="19CF7D0C" w14:textId="77777777" w:rsidR="008638A7" w:rsidRPr="009437E9" w:rsidRDefault="008638A7" w:rsidP="00FE3A9F">
            <w:pPr>
              <w:spacing w:after="0" w:line="240" w:lineRule="auto"/>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35 to 44 years</w:t>
            </w:r>
          </w:p>
        </w:tc>
        <w:tc>
          <w:tcPr>
            <w:tcW w:w="810" w:type="dxa"/>
            <w:tcBorders>
              <w:top w:val="nil"/>
              <w:left w:val="single" w:sz="18" w:space="0" w:color="auto"/>
              <w:bottom w:val="nil"/>
            </w:tcBorders>
            <w:shd w:val="clear" w:color="auto" w:fill="auto"/>
            <w:noWrap/>
            <w:vAlign w:val="center"/>
            <w:hideMark/>
          </w:tcPr>
          <w:p w14:paraId="47FCE2B1" w14:textId="77777777" w:rsidR="008638A7" w:rsidRPr="009437E9" w:rsidRDefault="008638A7"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hAnsi="Times New Roman" w:cs="Times New Roman"/>
                <w:sz w:val="20"/>
                <w:szCs w:val="20"/>
              </w:rPr>
              <w:t>-0.36</w:t>
            </w:r>
          </w:p>
        </w:tc>
        <w:tc>
          <w:tcPr>
            <w:tcW w:w="810" w:type="dxa"/>
            <w:tcBorders>
              <w:top w:val="nil"/>
              <w:bottom w:val="nil"/>
              <w:right w:val="single" w:sz="18" w:space="0" w:color="auto"/>
            </w:tcBorders>
            <w:shd w:val="clear" w:color="auto" w:fill="auto"/>
            <w:noWrap/>
            <w:vAlign w:val="center"/>
            <w:hideMark/>
          </w:tcPr>
          <w:p w14:paraId="4B917605" w14:textId="77777777" w:rsidR="008638A7" w:rsidRPr="009437E9" w:rsidRDefault="008638A7"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hAnsi="Times New Roman" w:cs="Times New Roman"/>
                <w:sz w:val="20"/>
                <w:szCs w:val="20"/>
              </w:rPr>
              <w:t>-9.48</w:t>
            </w:r>
          </w:p>
        </w:tc>
        <w:tc>
          <w:tcPr>
            <w:tcW w:w="810" w:type="dxa"/>
            <w:tcBorders>
              <w:top w:val="nil"/>
              <w:left w:val="single" w:sz="18" w:space="0" w:color="auto"/>
              <w:bottom w:val="nil"/>
            </w:tcBorders>
            <w:shd w:val="clear" w:color="auto" w:fill="auto"/>
            <w:noWrap/>
            <w:vAlign w:val="center"/>
            <w:hideMark/>
          </w:tcPr>
          <w:p w14:paraId="26696FDD" w14:textId="77777777" w:rsidR="008638A7" w:rsidRPr="009437E9" w:rsidRDefault="008638A7"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hAnsi="Times New Roman" w:cs="Times New Roman"/>
                <w:color w:val="000000"/>
                <w:sz w:val="20"/>
                <w:szCs w:val="20"/>
              </w:rPr>
              <w:t>0.29</w:t>
            </w:r>
          </w:p>
        </w:tc>
        <w:tc>
          <w:tcPr>
            <w:tcW w:w="810" w:type="dxa"/>
            <w:tcBorders>
              <w:top w:val="nil"/>
              <w:bottom w:val="nil"/>
              <w:right w:val="single" w:sz="18" w:space="0" w:color="auto"/>
            </w:tcBorders>
            <w:shd w:val="clear" w:color="auto" w:fill="auto"/>
            <w:noWrap/>
            <w:vAlign w:val="center"/>
            <w:hideMark/>
          </w:tcPr>
          <w:p w14:paraId="35F54727" w14:textId="77777777" w:rsidR="008638A7" w:rsidRPr="009437E9" w:rsidRDefault="008638A7"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hAnsi="Times New Roman" w:cs="Times New Roman"/>
                <w:color w:val="000000"/>
                <w:sz w:val="20"/>
                <w:szCs w:val="20"/>
              </w:rPr>
              <w:t>7.08</w:t>
            </w:r>
          </w:p>
        </w:tc>
        <w:tc>
          <w:tcPr>
            <w:tcW w:w="810" w:type="dxa"/>
            <w:tcBorders>
              <w:top w:val="nil"/>
              <w:left w:val="single" w:sz="18" w:space="0" w:color="auto"/>
              <w:bottom w:val="nil"/>
            </w:tcBorders>
            <w:shd w:val="clear" w:color="auto" w:fill="auto"/>
            <w:noWrap/>
            <w:vAlign w:val="center"/>
            <w:hideMark/>
          </w:tcPr>
          <w:p w14:paraId="1DB78327" w14:textId="77777777" w:rsidR="008638A7" w:rsidRPr="009437E9" w:rsidRDefault="008638A7"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hAnsi="Times New Roman" w:cs="Times New Roman"/>
                <w:color w:val="000000"/>
                <w:sz w:val="20"/>
                <w:szCs w:val="20"/>
              </w:rPr>
              <w:t>0.50</w:t>
            </w:r>
          </w:p>
        </w:tc>
        <w:tc>
          <w:tcPr>
            <w:tcW w:w="810" w:type="dxa"/>
            <w:tcBorders>
              <w:top w:val="nil"/>
              <w:bottom w:val="nil"/>
              <w:right w:val="single" w:sz="18" w:space="0" w:color="auto"/>
            </w:tcBorders>
            <w:shd w:val="clear" w:color="auto" w:fill="auto"/>
            <w:noWrap/>
            <w:vAlign w:val="center"/>
            <w:hideMark/>
          </w:tcPr>
          <w:p w14:paraId="242F3CCC" w14:textId="77777777" w:rsidR="008638A7" w:rsidRPr="009437E9" w:rsidRDefault="008638A7"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hAnsi="Times New Roman" w:cs="Times New Roman"/>
                <w:color w:val="000000"/>
                <w:sz w:val="20"/>
                <w:szCs w:val="20"/>
              </w:rPr>
              <w:t>10.61</w:t>
            </w:r>
          </w:p>
        </w:tc>
        <w:tc>
          <w:tcPr>
            <w:tcW w:w="810" w:type="dxa"/>
            <w:tcBorders>
              <w:top w:val="nil"/>
              <w:left w:val="single" w:sz="18" w:space="0" w:color="auto"/>
              <w:bottom w:val="nil"/>
            </w:tcBorders>
            <w:shd w:val="clear" w:color="auto" w:fill="auto"/>
            <w:noWrap/>
            <w:vAlign w:val="center"/>
          </w:tcPr>
          <w:p w14:paraId="433C187B" w14:textId="77777777" w:rsidR="008638A7" w:rsidRPr="009437E9" w:rsidRDefault="008638A7"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w:t>
            </w:r>
          </w:p>
        </w:tc>
        <w:tc>
          <w:tcPr>
            <w:tcW w:w="810" w:type="dxa"/>
            <w:tcBorders>
              <w:top w:val="nil"/>
              <w:bottom w:val="nil"/>
              <w:right w:val="single" w:sz="2" w:space="0" w:color="auto"/>
            </w:tcBorders>
            <w:shd w:val="clear" w:color="auto" w:fill="auto"/>
            <w:noWrap/>
            <w:vAlign w:val="center"/>
          </w:tcPr>
          <w:p w14:paraId="7383ED43" w14:textId="77777777" w:rsidR="008638A7" w:rsidRPr="009437E9" w:rsidRDefault="008638A7" w:rsidP="00FE3A9F">
            <w:pPr>
              <w:spacing w:after="0" w:line="240" w:lineRule="auto"/>
              <w:jc w:val="center"/>
              <w:rPr>
                <w:rFonts w:ascii="Times New Roman" w:eastAsia="Times New Roman" w:hAnsi="Times New Roman" w:cs="Times New Roman"/>
                <w:kern w:val="0"/>
                <w:sz w:val="20"/>
                <w:szCs w:val="20"/>
                <w14:ligatures w14:val="none"/>
              </w:rPr>
            </w:pPr>
            <w:r w:rsidRPr="009437E9">
              <w:rPr>
                <w:rFonts w:ascii="Times New Roman" w:eastAsia="Times New Roman" w:hAnsi="Times New Roman" w:cs="Times New Roman"/>
                <w:kern w:val="0"/>
                <w:sz w:val="20"/>
                <w:szCs w:val="20"/>
                <w14:ligatures w14:val="none"/>
              </w:rPr>
              <w:t>--</w:t>
            </w:r>
          </w:p>
        </w:tc>
        <w:tc>
          <w:tcPr>
            <w:tcW w:w="918" w:type="dxa"/>
            <w:tcBorders>
              <w:top w:val="nil"/>
              <w:left w:val="single" w:sz="2" w:space="0" w:color="auto"/>
              <w:bottom w:val="nil"/>
            </w:tcBorders>
            <w:shd w:val="clear" w:color="auto" w:fill="auto"/>
            <w:noWrap/>
            <w:vAlign w:val="center"/>
          </w:tcPr>
          <w:p w14:paraId="27322797" w14:textId="77777777" w:rsidR="008638A7" w:rsidRPr="009437E9" w:rsidRDefault="008638A7" w:rsidP="00FE3A9F">
            <w:pPr>
              <w:spacing w:after="0" w:line="240" w:lineRule="auto"/>
              <w:jc w:val="center"/>
              <w:rPr>
                <w:rFonts w:ascii="Times New Roman" w:eastAsia="Times New Roman" w:hAnsi="Times New Roman" w:cs="Times New Roman"/>
                <w:kern w:val="0"/>
                <w:sz w:val="20"/>
                <w:szCs w:val="20"/>
                <w14:ligatures w14:val="none"/>
              </w:rPr>
            </w:pPr>
            <w:r w:rsidRPr="009437E9">
              <w:rPr>
                <w:rFonts w:ascii="Times New Roman" w:eastAsia="Times New Roman" w:hAnsi="Times New Roman" w:cs="Times New Roman"/>
                <w:color w:val="000000"/>
                <w:kern w:val="0"/>
                <w:sz w:val="20"/>
                <w:szCs w:val="20"/>
                <w14:ligatures w14:val="none"/>
              </w:rPr>
              <w:t>--</w:t>
            </w:r>
          </w:p>
        </w:tc>
        <w:tc>
          <w:tcPr>
            <w:tcW w:w="859" w:type="dxa"/>
            <w:tcBorders>
              <w:top w:val="nil"/>
              <w:bottom w:val="nil"/>
              <w:right w:val="single" w:sz="2" w:space="0" w:color="auto"/>
            </w:tcBorders>
            <w:shd w:val="clear" w:color="auto" w:fill="auto"/>
            <w:noWrap/>
            <w:vAlign w:val="center"/>
          </w:tcPr>
          <w:p w14:paraId="4A259642" w14:textId="77777777" w:rsidR="008638A7" w:rsidRPr="009437E9" w:rsidRDefault="008638A7" w:rsidP="00FE3A9F">
            <w:pPr>
              <w:spacing w:after="0" w:line="240" w:lineRule="auto"/>
              <w:jc w:val="center"/>
              <w:rPr>
                <w:rFonts w:ascii="Times New Roman" w:eastAsia="Times New Roman" w:hAnsi="Times New Roman" w:cs="Times New Roman"/>
                <w:kern w:val="0"/>
                <w:sz w:val="20"/>
                <w:szCs w:val="20"/>
                <w14:ligatures w14:val="none"/>
              </w:rPr>
            </w:pPr>
            <w:r w:rsidRPr="009437E9">
              <w:rPr>
                <w:rFonts w:ascii="Times New Roman" w:eastAsia="Times New Roman" w:hAnsi="Times New Roman" w:cs="Times New Roman"/>
                <w:kern w:val="0"/>
                <w:sz w:val="20"/>
                <w:szCs w:val="20"/>
                <w14:ligatures w14:val="none"/>
              </w:rPr>
              <w:t>--</w:t>
            </w:r>
          </w:p>
        </w:tc>
        <w:tc>
          <w:tcPr>
            <w:tcW w:w="720" w:type="dxa"/>
            <w:tcBorders>
              <w:top w:val="nil"/>
              <w:left w:val="single" w:sz="2" w:space="0" w:color="auto"/>
              <w:bottom w:val="nil"/>
            </w:tcBorders>
            <w:shd w:val="clear" w:color="auto" w:fill="auto"/>
            <w:noWrap/>
            <w:vAlign w:val="bottom"/>
          </w:tcPr>
          <w:p w14:paraId="1F0249FB" w14:textId="77777777" w:rsidR="008638A7" w:rsidRPr="009437E9" w:rsidRDefault="008638A7"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hAnsi="Times New Roman" w:cs="Times New Roman"/>
                <w:color w:val="000000"/>
                <w:sz w:val="20"/>
                <w:szCs w:val="20"/>
              </w:rPr>
              <w:t>-0.28</w:t>
            </w:r>
          </w:p>
        </w:tc>
        <w:tc>
          <w:tcPr>
            <w:tcW w:w="743" w:type="dxa"/>
            <w:tcBorders>
              <w:top w:val="nil"/>
              <w:bottom w:val="nil"/>
            </w:tcBorders>
            <w:shd w:val="clear" w:color="auto" w:fill="auto"/>
            <w:noWrap/>
            <w:vAlign w:val="bottom"/>
          </w:tcPr>
          <w:p w14:paraId="35DCDA28" w14:textId="77777777" w:rsidR="008638A7" w:rsidRPr="009437E9" w:rsidRDefault="008638A7"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hAnsi="Times New Roman" w:cs="Times New Roman"/>
                <w:color w:val="000000"/>
                <w:sz w:val="20"/>
                <w:szCs w:val="20"/>
              </w:rPr>
              <w:t>-2.37</w:t>
            </w:r>
          </w:p>
        </w:tc>
      </w:tr>
      <w:tr w:rsidR="008638A7" w:rsidRPr="009437E9" w14:paraId="30787386" w14:textId="77777777" w:rsidTr="00C614F7">
        <w:trPr>
          <w:trHeight w:val="20"/>
        </w:trPr>
        <w:tc>
          <w:tcPr>
            <w:tcW w:w="1440" w:type="dxa"/>
            <w:vMerge/>
            <w:tcBorders>
              <w:top w:val="nil"/>
              <w:bottom w:val="single" w:sz="4" w:space="0" w:color="auto"/>
              <w:right w:val="single" w:sz="2" w:space="0" w:color="auto"/>
            </w:tcBorders>
            <w:shd w:val="clear" w:color="auto" w:fill="auto"/>
            <w:noWrap/>
            <w:vAlign w:val="center"/>
            <w:hideMark/>
          </w:tcPr>
          <w:p w14:paraId="388DE501" w14:textId="77777777" w:rsidR="008638A7" w:rsidRPr="009437E9" w:rsidRDefault="008638A7" w:rsidP="00FE3A9F">
            <w:pPr>
              <w:spacing w:after="0" w:line="240" w:lineRule="auto"/>
              <w:rPr>
                <w:rFonts w:ascii="Times New Roman" w:eastAsia="Times New Roman" w:hAnsi="Times New Roman" w:cs="Times New Roman"/>
                <w:color w:val="000000"/>
                <w:kern w:val="0"/>
                <w:sz w:val="20"/>
                <w:szCs w:val="20"/>
                <w14:ligatures w14:val="none"/>
              </w:rPr>
            </w:pPr>
          </w:p>
        </w:tc>
        <w:tc>
          <w:tcPr>
            <w:tcW w:w="1980" w:type="dxa"/>
            <w:tcBorders>
              <w:top w:val="nil"/>
              <w:left w:val="single" w:sz="2" w:space="0" w:color="auto"/>
              <w:bottom w:val="single" w:sz="4" w:space="0" w:color="auto"/>
              <w:right w:val="single" w:sz="18" w:space="0" w:color="auto"/>
            </w:tcBorders>
            <w:shd w:val="clear" w:color="auto" w:fill="auto"/>
            <w:noWrap/>
            <w:vAlign w:val="center"/>
            <w:hideMark/>
          </w:tcPr>
          <w:p w14:paraId="36973C25" w14:textId="77777777" w:rsidR="008638A7" w:rsidRPr="009437E9" w:rsidRDefault="008638A7" w:rsidP="00FE3A9F">
            <w:pPr>
              <w:spacing w:after="0" w:line="240" w:lineRule="auto"/>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45 to 55 years</w:t>
            </w:r>
          </w:p>
        </w:tc>
        <w:tc>
          <w:tcPr>
            <w:tcW w:w="810" w:type="dxa"/>
            <w:tcBorders>
              <w:top w:val="nil"/>
              <w:left w:val="single" w:sz="18" w:space="0" w:color="auto"/>
              <w:bottom w:val="single" w:sz="4" w:space="0" w:color="auto"/>
            </w:tcBorders>
            <w:shd w:val="clear" w:color="auto" w:fill="auto"/>
            <w:noWrap/>
            <w:vAlign w:val="center"/>
            <w:hideMark/>
          </w:tcPr>
          <w:p w14:paraId="62EB16AE" w14:textId="77777777" w:rsidR="008638A7" w:rsidRPr="009437E9" w:rsidRDefault="008638A7"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hAnsi="Times New Roman" w:cs="Times New Roman"/>
                <w:sz w:val="20"/>
                <w:szCs w:val="20"/>
              </w:rPr>
              <w:t>-0.12</w:t>
            </w:r>
          </w:p>
        </w:tc>
        <w:tc>
          <w:tcPr>
            <w:tcW w:w="810" w:type="dxa"/>
            <w:tcBorders>
              <w:top w:val="nil"/>
              <w:bottom w:val="single" w:sz="4" w:space="0" w:color="auto"/>
              <w:right w:val="single" w:sz="18" w:space="0" w:color="auto"/>
            </w:tcBorders>
            <w:shd w:val="clear" w:color="auto" w:fill="auto"/>
            <w:noWrap/>
            <w:vAlign w:val="center"/>
            <w:hideMark/>
          </w:tcPr>
          <w:p w14:paraId="6FD1F6BC" w14:textId="77777777" w:rsidR="008638A7" w:rsidRPr="009437E9" w:rsidRDefault="008638A7"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hAnsi="Times New Roman" w:cs="Times New Roman"/>
                <w:sz w:val="20"/>
                <w:szCs w:val="20"/>
              </w:rPr>
              <w:t>-3.26</w:t>
            </w:r>
          </w:p>
        </w:tc>
        <w:tc>
          <w:tcPr>
            <w:tcW w:w="810" w:type="dxa"/>
            <w:tcBorders>
              <w:top w:val="nil"/>
              <w:left w:val="single" w:sz="18" w:space="0" w:color="auto"/>
              <w:bottom w:val="single" w:sz="4" w:space="0" w:color="auto"/>
            </w:tcBorders>
            <w:shd w:val="clear" w:color="auto" w:fill="auto"/>
            <w:noWrap/>
            <w:vAlign w:val="center"/>
            <w:hideMark/>
          </w:tcPr>
          <w:p w14:paraId="64F38F38" w14:textId="77777777" w:rsidR="008638A7" w:rsidRPr="009437E9" w:rsidRDefault="008638A7"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hAnsi="Times New Roman" w:cs="Times New Roman"/>
                <w:color w:val="000000"/>
                <w:sz w:val="20"/>
                <w:szCs w:val="20"/>
              </w:rPr>
              <w:t>0.21</w:t>
            </w:r>
          </w:p>
        </w:tc>
        <w:tc>
          <w:tcPr>
            <w:tcW w:w="810" w:type="dxa"/>
            <w:tcBorders>
              <w:top w:val="nil"/>
              <w:bottom w:val="single" w:sz="4" w:space="0" w:color="auto"/>
              <w:right w:val="single" w:sz="18" w:space="0" w:color="auto"/>
            </w:tcBorders>
            <w:shd w:val="clear" w:color="auto" w:fill="auto"/>
            <w:noWrap/>
            <w:vAlign w:val="center"/>
            <w:hideMark/>
          </w:tcPr>
          <w:p w14:paraId="6ECA3A2C" w14:textId="77777777" w:rsidR="008638A7" w:rsidRPr="009437E9" w:rsidRDefault="008638A7"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hAnsi="Times New Roman" w:cs="Times New Roman"/>
                <w:color w:val="000000"/>
                <w:sz w:val="20"/>
                <w:szCs w:val="20"/>
              </w:rPr>
              <w:t>4.99</w:t>
            </w:r>
          </w:p>
        </w:tc>
        <w:tc>
          <w:tcPr>
            <w:tcW w:w="810" w:type="dxa"/>
            <w:tcBorders>
              <w:top w:val="nil"/>
              <w:left w:val="single" w:sz="18" w:space="0" w:color="auto"/>
              <w:bottom w:val="single" w:sz="4" w:space="0" w:color="auto"/>
            </w:tcBorders>
            <w:shd w:val="clear" w:color="auto" w:fill="auto"/>
            <w:noWrap/>
            <w:vAlign w:val="center"/>
            <w:hideMark/>
          </w:tcPr>
          <w:p w14:paraId="5F269A3A" w14:textId="77777777" w:rsidR="008638A7" w:rsidRPr="009437E9" w:rsidRDefault="008638A7"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hAnsi="Times New Roman" w:cs="Times New Roman"/>
                <w:color w:val="000000"/>
                <w:sz w:val="20"/>
                <w:szCs w:val="20"/>
              </w:rPr>
              <w:t>0.22</w:t>
            </w:r>
          </w:p>
        </w:tc>
        <w:tc>
          <w:tcPr>
            <w:tcW w:w="810" w:type="dxa"/>
            <w:tcBorders>
              <w:top w:val="nil"/>
              <w:bottom w:val="single" w:sz="4" w:space="0" w:color="auto"/>
              <w:right w:val="single" w:sz="18" w:space="0" w:color="auto"/>
            </w:tcBorders>
            <w:shd w:val="clear" w:color="auto" w:fill="auto"/>
            <w:noWrap/>
            <w:vAlign w:val="center"/>
            <w:hideMark/>
          </w:tcPr>
          <w:p w14:paraId="66F780CE" w14:textId="77777777" w:rsidR="008638A7" w:rsidRPr="009437E9" w:rsidRDefault="008638A7"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hAnsi="Times New Roman" w:cs="Times New Roman"/>
                <w:color w:val="000000"/>
                <w:sz w:val="20"/>
                <w:szCs w:val="20"/>
              </w:rPr>
              <w:t>4.54</w:t>
            </w:r>
          </w:p>
        </w:tc>
        <w:tc>
          <w:tcPr>
            <w:tcW w:w="810" w:type="dxa"/>
            <w:tcBorders>
              <w:top w:val="nil"/>
              <w:left w:val="single" w:sz="18" w:space="0" w:color="auto"/>
              <w:bottom w:val="single" w:sz="4" w:space="0" w:color="auto"/>
            </w:tcBorders>
            <w:shd w:val="clear" w:color="auto" w:fill="auto"/>
            <w:noWrap/>
            <w:vAlign w:val="center"/>
          </w:tcPr>
          <w:p w14:paraId="40154197" w14:textId="77777777" w:rsidR="008638A7" w:rsidRPr="009437E9" w:rsidRDefault="008638A7"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w:t>
            </w:r>
          </w:p>
        </w:tc>
        <w:tc>
          <w:tcPr>
            <w:tcW w:w="810" w:type="dxa"/>
            <w:tcBorders>
              <w:top w:val="nil"/>
              <w:bottom w:val="single" w:sz="4" w:space="0" w:color="auto"/>
              <w:right w:val="single" w:sz="2" w:space="0" w:color="auto"/>
            </w:tcBorders>
            <w:shd w:val="clear" w:color="auto" w:fill="auto"/>
            <w:noWrap/>
            <w:vAlign w:val="center"/>
          </w:tcPr>
          <w:p w14:paraId="0A822722" w14:textId="77777777" w:rsidR="008638A7" w:rsidRPr="009437E9" w:rsidRDefault="008638A7" w:rsidP="00FE3A9F">
            <w:pPr>
              <w:spacing w:after="0" w:line="240" w:lineRule="auto"/>
              <w:jc w:val="center"/>
              <w:rPr>
                <w:rFonts w:ascii="Times New Roman" w:eastAsia="Times New Roman" w:hAnsi="Times New Roman" w:cs="Times New Roman"/>
                <w:kern w:val="0"/>
                <w:sz w:val="20"/>
                <w:szCs w:val="20"/>
                <w14:ligatures w14:val="none"/>
              </w:rPr>
            </w:pPr>
            <w:r w:rsidRPr="009437E9">
              <w:rPr>
                <w:rFonts w:ascii="Times New Roman" w:eastAsia="Times New Roman" w:hAnsi="Times New Roman" w:cs="Times New Roman"/>
                <w:kern w:val="0"/>
                <w:sz w:val="20"/>
                <w:szCs w:val="20"/>
                <w14:ligatures w14:val="none"/>
              </w:rPr>
              <w:t>--</w:t>
            </w:r>
          </w:p>
        </w:tc>
        <w:tc>
          <w:tcPr>
            <w:tcW w:w="918" w:type="dxa"/>
            <w:tcBorders>
              <w:top w:val="nil"/>
              <w:left w:val="single" w:sz="2" w:space="0" w:color="auto"/>
              <w:bottom w:val="single" w:sz="4" w:space="0" w:color="auto"/>
            </w:tcBorders>
            <w:shd w:val="clear" w:color="auto" w:fill="auto"/>
            <w:noWrap/>
            <w:vAlign w:val="center"/>
          </w:tcPr>
          <w:p w14:paraId="3E23FEB2" w14:textId="77777777" w:rsidR="008638A7" w:rsidRPr="009437E9" w:rsidRDefault="008638A7" w:rsidP="00FE3A9F">
            <w:pPr>
              <w:spacing w:after="0" w:line="240" w:lineRule="auto"/>
              <w:jc w:val="center"/>
              <w:rPr>
                <w:rFonts w:ascii="Times New Roman" w:eastAsia="Times New Roman" w:hAnsi="Times New Roman" w:cs="Times New Roman"/>
                <w:kern w:val="0"/>
                <w:sz w:val="20"/>
                <w:szCs w:val="20"/>
                <w14:ligatures w14:val="none"/>
              </w:rPr>
            </w:pPr>
            <w:r w:rsidRPr="009437E9">
              <w:rPr>
                <w:rFonts w:ascii="Times New Roman" w:eastAsia="Times New Roman" w:hAnsi="Times New Roman" w:cs="Times New Roman"/>
                <w:color w:val="000000"/>
                <w:kern w:val="0"/>
                <w:sz w:val="20"/>
                <w:szCs w:val="20"/>
                <w14:ligatures w14:val="none"/>
              </w:rPr>
              <w:t>--</w:t>
            </w:r>
          </w:p>
        </w:tc>
        <w:tc>
          <w:tcPr>
            <w:tcW w:w="859" w:type="dxa"/>
            <w:tcBorders>
              <w:top w:val="nil"/>
              <w:bottom w:val="single" w:sz="4" w:space="0" w:color="auto"/>
              <w:right w:val="single" w:sz="2" w:space="0" w:color="auto"/>
            </w:tcBorders>
            <w:shd w:val="clear" w:color="auto" w:fill="auto"/>
            <w:noWrap/>
            <w:vAlign w:val="center"/>
          </w:tcPr>
          <w:p w14:paraId="05EEC71D" w14:textId="77777777" w:rsidR="008638A7" w:rsidRPr="009437E9" w:rsidRDefault="008638A7" w:rsidP="00FE3A9F">
            <w:pPr>
              <w:spacing w:after="0" w:line="240" w:lineRule="auto"/>
              <w:jc w:val="center"/>
              <w:rPr>
                <w:rFonts w:ascii="Times New Roman" w:eastAsia="Times New Roman" w:hAnsi="Times New Roman" w:cs="Times New Roman"/>
                <w:kern w:val="0"/>
                <w:sz w:val="20"/>
                <w:szCs w:val="20"/>
                <w14:ligatures w14:val="none"/>
              </w:rPr>
            </w:pPr>
            <w:r w:rsidRPr="009437E9">
              <w:rPr>
                <w:rFonts w:ascii="Times New Roman" w:eastAsia="Times New Roman" w:hAnsi="Times New Roman" w:cs="Times New Roman"/>
                <w:kern w:val="0"/>
                <w:sz w:val="20"/>
                <w:szCs w:val="20"/>
                <w14:ligatures w14:val="none"/>
              </w:rPr>
              <w:t>--</w:t>
            </w:r>
          </w:p>
        </w:tc>
        <w:tc>
          <w:tcPr>
            <w:tcW w:w="720" w:type="dxa"/>
            <w:tcBorders>
              <w:top w:val="nil"/>
              <w:left w:val="single" w:sz="2" w:space="0" w:color="auto"/>
              <w:bottom w:val="single" w:sz="4" w:space="0" w:color="auto"/>
            </w:tcBorders>
            <w:shd w:val="clear" w:color="auto" w:fill="auto"/>
            <w:noWrap/>
            <w:vAlign w:val="center"/>
          </w:tcPr>
          <w:p w14:paraId="34594BD9" w14:textId="77777777" w:rsidR="008638A7" w:rsidRPr="009437E9" w:rsidRDefault="008638A7" w:rsidP="00FE3A9F">
            <w:pPr>
              <w:spacing w:after="0" w:line="240" w:lineRule="auto"/>
              <w:jc w:val="center"/>
              <w:rPr>
                <w:rFonts w:ascii="Times New Roman" w:eastAsia="Times New Roman" w:hAnsi="Times New Roman" w:cs="Times New Roman"/>
                <w:kern w:val="0"/>
                <w:sz w:val="20"/>
                <w:szCs w:val="20"/>
                <w14:ligatures w14:val="none"/>
              </w:rPr>
            </w:pPr>
            <w:r w:rsidRPr="009437E9">
              <w:rPr>
                <w:rFonts w:ascii="Times New Roman" w:eastAsia="Times New Roman" w:hAnsi="Times New Roman" w:cs="Times New Roman"/>
                <w:color w:val="000000"/>
                <w:kern w:val="0"/>
                <w:sz w:val="20"/>
                <w:szCs w:val="20"/>
                <w14:ligatures w14:val="none"/>
              </w:rPr>
              <w:t>--</w:t>
            </w:r>
          </w:p>
        </w:tc>
        <w:tc>
          <w:tcPr>
            <w:tcW w:w="743" w:type="dxa"/>
            <w:tcBorders>
              <w:top w:val="nil"/>
              <w:bottom w:val="single" w:sz="4" w:space="0" w:color="auto"/>
            </w:tcBorders>
            <w:shd w:val="clear" w:color="auto" w:fill="auto"/>
            <w:noWrap/>
            <w:vAlign w:val="center"/>
          </w:tcPr>
          <w:p w14:paraId="60BF9308" w14:textId="77777777" w:rsidR="008638A7" w:rsidRPr="009437E9" w:rsidRDefault="008638A7" w:rsidP="00FE3A9F">
            <w:pPr>
              <w:spacing w:after="0" w:line="240" w:lineRule="auto"/>
              <w:jc w:val="center"/>
              <w:rPr>
                <w:rFonts w:ascii="Times New Roman" w:eastAsia="Times New Roman" w:hAnsi="Times New Roman" w:cs="Times New Roman"/>
                <w:kern w:val="0"/>
                <w:sz w:val="20"/>
                <w:szCs w:val="20"/>
                <w14:ligatures w14:val="none"/>
              </w:rPr>
            </w:pPr>
            <w:r w:rsidRPr="009437E9">
              <w:rPr>
                <w:rFonts w:ascii="Times New Roman" w:eastAsia="Times New Roman" w:hAnsi="Times New Roman" w:cs="Times New Roman"/>
                <w:kern w:val="0"/>
                <w:sz w:val="20"/>
                <w:szCs w:val="20"/>
                <w14:ligatures w14:val="none"/>
              </w:rPr>
              <w:t>--</w:t>
            </w:r>
          </w:p>
        </w:tc>
      </w:tr>
      <w:tr w:rsidR="008638A7" w:rsidRPr="009437E9" w14:paraId="38787F2D" w14:textId="77777777" w:rsidTr="00C614F7">
        <w:trPr>
          <w:trHeight w:val="20"/>
        </w:trPr>
        <w:tc>
          <w:tcPr>
            <w:tcW w:w="1440" w:type="dxa"/>
            <w:vMerge w:val="restart"/>
            <w:tcBorders>
              <w:top w:val="single" w:sz="4" w:space="0" w:color="auto"/>
              <w:bottom w:val="nil"/>
              <w:right w:val="single" w:sz="2" w:space="0" w:color="auto"/>
            </w:tcBorders>
            <w:shd w:val="clear" w:color="auto" w:fill="auto"/>
            <w:noWrap/>
            <w:vAlign w:val="center"/>
            <w:hideMark/>
          </w:tcPr>
          <w:p w14:paraId="17F49873" w14:textId="77777777" w:rsidR="008638A7" w:rsidRPr="009437E9" w:rsidRDefault="008638A7" w:rsidP="00FE3A9F">
            <w:pPr>
              <w:spacing w:after="0" w:line="240" w:lineRule="auto"/>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 xml:space="preserve">Education </w:t>
            </w:r>
          </w:p>
        </w:tc>
        <w:tc>
          <w:tcPr>
            <w:tcW w:w="1980" w:type="dxa"/>
            <w:tcBorders>
              <w:top w:val="single" w:sz="4" w:space="0" w:color="auto"/>
              <w:left w:val="single" w:sz="2" w:space="0" w:color="auto"/>
              <w:bottom w:val="nil"/>
              <w:right w:val="single" w:sz="18" w:space="0" w:color="auto"/>
            </w:tcBorders>
            <w:shd w:val="clear" w:color="auto" w:fill="auto"/>
            <w:noWrap/>
            <w:vAlign w:val="center"/>
            <w:hideMark/>
          </w:tcPr>
          <w:p w14:paraId="1D89332B" w14:textId="77777777" w:rsidR="008638A7" w:rsidRPr="009437E9" w:rsidRDefault="008638A7" w:rsidP="00FE3A9F">
            <w:pPr>
              <w:spacing w:after="0" w:line="240" w:lineRule="auto"/>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 xml:space="preserve">Some college </w:t>
            </w:r>
          </w:p>
        </w:tc>
        <w:tc>
          <w:tcPr>
            <w:tcW w:w="810" w:type="dxa"/>
            <w:tcBorders>
              <w:top w:val="single" w:sz="4" w:space="0" w:color="auto"/>
              <w:left w:val="single" w:sz="18" w:space="0" w:color="auto"/>
              <w:bottom w:val="nil"/>
            </w:tcBorders>
            <w:shd w:val="clear" w:color="auto" w:fill="auto"/>
            <w:noWrap/>
            <w:vAlign w:val="center"/>
            <w:hideMark/>
          </w:tcPr>
          <w:p w14:paraId="337CC5B9" w14:textId="77777777" w:rsidR="008638A7" w:rsidRPr="009437E9" w:rsidRDefault="008638A7"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hAnsi="Times New Roman" w:cs="Times New Roman"/>
                <w:color w:val="000000"/>
                <w:sz w:val="20"/>
                <w:szCs w:val="20"/>
              </w:rPr>
              <w:t>0.11</w:t>
            </w:r>
          </w:p>
        </w:tc>
        <w:tc>
          <w:tcPr>
            <w:tcW w:w="810" w:type="dxa"/>
            <w:tcBorders>
              <w:top w:val="single" w:sz="4" w:space="0" w:color="auto"/>
              <w:bottom w:val="nil"/>
              <w:right w:val="single" w:sz="18" w:space="0" w:color="auto"/>
            </w:tcBorders>
            <w:shd w:val="clear" w:color="auto" w:fill="auto"/>
            <w:noWrap/>
            <w:vAlign w:val="center"/>
            <w:hideMark/>
          </w:tcPr>
          <w:p w14:paraId="54BA2086" w14:textId="77777777" w:rsidR="008638A7" w:rsidRPr="009437E9" w:rsidRDefault="008638A7"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hAnsi="Times New Roman" w:cs="Times New Roman"/>
                <w:color w:val="000000"/>
                <w:sz w:val="20"/>
                <w:szCs w:val="20"/>
              </w:rPr>
              <w:t>3.95</w:t>
            </w:r>
          </w:p>
        </w:tc>
        <w:tc>
          <w:tcPr>
            <w:tcW w:w="810" w:type="dxa"/>
            <w:tcBorders>
              <w:top w:val="single" w:sz="4" w:space="0" w:color="auto"/>
              <w:left w:val="single" w:sz="18" w:space="0" w:color="auto"/>
              <w:bottom w:val="nil"/>
            </w:tcBorders>
            <w:shd w:val="clear" w:color="auto" w:fill="auto"/>
            <w:noWrap/>
            <w:vAlign w:val="center"/>
            <w:hideMark/>
          </w:tcPr>
          <w:p w14:paraId="037E981D" w14:textId="77777777" w:rsidR="008638A7" w:rsidRPr="009437E9" w:rsidRDefault="008638A7"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hAnsi="Times New Roman" w:cs="Times New Roman"/>
                <w:color w:val="000000"/>
                <w:sz w:val="20"/>
                <w:szCs w:val="20"/>
              </w:rPr>
              <w:t>0.15</w:t>
            </w:r>
          </w:p>
        </w:tc>
        <w:tc>
          <w:tcPr>
            <w:tcW w:w="810" w:type="dxa"/>
            <w:tcBorders>
              <w:top w:val="single" w:sz="4" w:space="0" w:color="auto"/>
              <w:bottom w:val="nil"/>
              <w:right w:val="single" w:sz="18" w:space="0" w:color="auto"/>
            </w:tcBorders>
            <w:shd w:val="clear" w:color="auto" w:fill="auto"/>
            <w:noWrap/>
            <w:vAlign w:val="center"/>
            <w:hideMark/>
          </w:tcPr>
          <w:p w14:paraId="2A9E4570" w14:textId="77777777" w:rsidR="008638A7" w:rsidRPr="009437E9" w:rsidRDefault="008638A7"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hAnsi="Times New Roman" w:cs="Times New Roman"/>
                <w:color w:val="000000"/>
                <w:sz w:val="20"/>
                <w:szCs w:val="20"/>
              </w:rPr>
              <w:t>3.36</w:t>
            </w:r>
          </w:p>
        </w:tc>
        <w:tc>
          <w:tcPr>
            <w:tcW w:w="810" w:type="dxa"/>
            <w:tcBorders>
              <w:top w:val="single" w:sz="4" w:space="0" w:color="auto"/>
              <w:left w:val="single" w:sz="18" w:space="0" w:color="auto"/>
              <w:bottom w:val="nil"/>
            </w:tcBorders>
            <w:shd w:val="clear" w:color="auto" w:fill="auto"/>
            <w:noWrap/>
            <w:vAlign w:val="center"/>
            <w:hideMark/>
          </w:tcPr>
          <w:p w14:paraId="14DA964F" w14:textId="77777777" w:rsidR="008638A7" w:rsidRPr="009437E9" w:rsidRDefault="008638A7"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w:t>
            </w:r>
          </w:p>
        </w:tc>
        <w:tc>
          <w:tcPr>
            <w:tcW w:w="810" w:type="dxa"/>
            <w:tcBorders>
              <w:top w:val="single" w:sz="4" w:space="0" w:color="auto"/>
              <w:bottom w:val="nil"/>
              <w:right w:val="single" w:sz="18" w:space="0" w:color="auto"/>
            </w:tcBorders>
            <w:shd w:val="clear" w:color="auto" w:fill="auto"/>
            <w:noWrap/>
            <w:vAlign w:val="center"/>
            <w:hideMark/>
          </w:tcPr>
          <w:p w14:paraId="20C50627" w14:textId="77777777" w:rsidR="008638A7" w:rsidRPr="009437E9" w:rsidRDefault="008638A7" w:rsidP="00FE3A9F">
            <w:pPr>
              <w:spacing w:after="0" w:line="240" w:lineRule="auto"/>
              <w:jc w:val="center"/>
              <w:rPr>
                <w:rFonts w:ascii="Times New Roman" w:eastAsia="Times New Roman" w:hAnsi="Times New Roman" w:cs="Times New Roman"/>
                <w:kern w:val="0"/>
                <w:sz w:val="20"/>
                <w:szCs w:val="20"/>
                <w14:ligatures w14:val="none"/>
              </w:rPr>
            </w:pPr>
            <w:r w:rsidRPr="009437E9">
              <w:rPr>
                <w:rFonts w:ascii="Times New Roman" w:eastAsia="Times New Roman" w:hAnsi="Times New Roman" w:cs="Times New Roman"/>
                <w:kern w:val="0"/>
                <w:sz w:val="20"/>
                <w:szCs w:val="20"/>
                <w14:ligatures w14:val="none"/>
              </w:rPr>
              <w:t>--</w:t>
            </w:r>
          </w:p>
        </w:tc>
        <w:tc>
          <w:tcPr>
            <w:tcW w:w="810" w:type="dxa"/>
            <w:tcBorders>
              <w:top w:val="single" w:sz="4" w:space="0" w:color="auto"/>
              <w:left w:val="single" w:sz="18" w:space="0" w:color="auto"/>
              <w:bottom w:val="nil"/>
            </w:tcBorders>
            <w:shd w:val="clear" w:color="auto" w:fill="auto"/>
            <w:noWrap/>
            <w:vAlign w:val="center"/>
          </w:tcPr>
          <w:p w14:paraId="4189DB83" w14:textId="77777777" w:rsidR="008638A7" w:rsidRPr="009437E9" w:rsidRDefault="008638A7" w:rsidP="00FE3A9F">
            <w:pPr>
              <w:spacing w:after="0" w:line="240" w:lineRule="auto"/>
              <w:jc w:val="center"/>
              <w:rPr>
                <w:rFonts w:ascii="Times New Roman" w:eastAsia="Times New Roman" w:hAnsi="Times New Roman" w:cs="Times New Roman"/>
                <w:kern w:val="0"/>
                <w:sz w:val="20"/>
                <w:szCs w:val="20"/>
                <w14:ligatures w14:val="none"/>
              </w:rPr>
            </w:pPr>
            <w:r w:rsidRPr="009437E9">
              <w:rPr>
                <w:rFonts w:ascii="Times New Roman" w:eastAsia="Times New Roman" w:hAnsi="Times New Roman" w:cs="Times New Roman"/>
                <w:color w:val="000000"/>
                <w:kern w:val="0"/>
                <w:sz w:val="20"/>
                <w:szCs w:val="20"/>
                <w14:ligatures w14:val="none"/>
              </w:rPr>
              <w:t>--</w:t>
            </w:r>
          </w:p>
        </w:tc>
        <w:tc>
          <w:tcPr>
            <w:tcW w:w="810" w:type="dxa"/>
            <w:tcBorders>
              <w:top w:val="single" w:sz="4" w:space="0" w:color="auto"/>
              <w:bottom w:val="nil"/>
              <w:right w:val="single" w:sz="2" w:space="0" w:color="auto"/>
            </w:tcBorders>
            <w:shd w:val="clear" w:color="auto" w:fill="auto"/>
            <w:noWrap/>
            <w:vAlign w:val="center"/>
          </w:tcPr>
          <w:p w14:paraId="60B70628" w14:textId="77777777" w:rsidR="008638A7" w:rsidRPr="009437E9" w:rsidRDefault="008638A7" w:rsidP="00FE3A9F">
            <w:pPr>
              <w:spacing w:after="0" w:line="240" w:lineRule="auto"/>
              <w:jc w:val="center"/>
              <w:rPr>
                <w:rFonts w:ascii="Times New Roman" w:eastAsia="Times New Roman" w:hAnsi="Times New Roman" w:cs="Times New Roman"/>
                <w:kern w:val="0"/>
                <w:sz w:val="20"/>
                <w:szCs w:val="20"/>
                <w14:ligatures w14:val="none"/>
              </w:rPr>
            </w:pPr>
            <w:r w:rsidRPr="009437E9">
              <w:rPr>
                <w:rFonts w:ascii="Times New Roman" w:eastAsia="Times New Roman" w:hAnsi="Times New Roman" w:cs="Times New Roman"/>
                <w:kern w:val="0"/>
                <w:sz w:val="20"/>
                <w:szCs w:val="20"/>
                <w14:ligatures w14:val="none"/>
              </w:rPr>
              <w:t>--</w:t>
            </w:r>
          </w:p>
        </w:tc>
        <w:tc>
          <w:tcPr>
            <w:tcW w:w="918" w:type="dxa"/>
            <w:tcBorders>
              <w:top w:val="single" w:sz="4" w:space="0" w:color="auto"/>
              <w:left w:val="single" w:sz="2" w:space="0" w:color="auto"/>
              <w:bottom w:val="nil"/>
            </w:tcBorders>
            <w:shd w:val="clear" w:color="auto" w:fill="auto"/>
            <w:noWrap/>
            <w:vAlign w:val="center"/>
          </w:tcPr>
          <w:p w14:paraId="68741701" w14:textId="77777777" w:rsidR="008638A7" w:rsidRPr="009437E9" w:rsidRDefault="008638A7" w:rsidP="00FE3A9F">
            <w:pPr>
              <w:spacing w:after="0" w:line="240" w:lineRule="auto"/>
              <w:jc w:val="center"/>
              <w:rPr>
                <w:rFonts w:ascii="Times New Roman" w:eastAsia="Times New Roman" w:hAnsi="Times New Roman" w:cs="Times New Roman"/>
                <w:kern w:val="0"/>
                <w:sz w:val="20"/>
                <w:szCs w:val="20"/>
                <w14:ligatures w14:val="none"/>
              </w:rPr>
            </w:pPr>
            <w:r w:rsidRPr="009437E9">
              <w:rPr>
                <w:rFonts w:ascii="Times New Roman" w:eastAsia="Times New Roman" w:hAnsi="Times New Roman" w:cs="Times New Roman"/>
                <w:color w:val="000000"/>
                <w:kern w:val="0"/>
                <w:sz w:val="20"/>
                <w:szCs w:val="20"/>
                <w14:ligatures w14:val="none"/>
              </w:rPr>
              <w:t>--</w:t>
            </w:r>
          </w:p>
        </w:tc>
        <w:tc>
          <w:tcPr>
            <w:tcW w:w="859" w:type="dxa"/>
            <w:tcBorders>
              <w:top w:val="single" w:sz="4" w:space="0" w:color="auto"/>
              <w:bottom w:val="nil"/>
              <w:right w:val="single" w:sz="2" w:space="0" w:color="auto"/>
            </w:tcBorders>
            <w:shd w:val="clear" w:color="auto" w:fill="auto"/>
            <w:noWrap/>
            <w:vAlign w:val="center"/>
          </w:tcPr>
          <w:p w14:paraId="48A35F79" w14:textId="77777777" w:rsidR="008638A7" w:rsidRPr="009437E9" w:rsidRDefault="008638A7" w:rsidP="00FE3A9F">
            <w:pPr>
              <w:spacing w:after="0" w:line="240" w:lineRule="auto"/>
              <w:jc w:val="center"/>
              <w:rPr>
                <w:rFonts w:ascii="Times New Roman" w:eastAsia="Times New Roman" w:hAnsi="Times New Roman" w:cs="Times New Roman"/>
                <w:kern w:val="0"/>
                <w:sz w:val="20"/>
                <w:szCs w:val="20"/>
                <w14:ligatures w14:val="none"/>
              </w:rPr>
            </w:pPr>
            <w:r w:rsidRPr="009437E9">
              <w:rPr>
                <w:rFonts w:ascii="Times New Roman" w:eastAsia="Times New Roman" w:hAnsi="Times New Roman" w:cs="Times New Roman"/>
                <w:kern w:val="0"/>
                <w:sz w:val="20"/>
                <w:szCs w:val="20"/>
                <w14:ligatures w14:val="none"/>
              </w:rPr>
              <w:t>--</w:t>
            </w:r>
          </w:p>
        </w:tc>
        <w:tc>
          <w:tcPr>
            <w:tcW w:w="720" w:type="dxa"/>
            <w:tcBorders>
              <w:top w:val="single" w:sz="4" w:space="0" w:color="auto"/>
              <w:left w:val="single" w:sz="2" w:space="0" w:color="auto"/>
              <w:bottom w:val="nil"/>
            </w:tcBorders>
            <w:shd w:val="clear" w:color="auto" w:fill="auto"/>
            <w:noWrap/>
            <w:vAlign w:val="center"/>
          </w:tcPr>
          <w:p w14:paraId="3E928431" w14:textId="77777777" w:rsidR="008638A7" w:rsidRPr="009437E9" w:rsidRDefault="008638A7" w:rsidP="00FE3A9F">
            <w:pPr>
              <w:spacing w:after="0" w:line="240" w:lineRule="auto"/>
              <w:jc w:val="center"/>
              <w:rPr>
                <w:rFonts w:ascii="Times New Roman" w:eastAsia="Times New Roman" w:hAnsi="Times New Roman" w:cs="Times New Roman"/>
                <w:kern w:val="0"/>
                <w:sz w:val="20"/>
                <w:szCs w:val="20"/>
                <w14:ligatures w14:val="none"/>
              </w:rPr>
            </w:pPr>
            <w:r w:rsidRPr="009437E9">
              <w:rPr>
                <w:rFonts w:ascii="Times New Roman" w:eastAsia="Times New Roman" w:hAnsi="Times New Roman" w:cs="Times New Roman"/>
                <w:color w:val="000000"/>
                <w:kern w:val="0"/>
                <w:sz w:val="20"/>
                <w:szCs w:val="20"/>
                <w14:ligatures w14:val="none"/>
              </w:rPr>
              <w:t>--</w:t>
            </w:r>
          </w:p>
        </w:tc>
        <w:tc>
          <w:tcPr>
            <w:tcW w:w="743" w:type="dxa"/>
            <w:tcBorders>
              <w:top w:val="single" w:sz="4" w:space="0" w:color="auto"/>
              <w:bottom w:val="nil"/>
            </w:tcBorders>
            <w:shd w:val="clear" w:color="auto" w:fill="auto"/>
            <w:noWrap/>
            <w:vAlign w:val="center"/>
          </w:tcPr>
          <w:p w14:paraId="15E62079" w14:textId="77777777" w:rsidR="008638A7" w:rsidRPr="009437E9" w:rsidRDefault="008638A7" w:rsidP="00FE3A9F">
            <w:pPr>
              <w:spacing w:after="0" w:line="240" w:lineRule="auto"/>
              <w:jc w:val="center"/>
              <w:rPr>
                <w:rFonts w:ascii="Times New Roman" w:eastAsia="Times New Roman" w:hAnsi="Times New Roman" w:cs="Times New Roman"/>
                <w:kern w:val="0"/>
                <w:sz w:val="20"/>
                <w:szCs w:val="20"/>
                <w14:ligatures w14:val="none"/>
              </w:rPr>
            </w:pPr>
            <w:r w:rsidRPr="009437E9">
              <w:rPr>
                <w:rFonts w:ascii="Times New Roman" w:eastAsia="Times New Roman" w:hAnsi="Times New Roman" w:cs="Times New Roman"/>
                <w:kern w:val="0"/>
                <w:sz w:val="20"/>
                <w:szCs w:val="20"/>
                <w14:ligatures w14:val="none"/>
              </w:rPr>
              <w:t>--</w:t>
            </w:r>
          </w:p>
        </w:tc>
      </w:tr>
      <w:tr w:rsidR="00AE31F9" w:rsidRPr="009437E9" w14:paraId="6A63D7BC" w14:textId="77777777" w:rsidTr="00C614F7">
        <w:trPr>
          <w:trHeight w:val="20"/>
        </w:trPr>
        <w:tc>
          <w:tcPr>
            <w:tcW w:w="1440" w:type="dxa"/>
            <w:vMerge/>
            <w:tcBorders>
              <w:top w:val="nil"/>
              <w:bottom w:val="single" w:sz="4" w:space="0" w:color="auto"/>
              <w:right w:val="single" w:sz="2" w:space="0" w:color="auto"/>
            </w:tcBorders>
            <w:shd w:val="clear" w:color="auto" w:fill="auto"/>
            <w:noWrap/>
            <w:vAlign w:val="center"/>
            <w:hideMark/>
          </w:tcPr>
          <w:p w14:paraId="01B3A430" w14:textId="77777777" w:rsidR="00AE31F9" w:rsidRPr="009437E9" w:rsidRDefault="00AE31F9" w:rsidP="00FE3A9F">
            <w:pPr>
              <w:spacing w:after="0" w:line="240" w:lineRule="auto"/>
              <w:rPr>
                <w:rFonts w:ascii="Times New Roman" w:eastAsia="Times New Roman" w:hAnsi="Times New Roman" w:cs="Times New Roman"/>
                <w:kern w:val="0"/>
                <w:sz w:val="20"/>
                <w:szCs w:val="20"/>
                <w14:ligatures w14:val="none"/>
              </w:rPr>
            </w:pPr>
          </w:p>
        </w:tc>
        <w:tc>
          <w:tcPr>
            <w:tcW w:w="1980" w:type="dxa"/>
            <w:tcBorders>
              <w:top w:val="nil"/>
              <w:left w:val="single" w:sz="2" w:space="0" w:color="auto"/>
              <w:bottom w:val="single" w:sz="4" w:space="0" w:color="auto"/>
              <w:right w:val="single" w:sz="18" w:space="0" w:color="auto"/>
            </w:tcBorders>
            <w:shd w:val="clear" w:color="auto" w:fill="auto"/>
            <w:noWrap/>
            <w:vAlign w:val="center"/>
            <w:hideMark/>
          </w:tcPr>
          <w:p w14:paraId="63AE79CF" w14:textId="77777777" w:rsidR="00AE31F9" w:rsidRPr="009437E9" w:rsidRDefault="00AE31F9" w:rsidP="00FE3A9F">
            <w:pPr>
              <w:spacing w:after="0" w:line="240" w:lineRule="auto"/>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 xml:space="preserve">Bachelor's or higher </w:t>
            </w:r>
          </w:p>
        </w:tc>
        <w:tc>
          <w:tcPr>
            <w:tcW w:w="810" w:type="dxa"/>
            <w:tcBorders>
              <w:top w:val="nil"/>
              <w:left w:val="single" w:sz="18" w:space="0" w:color="auto"/>
              <w:bottom w:val="single" w:sz="4" w:space="0" w:color="auto"/>
            </w:tcBorders>
            <w:shd w:val="clear" w:color="auto" w:fill="auto"/>
            <w:noWrap/>
            <w:vAlign w:val="center"/>
            <w:hideMark/>
          </w:tcPr>
          <w:p w14:paraId="3783F922" w14:textId="77777777" w:rsidR="00AE31F9" w:rsidRPr="009437E9" w:rsidRDefault="00AE31F9"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w:t>
            </w:r>
          </w:p>
        </w:tc>
        <w:tc>
          <w:tcPr>
            <w:tcW w:w="810" w:type="dxa"/>
            <w:tcBorders>
              <w:top w:val="nil"/>
              <w:bottom w:val="single" w:sz="4" w:space="0" w:color="auto"/>
              <w:right w:val="single" w:sz="18" w:space="0" w:color="auto"/>
            </w:tcBorders>
            <w:shd w:val="clear" w:color="auto" w:fill="auto"/>
            <w:noWrap/>
            <w:vAlign w:val="center"/>
            <w:hideMark/>
          </w:tcPr>
          <w:p w14:paraId="5CF94C4A" w14:textId="77777777" w:rsidR="00AE31F9" w:rsidRPr="009437E9" w:rsidRDefault="00AE31F9" w:rsidP="00FE3A9F">
            <w:pPr>
              <w:spacing w:after="0" w:line="240" w:lineRule="auto"/>
              <w:jc w:val="center"/>
              <w:rPr>
                <w:rFonts w:ascii="Times New Roman" w:eastAsia="Times New Roman" w:hAnsi="Times New Roman" w:cs="Times New Roman"/>
                <w:kern w:val="0"/>
                <w:sz w:val="20"/>
                <w:szCs w:val="20"/>
                <w14:ligatures w14:val="none"/>
              </w:rPr>
            </w:pPr>
            <w:r w:rsidRPr="009437E9">
              <w:rPr>
                <w:rFonts w:ascii="Times New Roman" w:eastAsia="Times New Roman" w:hAnsi="Times New Roman" w:cs="Times New Roman"/>
                <w:kern w:val="0"/>
                <w:sz w:val="20"/>
                <w:szCs w:val="20"/>
                <w14:ligatures w14:val="none"/>
              </w:rPr>
              <w:t>--</w:t>
            </w:r>
          </w:p>
        </w:tc>
        <w:tc>
          <w:tcPr>
            <w:tcW w:w="810" w:type="dxa"/>
            <w:tcBorders>
              <w:top w:val="nil"/>
              <w:left w:val="single" w:sz="18" w:space="0" w:color="auto"/>
              <w:bottom w:val="single" w:sz="4" w:space="0" w:color="auto"/>
            </w:tcBorders>
            <w:shd w:val="clear" w:color="auto" w:fill="auto"/>
            <w:noWrap/>
            <w:vAlign w:val="center"/>
            <w:hideMark/>
          </w:tcPr>
          <w:p w14:paraId="62F0A2E6" w14:textId="77777777" w:rsidR="00AE31F9" w:rsidRPr="009437E9" w:rsidRDefault="00AE31F9"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hAnsi="Times New Roman" w:cs="Times New Roman"/>
                <w:color w:val="000000"/>
                <w:sz w:val="20"/>
                <w:szCs w:val="20"/>
              </w:rPr>
              <w:t>0.43</w:t>
            </w:r>
          </w:p>
        </w:tc>
        <w:tc>
          <w:tcPr>
            <w:tcW w:w="810" w:type="dxa"/>
            <w:tcBorders>
              <w:top w:val="nil"/>
              <w:bottom w:val="single" w:sz="4" w:space="0" w:color="auto"/>
              <w:right w:val="single" w:sz="18" w:space="0" w:color="auto"/>
            </w:tcBorders>
            <w:shd w:val="clear" w:color="auto" w:fill="auto"/>
            <w:noWrap/>
            <w:vAlign w:val="center"/>
            <w:hideMark/>
          </w:tcPr>
          <w:p w14:paraId="44A64099" w14:textId="77777777" w:rsidR="00AE31F9" w:rsidRPr="009437E9" w:rsidRDefault="00AE31F9"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hAnsi="Times New Roman" w:cs="Times New Roman"/>
                <w:color w:val="000000"/>
                <w:sz w:val="20"/>
                <w:szCs w:val="20"/>
              </w:rPr>
              <w:t>9.45</w:t>
            </w:r>
          </w:p>
        </w:tc>
        <w:tc>
          <w:tcPr>
            <w:tcW w:w="810" w:type="dxa"/>
            <w:tcBorders>
              <w:top w:val="nil"/>
              <w:left w:val="single" w:sz="18" w:space="0" w:color="auto"/>
              <w:bottom w:val="single" w:sz="4" w:space="0" w:color="auto"/>
            </w:tcBorders>
            <w:shd w:val="clear" w:color="auto" w:fill="auto"/>
            <w:noWrap/>
            <w:vAlign w:val="center"/>
            <w:hideMark/>
          </w:tcPr>
          <w:p w14:paraId="39090EC4" w14:textId="77777777" w:rsidR="00AE31F9" w:rsidRPr="009437E9" w:rsidRDefault="00AE31F9"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w:t>
            </w:r>
          </w:p>
        </w:tc>
        <w:tc>
          <w:tcPr>
            <w:tcW w:w="810" w:type="dxa"/>
            <w:tcBorders>
              <w:top w:val="nil"/>
              <w:bottom w:val="single" w:sz="4" w:space="0" w:color="auto"/>
              <w:right w:val="single" w:sz="18" w:space="0" w:color="auto"/>
            </w:tcBorders>
            <w:shd w:val="clear" w:color="auto" w:fill="auto"/>
            <w:noWrap/>
            <w:vAlign w:val="center"/>
            <w:hideMark/>
          </w:tcPr>
          <w:p w14:paraId="2B883F3C" w14:textId="77777777" w:rsidR="00AE31F9" w:rsidRPr="009437E9" w:rsidRDefault="00AE31F9" w:rsidP="00FE3A9F">
            <w:pPr>
              <w:spacing w:after="0" w:line="240" w:lineRule="auto"/>
              <w:jc w:val="center"/>
              <w:rPr>
                <w:rFonts w:ascii="Times New Roman" w:eastAsia="Times New Roman" w:hAnsi="Times New Roman" w:cs="Times New Roman"/>
                <w:kern w:val="0"/>
                <w:sz w:val="20"/>
                <w:szCs w:val="20"/>
                <w14:ligatures w14:val="none"/>
              </w:rPr>
            </w:pPr>
            <w:r w:rsidRPr="009437E9">
              <w:rPr>
                <w:rFonts w:ascii="Times New Roman" w:eastAsia="Times New Roman" w:hAnsi="Times New Roman" w:cs="Times New Roman"/>
                <w:kern w:val="0"/>
                <w:sz w:val="20"/>
                <w:szCs w:val="20"/>
                <w14:ligatures w14:val="none"/>
              </w:rPr>
              <w:t>--</w:t>
            </w:r>
          </w:p>
        </w:tc>
        <w:tc>
          <w:tcPr>
            <w:tcW w:w="810" w:type="dxa"/>
            <w:tcBorders>
              <w:top w:val="nil"/>
              <w:left w:val="single" w:sz="18" w:space="0" w:color="auto"/>
              <w:bottom w:val="single" w:sz="4" w:space="0" w:color="auto"/>
            </w:tcBorders>
            <w:shd w:val="clear" w:color="auto" w:fill="auto"/>
            <w:noWrap/>
            <w:vAlign w:val="center"/>
          </w:tcPr>
          <w:p w14:paraId="24EEA5F5" w14:textId="77777777" w:rsidR="00AE31F9" w:rsidRPr="009437E9" w:rsidRDefault="00AE31F9" w:rsidP="00FE3A9F">
            <w:pPr>
              <w:spacing w:after="0" w:line="240" w:lineRule="auto"/>
              <w:jc w:val="center"/>
              <w:rPr>
                <w:rFonts w:ascii="Times New Roman" w:eastAsia="Times New Roman" w:hAnsi="Times New Roman" w:cs="Times New Roman"/>
                <w:kern w:val="0"/>
                <w:sz w:val="20"/>
                <w:szCs w:val="20"/>
                <w14:ligatures w14:val="none"/>
              </w:rPr>
            </w:pPr>
            <w:r w:rsidRPr="009437E9">
              <w:rPr>
                <w:rFonts w:ascii="Times New Roman" w:eastAsia="Times New Roman" w:hAnsi="Times New Roman" w:cs="Times New Roman"/>
                <w:color w:val="000000"/>
                <w:kern w:val="0"/>
                <w:sz w:val="20"/>
                <w:szCs w:val="20"/>
                <w14:ligatures w14:val="none"/>
              </w:rPr>
              <w:t>--</w:t>
            </w:r>
          </w:p>
        </w:tc>
        <w:tc>
          <w:tcPr>
            <w:tcW w:w="810" w:type="dxa"/>
            <w:tcBorders>
              <w:top w:val="nil"/>
              <w:bottom w:val="single" w:sz="4" w:space="0" w:color="auto"/>
              <w:right w:val="single" w:sz="2" w:space="0" w:color="auto"/>
            </w:tcBorders>
            <w:shd w:val="clear" w:color="auto" w:fill="auto"/>
            <w:noWrap/>
            <w:vAlign w:val="center"/>
          </w:tcPr>
          <w:p w14:paraId="72617494" w14:textId="77777777" w:rsidR="00AE31F9" w:rsidRPr="009437E9" w:rsidRDefault="00AE31F9" w:rsidP="00FE3A9F">
            <w:pPr>
              <w:spacing w:after="0" w:line="240" w:lineRule="auto"/>
              <w:jc w:val="center"/>
              <w:rPr>
                <w:rFonts w:ascii="Times New Roman" w:eastAsia="Times New Roman" w:hAnsi="Times New Roman" w:cs="Times New Roman"/>
                <w:kern w:val="0"/>
                <w:sz w:val="20"/>
                <w:szCs w:val="20"/>
                <w14:ligatures w14:val="none"/>
              </w:rPr>
            </w:pPr>
            <w:r w:rsidRPr="009437E9">
              <w:rPr>
                <w:rFonts w:ascii="Times New Roman" w:eastAsia="Times New Roman" w:hAnsi="Times New Roman" w:cs="Times New Roman"/>
                <w:kern w:val="0"/>
                <w:sz w:val="20"/>
                <w:szCs w:val="20"/>
                <w14:ligatures w14:val="none"/>
              </w:rPr>
              <w:t>--</w:t>
            </w:r>
          </w:p>
        </w:tc>
        <w:tc>
          <w:tcPr>
            <w:tcW w:w="918" w:type="dxa"/>
            <w:tcBorders>
              <w:top w:val="nil"/>
              <w:left w:val="single" w:sz="2" w:space="0" w:color="auto"/>
              <w:bottom w:val="single" w:sz="4" w:space="0" w:color="auto"/>
            </w:tcBorders>
            <w:shd w:val="clear" w:color="auto" w:fill="auto"/>
            <w:noWrap/>
            <w:vAlign w:val="bottom"/>
          </w:tcPr>
          <w:p w14:paraId="1FC24409" w14:textId="77777777" w:rsidR="00AE31F9" w:rsidRPr="009437E9" w:rsidRDefault="00AE31F9"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hAnsi="Times New Roman" w:cs="Times New Roman"/>
                <w:color w:val="000000"/>
                <w:sz w:val="20"/>
                <w:szCs w:val="20"/>
              </w:rPr>
              <w:t>0.37</w:t>
            </w:r>
          </w:p>
        </w:tc>
        <w:tc>
          <w:tcPr>
            <w:tcW w:w="859" w:type="dxa"/>
            <w:tcBorders>
              <w:top w:val="nil"/>
              <w:bottom w:val="single" w:sz="4" w:space="0" w:color="auto"/>
              <w:right w:val="single" w:sz="2" w:space="0" w:color="auto"/>
            </w:tcBorders>
            <w:shd w:val="clear" w:color="auto" w:fill="auto"/>
            <w:noWrap/>
            <w:vAlign w:val="bottom"/>
          </w:tcPr>
          <w:p w14:paraId="7AB8C0E4" w14:textId="77777777" w:rsidR="00AE31F9" w:rsidRPr="009437E9" w:rsidRDefault="00AE31F9"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hAnsi="Times New Roman" w:cs="Times New Roman"/>
                <w:color w:val="000000"/>
                <w:sz w:val="20"/>
                <w:szCs w:val="20"/>
              </w:rPr>
              <w:t>3.19</w:t>
            </w:r>
          </w:p>
        </w:tc>
        <w:tc>
          <w:tcPr>
            <w:tcW w:w="720" w:type="dxa"/>
            <w:tcBorders>
              <w:top w:val="nil"/>
              <w:left w:val="single" w:sz="2" w:space="0" w:color="auto"/>
              <w:bottom w:val="single" w:sz="4" w:space="0" w:color="auto"/>
            </w:tcBorders>
            <w:shd w:val="clear" w:color="auto" w:fill="auto"/>
            <w:noWrap/>
            <w:vAlign w:val="center"/>
          </w:tcPr>
          <w:p w14:paraId="1CCCF0CD" w14:textId="527B595E" w:rsidR="00AE31F9" w:rsidRPr="009437E9" w:rsidRDefault="00AE31F9"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w:t>
            </w:r>
          </w:p>
        </w:tc>
        <w:tc>
          <w:tcPr>
            <w:tcW w:w="743" w:type="dxa"/>
            <w:tcBorders>
              <w:top w:val="nil"/>
              <w:bottom w:val="single" w:sz="4" w:space="0" w:color="auto"/>
            </w:tcBorders>
            <w:shd w:val="clear" w:color="auto" w:fill="auto"/>
            <w:noWrap/>
            <w:vAlign w:val="center"/>
          </w:tcPr>
          <w:p w14:paraId="7D3EB99E" w14:textId="612053AC" w:rsidR="00AE31F9" w:rsidRPr="009437E9" w:rsidRDefault="00AE31F9" w:rsidP="00FE3A9F">
            <w:pPr>
              <w:spacing w:after="0" w:line="240" w:lineRule="auto"/>
              <w:jc w:val="center"/>
              <w:rPr>
                <w:rFonts w:ascii="Times New Roman" w:eastAsia="Times New Roman" w:hAnsi="Times New Roman" w:cs="Times New Roman"/>
                <w:kern w:val="0"/>
                <w:sz w:val="20"/>
                <w:szCs w:val="20"/>
                <w14:ligatures w14:val="none"/>
              </w:rPr>
            </w:pPr>
            <w:r w:rsidRPr="009437E9">
              <w:rPr>
                <w:rFonts w:ascii="Times New Roman" w:eastAsia="Times New Roman" w:hAnsi="Times New Roman" w:cs="Times New Roman"/>
                <w:kern w:val="0"/>
                <w:sz w:val="20"/>
                <w:szCs w:val="20"/>
                <w14:ligatures w14:val="none"/>
              </w:rPr>
              <w:t>--</w:t>
            </w:r>
          </w:p>
        </w:tc>
      </w:tr>
      <w:tr w:rsidR="008638A7" w:rsidRPr="009437E9" w14:paraId="4370BF95" w14:textId="77777777" w:rsidTr="00C614F7">
        <w:trPr>
          <w:trHeight w:val="20"/>
        </w:trPr>
        <w:tc>
          <w:tcPr>
            <w:tcW w:w="1440" w:type="dxa"/>
            <w:vMerge w:val="restart"/>
            <w:tcBorders>
              <w:top w:val="single" w:sz="4" w:space="0" w:color="auto"/>
              <w:right w:val="single" w:sz="2" w:space="0" w:color="auto"/>
            </w:tcBorders>
            <w:shd w:val="clear" w:color="auto" w:fill="auto"/>
            <w:noWrap/>
            <w:vAlign w:val="center"/>
            <w:hideMark/>
          </w:tcPr>
          <w:p w14:paraId="13583286" w14:textId="77777777" w:rsidR="008638A7" w:rsidRPr="009437E9" w:rsidRDefault="008638A7" w:rsidP="00FE3A9F">
            <w:pPr>
              <w:spacing w:after="0" w:line="240" w:lineRule="auto"/>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 xml:space="preserve">Employment </w:t>
            </w:r>
          </w:p>
          <w:p w14:paraId="3996EF62" w14:textId="77777777" w:rsidR="008638A7" w:rsidRPr="009437E9" w:rsidRDefault="008638A7" w:rsidP="00FE3A9F">
            <w:pPr>
              <w:spacing w:after="0" w:line="240" w:lineRule="auto"/>
              <w:rPr>
                <w:rFonts w:ascii="Times New Roman" w:eastAsia="Times New Roman" w:hAnsi="Times New Roman" w:cs="Times New Roman"/>
                <w:color w:val="000000"/>
                <w:kern w:val="0"/>
                <w:sz w:val="20"/>
                <w:szCs w:val="20"/>
                <w14:ligatures w14:val="none"/>
              </w:rPr>
            </w:pPr>
          </w:p>
        </w:tc>
        <w:tc>
          <w:tcPr>
            <w:tcW w:w="1980" w:type="dxa"/>
            <w:tcBorders>
              <w:top w:val="single" w:sz="4" w:space="0" w:color="auto"/>
              <w:left w:val="single" w:sz="2" w:space="0" w:color="auto"/>
              <w:bottom w:val="single" w:sz="4" w:space="0" w:color="auto"/>
              <w:right w:val="single" w:sz="18" w:space="0" w:color="auto"/>
            </w:tcBorders>
            <w:shd w:val="clear" w:color="auto" w:fill="auto"/>
            <w:noWrap/>
            <w:vAlign w:val="center"/>
            <w:hideMark/>
          </w:tcPr>
          <w:p w14:paraId="6E6A5EFC" w14:textId="77777777" w:rsidR="008638A7" w:rsidRPr="009437E9" w:rsidRDefault="008638A7" w:rsidP="00FE3A9F">
            <w:pPr>
              <w:spacing w:after="0" w:line="240" w:lineRule="auto"/>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Employed</w:t>
            </w:r>
          </w:p>
        </w:tc>
        <w:tc>
          <w:tcPr>
            <w:tcW w:w="810" w:type="dxa"/>
            <w:tcBorders>
              <w:top w:val="single" w:sz="4" w:space="0" w:color="auto"/>
              <w:left w:val="single" w:sz="18" w:space="0" w:color="auto"/>
              <w:bottom w:val="single" w:sz="4" w:space="0" w:color="auto"/>
            </w:tcBorders>
            <w:shd w:val="clear" w:color="auto" w:fill="auto"/>
            <w:noWrap/>
            <w:vAlign w:val="center"/>
            <w:hideMark/>
          </w:tcPr>
          <w:p w14:paraId="01CAE854" w14:textId="77777777" w:rsidR="008638A7" w:rsidRPr="009437E9" w:rsidRDefault="008638A7"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hAnsi="Times New Roman" w:cs="Times New Roman"/>
                <w:color w:val="000000"/>
                <w:sz w:val="20"/>
                <w:szCs w:val="20"/>
              </w:rPr>
              <w:t>0.27</w:t>
            </w:r>
          </w:p>
        </w:tc>
        <w:tc>
          <w:tcPr>
            <w:tcW w:w="810" w:type="dxa"/>
            <w:tcBorders>
              <w:top w:val="single" w:sz="4" w:space="0" w:color="auto"/>
              <w:bottom w:val="single" w:sz="4" w:space="0" w:color="auto"/>
              <w:right w:val="single" w:sz="18" w:space="0" w:color="auto"/>
            </w:tcBorders>
            <w:shd w:val="clear" w:color="auto" w:fill="auto"/>
            <w:noWrap/>
            <w:vAlign w:val="center"/>
            <w:hideMark/>
          </w:tcPr>
          <w:p w14:paraId="603F9EE1" w14:textId="77777777" w:rsidR="008638A7" w:rsidRPr="009437E9" w:rsidRDefault="008638A7"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hAnsi="Times New Roman" w:cs="Times New Roman"/>
                <w:color w:val="000000"/>
                <w:sz w:val="20"/>
                <w:szCs w:val="20"/>
              </w:rPr>
              <w:t>8.86</w:t>
            </w:r>
          </w:p>
        </w:tc>
        <w:tc>
          <w:tcPr>
            <w:tcW w:w="810" w:type="dxa"/>
            <w:tcBorders>
              <w:top w:val="single" w:sz="4" w:space="0" w:color="auto"/>
              <w:left w:val="single" w:sz="18" w:space="0" w:color="auto"/>
              <w:bottom w:val="single" w:sz="4" w:space="0" w:color="auto"/>
            </w:tcBorders>
            <w:shd w:val="clear" w:color="auto" w:fill="auto"/>
            <w:noWrap/>
            <w:vAlign w:val="center"/>
            <w:hideMark/>
          </w:tcPr>
          <w:p w14:paraId="03BEF8B5" w14:textId="77777777" w:rsidR="008638A7" w:rsidRPr="009437E9" w:rsidRDefault="008638A7"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hAnsi="Times New Roman" w:cs="Times New Roman"/>
                <w:color w:val="000000"/>
                <w:sz w:val="20"/>
                <w:szCs w:val="20"/>
              </w:rPr>
              <w:t>0.12</w:t>
            </w:r>
          </w:p>
        </w:tc>
        <w:tc>
          <w:tcPr>
            <w:tcW w:w="810" w:type="dxa"/>
            <w:tcBorders>
              <w:top w:val="single" w:sz="4" w:space="0" w:color="auto"/>
              <w:bottom w:val="single" w:sz="4" w:space="0" w:color="auto"/>
              <w:right w:val="single" w:sz="18" w:space="0" w:color="auto"/>
            </w:tcBorders>
            <w:shd w:val="clear" w:color="auto" w:fill="auto"/>
            <w:noWrap/>
            <w:vAlign w:val="center"/>
            <w:hideMark/>
          </w:tcPr>
          <w:p w14:paraId="5057EF80" w14:textId="77777777" w:rsidR="008638A7" w:rsidRPr="009437E9" w:rsidRDefault="008638A7"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hAnsi="Times New Roman" w:cs="Times New Roman"/>
                <w:color w:val="000000"/>
                <w:sz w:val="20"/>
                <w:szCs w:val="20"/>
              </w:rPr>
              <w:t>3.52</w:t>
            </w:r>
          </w:p>
        </w:tc>
        <w:tc>
          <w:tcPr>
            <w:tcW w:w="810" w:type="dxa"/>
            <w:tcBorders>
              <w:top w:val="single" w:sz="4" w:space="0" w:color="auto"/>
              <w:left w:val="single" w:sz="18" w:space="0" w:color="auto"/>
              <w:bottom w:val="single" w:sz="4" w:space="0" w:color="auto"/>
            </w:tcBorders>
            <w:shd w:val="clear" w:color="auto" w:fill="auto"/>
            <w:noWrap/>
            <w:vAlign w:val="center"/>
            <w:hideMark/>
          </w:tcPr>
          <w:p w14:paraId="588BE0BC" w14:textId="77777777" w:rsidR="008638A7" w:rsidRPr="009437E9" w:rsidRDefault="008638A7"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hAnsi="Times New Roman" w:cs="Times New Roman"/>
                <w:color w:val="000000"/>
                <w:sz w:val="20"/>
                <w:szCs w:val="20"/>
              </w:rPr>
              <w:t>0.09</w:t>
            </w:r>
          </w:p>
        </w:tc>
        <w:tc>
          <w:tcPr>
            <w:tcW w:w="810" w:type="dxa"/>
            <w:tcBorders>
              <w:top w:val="single" w:sz="4" w:space="0" w:color="auto"/>
              <w:bottom w:val="single" w:sz="4" w:space="0" w:color="auto"/>
              <w:right w:val="single" w:sz="18" w:space="0" w:color="auto"/>
            </w:tcBorders>
            <w:shd w:val="clear" w:color="auto" w:fill="auto"/>
            <w:noWrap/>
            <w:vAlign w:val="center"/>
            <w:hideMark/>
          </w:tcPr>
          <w:p w14:paraId="093960F8" w14:textId="77777777" w:rsidR="008638A7" w:rsidRPr="009437E9" w:rsidRDefault="008638A7"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hAnsi="Times New Roman" w:cs="Times New Roman"/>
                <w:color w:val="000000"/>
                <w:sz w:val="20"/>
                <w:szCs w:val="20"/>
              </w:rPr>
              <w:t>2.23</w:t>
            </w:r>
          </w:p>
        </w:tc>
        <w:tc>
          <w:tcPr>
            <w:tcW w:w="810" w:type="dxa"/>
            <w:tcBorders>
              <w:top w:val="single" w:sz="4" w:space="0" w:color="auto"/>
              <w:left w:val="single" w:sz="18" w:space="0" w:color="auto"/>
              <w:bottom w:val="single" w:sz="4" w:space="0" w:color="auto"/>
            </w:tcBorders>
            <w:shd w:val="clear" w:color="auto" w:fill="auto"/>
            <w:noWrap/>
            <w:vAlign w:val="center"/>
          </w:tcPr>
          <w:p w14:paraId="7949C74F" w14:textId="77777777" w:rsidR="008638A7" w:rsidRPr="009437E9" w:rsidRDefault="008638A7"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w:t>
            </w:r>
          </w:p>
        </w:tc>
        <w:tc>
          <w:tcPr>
            <w:tcW w:w="810" w:type="dxa"/>
            <w:tcBorders>
              <w:top w:val="single" w:sz="4" w:space="0" w:color="auto"/>
              <w:bottom w:val="single" w:sz="4" w:space="0" w:color="auto"/>
              <w:right w:val="single" w:sz="2" w:space="0" w:color="auto"/>
            </w:tcBorders>
            <w:shd w:val="clear" w:color="auto" w:fill="auto"/>
            <w:noWrap/>
            <w:vAlign w:val="center"/>
          </w:tcPr>
          <w:p w14:paraId="1E700AE7" w14:textId="77777777" w:rsidR="008638A7" w:rsidRPr="009437E9" w:rsidRDefault="008638A7" w:rsidP="00FE3A9F">
            <w:pPr>
              <w:spacing w:after="0" w:line="240" w:lineRule="auto"/>
              <w:jc w:val="center"/>
              <w:rPr>
                <w:rFonts w:ascii="Times New Roman" w:eastAsia="Times New Roman" w:hAnsi="Times New Roman" w:cs="Times New Roman"/>
                <w:kern w:val="0"/>
                <w:sz w:val="20"/>
                <w:szCs w:val="20"/>
                <w14:ligatures w14:val="none"/>
              </w:rPr>
            </w:pPr>
            <w:r w:rsidRPr="009437E9">
              <w:rPr>
                <w:rFonts w:ascii="Times New Roman" w:eastAsia="Times New Roman" w:hAnsi="Times New Roman" w:cs="Times New Roman"/>
                <w:kern w:val="0"/>
                <w:sz w:val="20"/>
                <w:szCs w:val="20"/>
                <w14:ligatures w14:val="none"/>
              </w:rPr>
              <w:t>--</w:t>
            </w:r>
          </w:p>
        </w:tc>
        <w:tc>
          <w:tcPr>
            <w:tcW w:w="918" w:type="dxa"/>
            <w:tcBorders>
              <w:top w:val="single" w:sz="4" w:space="0" w:color="auto"/>
              <w:left w:val="single" w:sz="2" w:space="0" w:color="auto"/>
              <w:bottom w:val="single" w:sz="4" w:space="0" w:color="auto"/>
            </w:tcBorders>
            <w:shd w:val="clear" w:color="auto" w:fill="auto"/>
            <w:noWrap/>
            <w:vAlign w:val="center"/>
          </w:tcPr>
          <w:p w14:paraId="4B5EF44B" w14:textId="77777777" w:rsidR="008638A7" w:rsidRPr="009437E9" w:rsidRDefault="008638A7" w:rsidP="00FE3A9F">
            <w:pPr>
              <w:spacing w:after="0" w:line="240" w:lineRule="auto"/>
              <w:jc w:val="center"/>
              <w:rPr>
                <w:rFonts w:ascii="Times New Roman" w:eastAsia="Times New Roman" w:hAnsi="Times New Roman" w:cs="Times New Roman"/>
                <w:kern w:val="0"/>
                <w:sz w:val="20"/>
                <w:szCs w:val="20"/>
                <w14:ligatures w14:val="none"/>
              </w:rPr>
            </w:pPr>
            <w:r w:rsidRPr="009437E9">
              <w:rPr>
                <w:rFonts w:ascii="Times New Roman" w:eastAsia="Times New Roman" w:hAnsi="Times New Roman" w:cs="Times New Roman"/>
                <w:color w:val="000000"/>
                <w:kern w:val="0"/>
                <w:sz w:val="20"/>
                <w:szCs w:val="20"/>
                <w14:ligatures w14:val="none"/>
              </w:rPr>
              <w:t>--</w:t>
            </w:r>
          </w:p>
        </w:tc>
        <w:tc>
          <w:tcPr>
            <w:tcW w:w="859" w:type="dxa"/>
            <w:tcBorders>
              <w:top w:val="single" w:sz="4" w:space="0" w:color="auto"/>
              <w:bottom w:val="single" w:sz="4" w:space="0" w:color="auto"/>
              <w:right w:val="single" w:sz="2" w:space="0" w:color="auto"/>
            </w:tcBorders>
            <w:shd w:val="clear" w:color="auto" w:fill="auto"/>
            <w:noWrap/>
            <w:vAlign w:val="center"/>
          </w:tcPr>
          <w:p w14:paraId="14CEB9D0" w14:textId="77777777" w:rsidR="008638A7" w:rsidRPr="009437E9" w:rsidRDefault="008638A7" w:rsidP="00FE3A9F">
            <w:pPr>
              <w:spacing w:after="0" w:line="240" w:lineRule="auto"/>
              <w:jc w:val="center"/>
              <w:rPr>
                <w:rFonts w:ascii="Times New Roman" w:eastAsia="Times New Roman" w:hAnsi="Times New Roman" w:cs="Times New Roman"/>
                <w:kern w:val="0"/>
                <w:sz w:val="20"/>
                <w:szCs w:val="20"/>
                <w14:ligatures w14:val="none"/>
              </w:rPr>
            </w:pPr>
            <w:r w:rsidRPr="009437E9">
              <w:rPr>
                <w:rFonts w:ascii="Times New Roman" w:eastAsia="Times New Roman" w:hAnsi="Times New Roman" w:cs="Times New Roman"/>
                <w:kern w:val="0"/>
                <w:sz w:val="20"/>
                <w:szCs w:val="20"/>
                <w14:ligatures w14:val="none"/>
              </w:rPr>
              <w:t>--</w:t>
            </w:r>
          </w:p>
        </w:tc>
        <w:tc>
          <w:tcPr>
            <w:tcW w:w="720" w:type="dxa"/>
            <w:tcBorders>
              <w:top w:val="single" w:sz="4" w:space="0" w:color="auto"/>
              <w:left w:val="single" w:sz="2" w:space="0" w:color="auto"/>
              <w:bottom w:val="single" w:sz="4" w:space="0" w:color="auto"/>
            </w:tcBorders>
            <w:shd w:val="clear" w:color="auto" w:fill="auto"/>
            <w:noWrap/>
            <w:vAlign w:val="center"/>
          </w:tcPr>
          <w:p w14:paraId="59BB2EDC" w14:textId="77777777" w:rsidR="008638A7" w:rsidRPr="009437E9" w:rsidRDefault="008638A7" w:rsidP="00FE3A9F">
            <w:pPr>
              <w:spacing w:after="0" w:line="240" w:lineRule="auto"/>
              <w:jc w:val="center"/>
              <w:rPr>
                <w:rFonts w:ascii="Times New Roman" w:eastAsia="Times New Roman" w:hAnsi="Times New Roman" w:cs="Times New Roman"/>
                <w:kern w:val="0"/>
                <w:sz w:val="20"/>
                <w:szCs w:val="20"/>
                <w14:ligatures w14:val="none"/>
              </w:rPr>
            </w:pPr>
            <w:r w:rsidRPr="009437E9">
              <w:rPr>
                <w:rFonts w:ascii="Times New Roman" w:eastAsia="Times New Roman" w:hAnsi="Times New Roman" w:cs="Times New Roman"/>
                <w:color w:val="000000"/>
                <w:kern w:val="0"/>
                <w:sz w:val="20"/>
                <w:szCs w:val="20"/>
                <w14:ligatures w14:val="none"/>
              </w:rPr>
              <w:t>--</w:t>
            </w:r>
          </w:p>
        </w:tc>
        <w:tc>
          <w:tcPr>
            <w:tcW w:w="743" w:type="dxa"/>
            <w:tcBorders>
              <w:top w:val="single" w:sz="4" w:space="0" w:color="auto"/>
              <w:bottom w:val="single" w:sz="4" w:space="0" w:color="auto"/>
            </w:tcBorders>
            <w:shd w:val="clear" w:color="auto" w:fill="auto"/>
            <w:noWrap/>
            <w:vAlign w:val="center"/>
          </w:tcPr>
          <w:p w14:paraId="7D01A701" w14:textId="77777777" w:rsidR="008638A7" w:rsidRPr="009437E9" w:rsidRDefault="008638A7" w:rsidP="00FE3A9F">
            <w:pPr>
              <w:spacing w:after="0" w:line="240" w:lineRule="auto"/>
              <w:jc w:val="center"/>
              <w:rPr>
                <w:rFonts w:ascii="Times New Roman" w:eastAsia="Times New Roman" w:hAnsi="Times New Roman" w:cs="Times New Roman"/>
                <w:kern w:val="0"/>
                <w:sz w:val="20"/>
                <w:szCs w:val="20"/>
                <w14:ligatures w14:val="none"/>
              </w:rPr>
            </w:pPr>
            <w:r w:rsidRPr="009437E9">
              <w:rPr>
                <w:rFonts w:ascii="Times New Roman" w:eastAsia="Times New Roman" w:hAnsi="Times New Roman" w:cs="Times New Roman"/>
                <w:kern w:val="0"/>
                <w:sz w:val="20"/>
                <w:szCs w:val="20"/>
                <w14:ligatures w14:val="none"/>
              </w:rPr>
              <w:t>--</w:t>
            </w:r>
          </w:p>
        </w:tc>
      </w:tr>
      <w:tr w:rsidR="00AE31F9" w:rsidRPr="009437E9" w14:paraId="65350F67" w14:textId="77777777" w:rsidTr="00C614F7">
        <w:trPr>
          <w:trHeight w:val="20"/>
        </w:trPr>
        <w:tc>
          <w:tcPr>
            <w:tcW w:w="1440" w:type="dxa"/>
            <w:vMerge/>
            <w:tcBorders>
              <w:bottom w:val="single" w:sz="4" w:space="0" w:color="auto"/>
              <w:right w:val="single" w:sz="2" w:space="0" w:color="auto"/>
            </w:tcBorders>
            <w:shd w:val="clear" w:color="auto" w:fill="auto"/>
            <w:noWrap/>
            <w:vAlign w:val="center"/>
            <w:hideMark/>
          </w:tcPr>
          <w:p w14:paraId="57729876" w14:textId="77777777" w:rsidR="00AE31F9" w:rsidRPr="009437E9" w:rsidRDefault="00AE31F9" w:rsidP="00FE3A9F">
            <w:pPr>
              <w:spacing w:after="0" w:line="240" w:lineRule="auto"/>
              <w:rPr>
                <w:rFonts w:ascii="Times New Roman" w:eastAsia="Times New Roman" w:hAnsi="Times New Roman" w:cs="Times New Roman"/>
                <w:kern w:val="0"/>
                <w:sz w:val="20"/>
                <w:szCs w:val="20"/>
                <w14:ligatures w14:val="none"/>
              </w:rPr>
            </w:pPr>
          </w:p>
        </w:tc>
        <w:tc>
          <w:tcPr>
            <w:tcW w:w="1980" w:type="dxa"/>
            <w:tcBorders>
              <w:top w:val="single" w:sz="4" w:space="0" w:color="auto"/>
              <w:left w:val="single" w:sz="2" w:space="0" w:color="auto"/>
              <w:bottom w:val="single" w:sz="4" w:space="0" w:color="auto"/>
              <w:right w:val="single" w:sz="18" w:space="0" w:color="auto"/>
            </w:tcBorders>
            <w:shd w:val="clear" w:color="auto" w:fill="auto"/>
            <w:noWrap/>
            <w:vAlign w:val="center"/>
            <w:hideMark/>
          </w:tcPr>
          <w:p w14:paraId="624FBED5" w14:textId="77777777" w:rsidR="00AE31F9" w:rsidRPr="009437E9" w:rsidRDefault="00AE31F9" w:rsidP="00FE3A9F">
            <w:pPr>
              <w:spacing w:after="0" w:line="240" w:lineRule="auto"/>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 xml:space="preserve">Full-time </w:t>
            </w:r>
          </w:p>
        </w:tc>
        <w:tc>
          <w:tcPr>
            <w:tcW w:w="810" w:type="dxa"/>
            <w:tcBorders>
              <w:top w:val="single" w:sz="4" w:space="0" w:color="auto"/>
              <w:left w:val="single" w:sz="18" w:space="0" w:color="auto"/>
              <w:bottom w:val="single" w:sz="4" w:space="0" w:color="auto"/>
            </w:tcBorders>
            <w:shd w:val="clear" w:color="auto" w:fill="auto"/>
            <w:noWrap/>
            <w:vAlign w:val="center"/>
            <w:hideMark/>
          </w:tcPr>
          <w:p w14:paraId="2858D4A9" w14:textId="77777777" w:rsidR="00AE31F9" w:rsidRPr="009437E9" w:rsidRDefault="00AE31F9"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w:t>
            </w:r>
          </w:p>
        </w:tc>
        <w:tc>
          <w:tcPr>
            <w:tcW w:w="810" w:type="dxa"/>
            <w:tcBorders>
              <w:top w:val="single" w:sz="4" w:space="0" w:color="auto"/>
              <w:bottom w:val="single" w:sz="4" w:space="0" w:color="auto"/>
              <w:right w:val="single" w:sz="18" w:space="0" w:color="auto"/>
            </w:tcBorders>
            <w:shd w:val="clear" w:color="auto" w:fill="auto"/>
            <w:noWrap/>
            <w:vAlign w:val="center"/>
            <w:hideMark/>
          </w:tcPr>
          <w:p w14:paraId="72E324B8" w14:textId="77777777" w:rsidR="00AE31F9" w:rsidRPr="009437E9" w:rsidRDefault="00AE31F9" w:rsidP="00FE3A9F">
            <w:pPr>
              <w:spacing w:after="0" w:line="240" w:lineRule="auto"/>
              <w:jc w:val="center"/>
              <w:rPr>
                <w:rFonts w:ascii="Times New Roman" w:eastAsia="Times New Roman" w:hAnsi="Times New Roman" w:cs="Times New Roman"/>
                <w:kern w:val="0"/>
                <w:sz w:val="20"/>
                <w:szCs w:val="20"/>
                <w14:ligatures w14:val="none"/>
              </w:rPr>
            </w:pPr>
            <w:r w:rsidRPr="009437E9">
              <w:rPr>
                <w:rFonts w:ascii="Times New Roman" w:eastAsia="Times New Roman" w:hAnsi="Times New Roman" w:cs="Times New Roman"/>
                <w:kern w:val="0"/>
                <w:sz w:val="20"/>
                <w:szCs w:val="20"/>
                <w14:ligatures w14:val="none"/>
              </w:rPr>
              <w:t>--</w:t>
            </w:r>
          </w:p>
        </w:tc>
        <w:tc>
          <w:tcPr>
            <w:tcW w:w="810" w:type="dxa"/>
            <w:tcBorders>
              <w:top w:val="single" w:sz="4" w:space="0" w:color="auto"/>
              <w:left w:val="single" w:sz="18" w:space="0" w:color="auto"/>
              <w:bottom w:val="single" w:sz="4" w:space="0" w:color="auto"/>
            </w:tcBorders>
            <w:shd w:val="clear" w:color="auto" w:fill="auto"/>
            <w:noWrap/>
            <w:vAlign w:val="center"/>
            <w:hideMark/>
          </w:tcPr>
          <w:p w14:paraId="0F049212" w14:textId="77777777" w:rsidR="00AE31F9" w:rsidRPr="009437E9" w:rsidRDefault="00AE31F9" w:rsidP="00FE3A9F">
            <w:pPr>
              <w:spacing w:after="0" w:line="240" w:lineRule="auto"/>
              <w:jc w:val="center"/>
              <w:rPr>
                <w:rFonts w:ascii="Times New Roman" w:eastAsia="Times New Roman" w:hAnsi="Times New Roman" w:cs="Times New Roman"/>
                <w:kern w:val="0"/>
                <w:sz w:val="20"/>
                <w:szCs w:val="20"/>
                <w14:ligatures w14:val="none"/>
              </w:rPr>
            </w:pPr>
            <w:r w:rsidRPr="009437E9">
              <w:rPr>
                <w:rFonts w:ascii="Times New Roman" w:eastAsia="Times New Roman" w:hAnsi="Times New Roman" w:cs="Times New Roman"/>
                <w:color w:val="000000"/>
                <w:kern w:val="0"/>
                <w:sz w:val="20"/>
                <w:szCs w:val="20"/>
                <w14:ligatures w14:val="none"/>
              </w:rPr>
              <w:t>--</w:t>
            </w:r>
          </w:p>
        </w:tc>
        <w:tc>
          <w:tcPr>
            <w:tcW w:w="810" w:type="dxa"/>
            <w:tcBorders>
              <w:top w:val="single" w:sz="4" w:space="0" w:color="auto"/>
              <w:bottom w:val="single" w:sz="4" w:space="0" w:color="auto"/>
              <w:right w:val="single" w:sz="18" w:space="0" w:color="auto"/>
            </w:tcBorders>
            <w:shd w:val="clear" w:color="auto" w:fill="auto"/>
            <w:noWrap/>
            <w:vAlign w:val="center"/>
            <w:hideMark/>
          </w:tcPr>
          <w:p w14:paraId="3D646D51" w14:textId="77777777" w:rsidR="00AE31F9" w:rsidRPr="009437E9" w:rsidRDefault="00AE31F9" w:rsidP="00FE3A9F">
            <w:pPr>
              <w:spacing w:after="0" w:line="240" w:lineRule="auto"/>
              <w:jc w:val="center"/>
              <w:rPr>
                <w:rFonts w:ascii="Times New Roman" w:eastAsia="Times New Roman" w:hAnsi="Times New Roman" w:cs="Times New Roman"/>
                <w:kern w:val="0"/>
                <w:sz w:val="20"/>
                <w:szCs w:val="20"/>
                <w14:ligatures w14:val="none"/>
              </w:rPr>
            </w:pPr>
            <w:r w:rsidRPr="009437E9">
              <w:rPr>
                <w:rFonts w:ascii="Times New Roman" w:eastAsia="Times New Roman" w:hAnsi="Times New Roman" w:cs="Times New Roman"/>
                <w:kern w:val="0"/>
                <w:sz w:val="20"/>
                <w:szCs w:val="20"/>
                <w14:ligatures w14:val="none"/>
              </w:rPr>
              <w:t>--</w:t>
            </w:r>
          </w:p>
        </w:tc>
        <w:tc>
          <w:tcPr>
            <w:tcW w:w="810" w:type="dxa"/>
            <w:tcBorders>
              <w:top w:val="single" w:sz="4" w:space="0" w:color="auto"/>
              <w:left w:val="single" w:sz="18" w:space="0" w:color="auto"/>
              <w:bottom w:val="single" w:sz="4" w:space="0" w:color="auto"/>
            </w:tcBorders>
            <w:shd w:val="clear" w:color="auto" w:fill="auto"/>
            <w:noWrap/>
            <w:vAlign w:val="center"/>
            <w:hideMark/>
          </w:tcPr>
          <w:p w14:paraId="50C29FC8" w14:textId="77777777" w:rsidR="00AE31F9" w:rsidRPr="009437E9" w:rsidRDefault="00AE31F9" w:rsidP="00FE3A9F">
            <w:pPr>
              <w:spacing w:after="0" w:line="240" w:lineRule="auto"/>
              <w:jc w:val="center"/>
              <w:rPr>
                <w:rFonts w:ascii="Times New Roman" w:eastAsia="Times New Roman" w:hAnsi="Times New Roman" w:cs="Times New Roman"/>
                <w:kern w:val="0"/>
                <w:sz w:val="20"/>
                <w:szCs w:val="20"/>
                <w14:ligatures w14:val="none"/>
              </w:rPr>
            </w:pPr>
            <w:r w:rsidRPr="009437E9">
              <w:rPr>
                <w:rFonts w:ascii="Times New Roman" w:eastAsia="Times New Roman" w:hAnsi="Times New Roman" w:cs="Times New Roman"/>
                <w:color w:val="000000"/>
                <w:kern w:val="0"/>
                <w:sz w:val="20"/>
                <w:szCs w:val="20"/>
                <w14:ligatures w14:val="none"/>
              </w:rPr>
              <w:t>--</w:t>
            </w:r>
          </w:p>
        </w:tc>
        <w:tc>
          <w:tcPr>
            <w:tcW w:w="810" w:type="dxa"/>
            <w:tcBorders>
              <w:top w:val="single" w:sz="4" w:space="0" w:color="auto"/>
              <w:bottom w:val="single" w:sz="4" w:space="0" w:color="auto"/>
              <w:right w:val="single" w:sz="18" w:space="0" w:color="auto"/>
            </w:tcBorders>
            <w:shd w:val="clear" w:color="auto" w:fill="auto"/>
            <w:noWrap/>
            <w:vAlign w:val="center"/>
            <w:hideMark/>
          </w:tcPr>
          <w:p w14:paraId="55788FF3" w14:textId="77777777" w:rsidR="00AE31F9" w:rsidRPr="009437E9" w:rsidRDefault="00AE31F9" w:rsidP="00FE3A9F">
            <w:pPr>
              <w:spacing w:after="0" w:line="240" w:lineRule="auto"/>
              <w:jc w:val="center"/>
              <w:rPr>
                <w:rFonts w:ascii="Times New Roman" w:eastAsia="Times New Roman" w:hAnsi="Times New Roman" w:cs="Times New Roman"/>
                <w:kern w:val="0"/>
                <w:sz w:val="20"/>
                <w:szCs w:val="20"/>
                <w14:ligatures w14:val="none"/>
              </w:rPr>
            </w:pPr>
            <w:r w:rsidRPr="009437E9">
              <w:rPr>
                <w:rFonts w:ascii="Times New Roman" w:eastAsia="Times New Roman" w:hAnsi="Times New Roman" w:cs="Times New Roman"/>
                <w:kern w:val="0"/>
                <w:sz w:val="20"/>
                <w:szCs w:val="20"/>
                <w14:ligatures w14:val="none"/>
              </w:rPr>
              <w:t>--</w:t>
            </w:r>
          </w:p>
        </w:tc>
        <w:tc>
          <w:tcPr>
            <w:tcW w:w="810" w:type="dxa"/>
            <w:tcBorders>
              <w:top w:val="single" w:sz="4" w:space="0" w:color="auto"/>
              <w:left w:val="single" w:sz="18" w:space="0" w:color="auto"/>
              <w:bottom w:val="single" w:sz="4" w:space="0" w:color="auto"/>
            </w:tcBorders>
            <w:shd w:val="clear" w:color="auto" w:fill="auto"/>
            <w:noWrap/>
            <w:vAlign w:val="bottom"/>
          </w:tcPr>
          <w:p w14:paraId="0D374462" w14:textId="77777777" w:rsidR="00AE31F9" w:rsidRPr="009437E9" w:rsidRDefault="00AE31F9" w:rsidP="00FE3A9F">
            <w:pPr>
              <w:spacing w:after="0" w:line="240" w:lineRule="auto"/>
              <w:jc w:val="center"/>
              <w:rPr>
                <w:rFonts w:ascii="Times New Roman" w:eastAsia="Times New Roman" w:hAnsi="Times New Roman" w:cs="Times New Roman"/>
                <w:kern w:val="0"/>
                <w:sz w:val="20"/>
                <w:szCs w:val="20"/>
                <w14:ligatures w14:val="none"/>
              </w:rPr>
            </w:pPr>
            <w:r w:rsidRPr="009437E9">
              <w:rPr>
                <w:rFonts w:ascii="Times New Roman" w:hAnsi="Times New Roman" w:cs="Times New Roman"/>
                <w:color w:val="000000"/>
                <w:sz w:val="20"/>
                <w:szCs w:val="20"/>
              </w:rPr>
              <w:t>1.06</w:t>
            </w:r>
          </w:p>
        </w:tc>
        <w:tc>
          <w:tcPr>
            <w:tcW w:w="810" w:type="dxa"/>
            <w:tcBorders>
              <w:top w:val="single" w:sz="4" w:space="0" w:color="auto"/>
              <w:bottom w:val="single" w:sz="4" w:space="0" w:color="auto"/>
              <w:right w:val="single" w:sz="2" w:space="0" w:color="auto"/>
            </w:tcBorders>
            <w:shd w:val="clear" w:color="auto" w:fill="auto"/>
            <w:noWrap/>
            <w:vAlign w:val="bottom"/>
          </w:tcPr>
          <w:p w14:paraId="1C4714AF" w14:textId="77777777" w:rsidR="00AE31F9" w:rsidRPr="009437E9" w:rsidRDefault="00AE31F9" w:rsidP="00FE3A9F">
            <w:pPr>
              <w:spacing w:after="0" w:line="240" w:lineRule="auto"/>
              <w:jc w:val="center"/>
              <w:rPr>
                <w:rFonts w:ascii="Times New Roman" w:eastAsia="Times New Roman" w:hAnsi="Times New Roman" w:cs="Times New Roman"/>
                <w:kern w:val="0"/>
                <w:sz w:val="20"/>
                <w:szCs w:val="20"/>
                <w14:ligatures w14:val="none"/>
              </w:rPr>
            </w:pPr>
            <w:r w:rsidRPr="009437E9">
              <w:rPr>
                <w:rFonts w:ascii="Times New Roman" w:hAnsi="Times New Roman" w:cs="Times New Roman"/>
                <w:color w:val="000000"/>
                <w:sz w:val="20"/>
                <w:szCs w:val="20"/>
              </w:rPr>
              <w:t>13.48</w:t>
            </w:r>
          </w:p>
        </w:tc>
        <w:tc>
          <w:tcPr>
            <w:tcW w:w="918" w:type="dxa"/>
            <w:tcBorders>
              <w:top w:val="single" w:sz="4" w:space="0" w:color="auto"/>
              <w:left w:val="single" w:sz="2" w:space="0" w:color="auto"/>
              <w:bottom w:val="single" w:sz="4" w:space="0" w:color="auto"/>
            </w:tcBorders>
            <w:shd w:val="clear" w:color="auto" w:fill="auto"/>
            <w:noWrap/>
            <w:vAlign w:val="bottom"/>
          </w:tcPr>
          <w:p w14:paraId="6DF13013" w14:textId="77777777" w:rsidR="00AE31F9" w:rsidRPr="009437E9" w:rsidRDefault="00AE31F9" w:rsidP="00FE3A9F">
            <w:pPr>
              <w:spacing w:after="0" w:line="240" w:lineRule="auto"/>
              <w:jc w:val="center"/>
              <w:rPr>
                <w:rFonts w:ascii="Times New Roman" w:eastAsia="Times New Roman" w:hAnsi="Times New Roman" w:cs="Times New Roman"/>
                <w:kern w:val="0"/>
                <w:sz w:val="20"/>
                <w:szCs w:val="20"/>
                <w14:ligatures w14:val="none"/>
              </w:rPr>
            </w:pPr>
            <w:r w:rsidRPr="009437E9">
              <w:rPr>
                <w:rFonts w:ascii="Times New Roman" w:hAnsi="Times New Roman" w:cs="Times New Roman"/>
                <w:color w:val="000000"/>
                <w:sz w:val="20"/>
                <w:szCs w:val="20"/>
              </w:rPr>
              <w:t>1.24</w:t>
            </w:r>
          </w:p>
        </w:tc>
        <w:tc>
          <w:tcPr>
            <w:tcW w:w="859" w:type="dxa"/>
            <w:tcBorders>
              <w:top w:val="single" w:sz="4" w:space="0" w:color="auto"/>
              <w:bottom w:val="single" w:sz="4" w:space="0" w:color="auto"/>
              <w:right w:val="single" w:sz="2" w:space="0" w:color="auto"/>
            </w:tcBorders>
            <w:shd w:val="clear" w:color="auto" w:fill="auto"/>
            <w:noWrap/>
            <w:vAlign w:val="bottom"/>
          </w:tcPr>
          <w:p w14:paraId="58CE3313" w14:textId="77777777" w:rsidR="00AE31F9" w:rsidRPr="009437E9" w:rsidRDefault="00AE31F9" w:rsidP="00FE3A9F">
            <w:pPr>
              <w:spacing w:after="0" w:line="240" w:lineRule="auto"/>
              <w:jc w:val="center"/>
              <w:rPr>
                <w:rFonts w:ascii="Times New Roman" w:eastAsia="Times New Roman" w:hAnsi="Times New Roman" w:cs="Times New Roman"/>
                <w:kern w:val="0"/>
                <w:sz w:val="20"/>
                <w:szCs w:val="20"/>
                <w14:ligatures w14:val="none"/>
              </w:rPr>
            </w:pPr>
            <w:r w:rsidRPr="009437E9">
              <w:rPr>
                <w:rFonts w:ascii="Times New Roman" w:hAnsi="Times New Roman" w:cs="Times New Roman"/>
                <w:color w:val="000000"/>
                <w:sz w:val="20"/>
                <w:szCs w:val="20"/>
              </w:rPr>
              <w:t>8.75</w:t>
            </w:r>
          </w:p>
        </w:tc>
        <w:tc>
          <w:tcPr>
            <w:tcW w:w="720" w:type="dxa"/>
            <w:tcBorders>
              <w:top w:val="single" w:sz="4" w:space="0" w:color="auto"/>
              <w:left w:val="single" w:sz="2" w:space="0" w:color="auto"/>
              <w:bottom w:val="single" w:sz="4" w:space="0" w:color="auto"/>
            </w:tcBorders>
            <w:shd w:val="clear" w:color="auto" w:fill="auto"/>
            <w:noWrap/>
            <w:vAlign w:val="center"/>
          </w:tcPr>
          <w:p w14:paraId="798A4893" w14:textId="1EB31020" w:rsidR="00AE31F9" w:rsidRPr="009437E9" w:rsidRDefault="00AE31F9"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w:t>
            </w:r>
          </w:p>
        </w:tc>
        <w:tc>
          <w:tcPr>
            <w:tcW w:w="743" w:type="dxa"/>
            <w:tcBorders>
              <w:top w:val="single" w:sz="4" w:space="0" w:color="auto"/>
              <w:bottom w:val="single" w:sz="4" w:space="0" w:color="auto"/>
            </w:tcBorders>
            <w:shd w:val="clear" w:color="auto" w:fill="auto"/>
            <w:noWrap/>
            <w:vAlign w:val="center"/>
          </w:tcPr>
          <w:p w14:paraId="490F2617" w14:textId="567E5997" w:rsidR="00AE31F9" w:rsidRPr="009437E9" w:rsidRDefault="00AE31F9"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kern w:val="0"/>
                <w:sz w:val="20"/>
                <w:szCs w:val="20"/>
                <w14:ligatures w14:val="none"/>
              </w:rPr>
              <w:t>--</w:t>
            </w:r>
          </w:p>
        </w:tc>
      </w:tr>
      <w:tr w:rsidR="008638A7" w:rsidRPr="009437E9" w14:paraId="4DD86148" w14:textId="77777777" w:rsidTr="00C614F7">
        <w:trPr>
          <w:trHeight w:val="20"/>
        </w:trPr>
        <w:tc>
          <w:tcPr>
            <w:tcW w:w="1440" w:type="dxa"/>
            <w:tcBorders>
              <w:top w:val="single" w:sz="4" w:space="0" w:color="auto"/>
              <w:bottom w:val="single" w:sz="2" w:space="0" w:color="auto"/>
              <w:right w:val="single" w:sz="2" w:space="0" w:color="auto"/>
            </w:tcBorders>
            <w:shd w:val="clear" w:color="auto" w:fill="auto"/>
            <w:noWrap/>
            <w:vAlign w:val="center"/>
            <w:hideMark/>
          </w:tcPr>
          <w:p w14:paraId="3F9CD476" w14:textId="77777777" w:rsidR="008638A7" w:rsidRPr="009437E9" w:rsidRDefault="008638A7" w:rsidP="00FE3A9F">
            <w:pPr>
              <w:spacing w:after="0" w:line="240" w:lineRule="auto"/>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Student Status</w:t>
            </w:r>
          </w:p>
        </w:tc>
        <w:tc>
          <w:tcPr>
            <w:tcW w:w="1980" w:type="dxa"/>
            <w:tcBorders>
              <w:top w:val="single" w:sz="4" w:space="0" w:color="auto"/>
              <w:left w:val="single" w:sz="2" w:space="0" w:color="auto"/>
              <w:bottom w:val="single" w:sz="2" w:space="0" w:color="auto"/>
              <w:right w:val="single" w:sz="18" w:space="0" w:color="auto"/>
            </w:tcBorders>
            <w:shd w:val="clear" w:color="auto" w:fill="auto"/>
            <w:noWrap/>
            <w:vAlign w:val="center"/>
            <w:hideMark/>
          </w:tcPr>
          <w:p w14:paraId="7E8F77DF" w14:textId="77777777" w:rsidR="008638A7" w:rsidRPr="009437E9" w:rsidRDefault="008638A7" w:rsidP="00FE3A9F">
            <w:pPr>
              <w:spacing w:after="0" w:line="240" w:lineRule="auto"/>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Student</w:t>
            </w:r>
          </w:p>
        </w:tc>
        <w:tc>
          <w:tcPr>
            <w:tcW w:w="810" w:type="dxa"/>
            <w:tcBorders>
              <w:top w:val="single" w:sz="4" w:space="0" w:color="auto"/>
              <w:left w:val="single" w:sz="18" w:space="0" w:color="auto"/>
              <w:bottom w:val="single" w:sz="2" w:space="0" w:color="auto"/>
            </w:tcBorders>
            <w:shd w:val="clear" w:color="auto" w:fill="auto"/>
            <w:noWrap/>
            <w:vAlign w:val="center"/>
            <w:hideMark/>
          </w:tcPr>
          <w:p w14:paraId="60F6B160" w14:textId="77777777" w:rsidR="008638A7" w:rsidRPr="009437E9" w:rsidRDefault="008638A7"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hAnsi="Times New Roman" w:cs="Times New Roman"/>
                <w:color w:val="000000"/>
                <w:sz w:val="20"/>
                <w:szCs w:val="20"/>
              </w:rPr>
              <w:t>0.15</w:t>
            </w:r>
          </w:p>
        </w:tc>
        <w:tc>
          <w:tcPr>
            <w:tcW w:w="810" w:type="dxa"/>
            <w:tcBorders>
              <w:top w:val="single" w:sz="4" w:space="0" w:color="auto"/>
              <w:bottom w:val="single" w:sz="2" w:space="0" w:color="auto"/>
              <w:right w:val="single" w:sz="18" w:space="0" w:color="auto"/>
            </w:tcBorders>
            <w:shd w:val="clear" w:color="auto" w:fill="auto"/>
            <w:noWrap/>
            <w:vAlign w:val="center"/>
            <w:hideMark/>
          </w:tcPr>
          <w:p w14:paraId="72FFAA61" w14:textId="77777777" w:rsidR="008638A7" w:rsidRPr="009437E9" w:rsidRDefault="008638A7"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hAnsi="Times New Roman" w:cs="Times New Roman"/>
                <w:color w:val="000000"/>
                <w:sz w:val="20"/>
                <w:szCs w:val="20"/>
              </w:rPr>
              <w:t>2.22</w:t>
            </w:r>
          </w:p>
        </w:tc>
        <w:tc>
          <w:tcPr>
            <w:tcW w:w="810" w:type="dxa"/>
            <w:tcBorders>
              <w:top w:val="single" w:sz="4" w:space="0" w:color="auto"/>
              <w:left w:val="single" w:sz="18" w:space="0" w:color="auto"/>
              <w:bottom w:val="single" w:sz="2" w:space="0" w:color="auto"/>
            </w:tcBorders>
            <w:shd w:val="clear" w:color="auto" w:fill="auto"/>
            <w:noWrap/>
            <w:vAlign w:val="center"/>
            <w:hideMark/>
          </w:tcPr>
          <w:p w14:paraId="55384AC4" w14:textId="77777777" w:rsidR="008638A7" w:rsidRPr="009437E9" w:rsidRDefault="008638A7"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hAnsi="Times New Roman" w:cs="Times New Roman"/>
                <w:color w:val="000000"/>
                <w:sz w:val="20"/>
                <w:szCs w:val="20"/>
              </w:rPr>
              <w:t>0.25</w:t>
            </w:r>
          </w:p>
        </w:tc>
        <w:tc>
          <w:tcPr>
            <w:tcW w:w="810" w:type="dxa"/>
            <w:tcBorders>
              <w:top w:val="single" w:sz="4" w:space="0" w:color="auto"/>
              <w:bottom w:val="single" w:sz="2" w:space="0" w:color="auto"/>
              <w:right w:val="single" w:sz="18" w:space="0" w:color="auto"/>
            </w:tcBorders>
            <w:shd w:val="clear" w:color="auto" w:fill="auto"/>
            <w:noWrap/>
            <w:vAlign w:val="center"/>
            <w:hideMark/>
          </w:tcPr>
          <w:p w14:paraId="6B992109" w14:textId="77777777" w:rsidR="008638A7" w:rsidRPr="009437E9" w:rsidRDefault="008638A7"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hAnsi="Times New Roman" w:cs="Times New Roman"/>
                <w:color w:val="000000"/>
                <w:sz w:val="20"/>
                <w:szCs w:val="20"/>
              </w:rPr>
              <w:t>3.57</w:t>
            </w:r>
          </w:p>
        </w:tc>
        <w:tc>
          <w:tcPr>
            <w:tcW w:w="810" w:type="dxa"/>
            <w:tcBorders>
              <w:top w:val="single" w:sz="4" w:space="0" w:color="auto"/>
              <w:left w:val="single" w:sz="18" w:space="0" w:color="auto"/>
              <w:bottom w:val="single" w:sz="2" w:space="0" w:color="auto"/>
            </w:tcBorders>
            <w:shd w:val="clear" w:color="auto" w:fill="auto"/>
            <w:noWrap/>
            <w:vAlign w:val="center"/>
            <w:hideMark/>
          </w:tcPr>
          <w:p w14:paraId="6C953C52" w14:textId="77777777" w:rsidR="008638A7" w:rsidRPr="009437E9" w:rsidRDefault="008638A7"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w:t>
            </w:r>
          </w:p>
        </w:tc>
        <w:tc>
          <w:tcPr>
            <w:tcW w:w="810" w:type="dxa"/>
            <w:tcBorders>
              <w:top w:val="single" w:sz="4" w:space="0" w:color="auto"/>
              <w:bottom w:val="single" w:sz="2" w:space="0" w:color="auto"/>
              <w:right w:val="single" w:sz="18" w:space="0" w:color="auto"/>
            </w:tcBorders>
            <w:shd w:val="clear" w:color="auto" w:fill="auto"/>
            <w:noWrap/>
            <w:vAlign w:val="center"/>
            <w:hideMark/>
          </w:tcPr>
          <w:p w14:paraId="3437FEEA" w14:textId="77777777" w:rsidR="008638A7" w:rsidRPr="009437E9" w:rsidRDefault="008638A7" w:rsidP="00FE3A9F">
            <w:pPr>
              <w:spacing w:after="0" w:line="240" w:lineRule="auto"/>
              <w:jc w:val="center"/>
              <w:rPr>
                <w:rFonts w:ascii="Times New Roman" w:eastAsia="Times New Roman" w:hAnsi="Times New Roman" w:cs="Times New Roman"/>
                <w:kern w:val="0"/>
                <w:sz w:val="20"/>
                <w:szCs w:val="20"/>
                <w14:ligatures w14:val="none"/>
              </w:rPr>
            </w:pPr>
            <w:r w:rsidRPr="009437E9">
              <w:rPr>
                <w:rFonts w:ascii="Times New Roman" w:eastAsia="Times New Roman" w:hAnsi="Times New Roman" w:cs="Times New Roman"/>
                <w:kern w:val="0"/>
                <w:sz w:val="20"/>
                <w:szCs w:val="20"/>
                <w14:ligatures w14:val="none"/>
              </w:rPr>
              <w:t>--</w:t>
            </w:r>
          </w:p>
        </w:tc>
        <w:tc>
          <w:tcPr>
            <w:tcW w:w="810" w:type="dxa"/>
            <w:tcBorders>
              <w:top w:val="single" w:sz="4" w:space="0" w:color="auto"/>
              <w:left w:val="single" w:sz="18" w:space="0" w:color="auto"/>
              <w:bottom w:val="single" w:sz="2" w:space="0" w:color="auto"/>
            </w:tcBorders>
            <w:shd w:val="clear" w:color="auto" w:fill="auto"/>
            <w:noWrap/>
            <w:vAlign w:val="center"/>
          </w:tcPr>
          <w:p w14:paraId="633B2ADA" w14:textId="77777777" w:rsidR="008638A7" w:rsidRPr="009437E9" w:rsidRDefault="008638A7" w:rsidP="00FE3A9F">
            <w:pPr>
              <w:spacing w:after="0" w:line="240" w:lineRule="auto"/>
              <w:jc w:val="center"/>
              <w:rPr>
                <w:rFonts w:ascii="Times New Roman" w:eastAsia="Times New Roman" w:hAnsi="Times New Roman" w:cs="Times New Roman"/>
                <w:kern w:val="0"/>
                <w:sz w:val="20"/>
                <w:szCs w:val="20"/>
                <w14:ligatures w14:val="none"/>
              </w:rPr>
            </w:pPr>
            <w:r w:rsidRPr="009437E9">
              <w:rPr>
                <w:rFonts w:ascii="Times New Roman" w:eastAsia="Times New Roman" w:hAnsi="Times New Roman" w:cs="Times New Roman"/>
                <w:color w:val="000000"/>
                <w:kern w:val="0"/>
                <w:sz w:val="20"/>
                <w:szCs w:val="20"/>
                <w14:ligatures w14:val="none"/>
              </w:rPr>
              <w:t>--</w:t>
            </w:r>
          </w:p>
        </w:tc>
        <w:tc>
          <w:tcPr>
            <w:tcW w:w="810" w:type="dxa"/>
            <w:tcBorders>
              <w:top w:val="single" w:sz="4" w:space="0" w:color="auto"/>
              <w:bottom w:val="single" w:sz="2" w:space="0" w:color="auto"/>
              <w:right w:val="single" w:sz="2" w:space="0" w:color="auto"/>
            </w:tcBorders>
            <w:shd w:val="clear" w:color="auto" w:fill="auto"/>
            <w:noWrap/>
            <w:vAlign w:val="center"/>
          </w:tcPr>
          <w:p w14:paraId="6FE7D0D9" w14:textId="77777777" w:rsidR="008638A7" w:rsidRPr="009437E9" w:rsidRDefault="008638A7" w:rsidP="00FE3A9F">
            <w:pPr>
              <w:spacing w:after="0" w:line="240" w:lineRule="auto"/>
              <w:jc w:val="center"/>
              <w:rPr>
                <w:rFonts w:ascii="Times New Roman" w:eastAsia="Times New Roman" w:hAnsi="Times New Roman" w:cs="Times New Roman"/>
                <w:kern w:val="0"/>
                <w:sz w:val="20"/>
                <w:szCs w:val="20"/>
                <w14:ligatures w14:val="none"/>
              </w:rPr>
            </w:pPr>
            <w:r w:rsidRPr="009437E9">
              <w:rPr>
                <w:rFonts w:ascii="Times New Roman" w:eastAsia="Times New Roman" w:hAnsi="Times New Roman" w:cs="Times New Roman"/>
                <w:kern w:val="0"/>
                <w:sz w:val="20"/>
                <w:szCs w:val="20"/>
                <w14:ligatures w14:val="none"/>
              </w:rPr>
              <w:t>--</w:t>
            </w:r>
          </w:p>
        </w:tc>
        <w:tc>
          <w:tcPr>
            <w:tcW w:w="918" w:type="dxa"/>
            <w:tcBorders>
              <w:top w:val="single" w:sz="4" w:space="0" w:color="auto"/>
              <w:left w:val="single" w:sz="2" w:space="0" w:color="auto"/>
              <w:bottom w:val="single" w:sz="2" w:space="0" w:color="auto"/>
            </w:tcBorders>
            <w:shd w:val="clear" w:color="auto" w:fill="auto"/>
            <w:noWrap/>
            <w:vAlign w:val="center"/>
          </w:tcPr>
          <w:p w14:paraId="2B440500" w14:textId="77777777" w:rsidR="008638A7" w:rsidRPr="009437E9" w:rsidRDefault="008638A7" w:rsidP="00FE3A9F">
            <w:pPr>
              <w:spacing w:after="0" w:line="240" w:lineRule="auto"/>
              <w:jc w:val="center"/>
              <w:rPr>
                <w:rFonts w:ascii="Times New Roman" w:eastAsia="Times New Roman" w:hAnsi="Times New Roman" w:cs="Times New Roman"/>
                <w:kern w:val="0"/>
                <w:sz w:val="20"/>
                <w:szCs w:val="20"/>
                <w14:ligatures w14:val="none"/>
              </w:rPr>
            </w:pPr>
            <w:r w:rsidRPr="009437E9">
              <w:rPr>
                <w:rFonts w:ascii="Times New Roman" w:eastAsia="Times New Roman" w:hAnsi="Times New Roman" w:cs="Times New Roman"/>
                <w:color w:val="000000"/>
                <w:kern w:val="0"/>
                <w:sz w:val="20"/>
                <w:szCs w:val="20"/>
                <w14:ligatures w14:val="none"/>
              </w:rPr>
              <w:t>--</w:t>
            </w:r>
          </w:p>
        </w:tc>
        <w:tc>
          <w:tcPr>
            <w:tcW w:w="859" w:type="dxa"/>
            <w:tcBorders>
              <w:top w:val="single" w:sz="4" w:space="0" w:color="auto"/>
              <w:bottom w:val="single" w:sz="2" w:space="0" w:color="auto"/>
              <w:right w:val="single" w:sz="2" w:space="0" w:color="auto"/>
            </w:tcBorders>
            <w:shd w:val="clear" w:color="auto" w:fill="auto"/>
            <w:noWrap/>
            <w:vAlign w:val="center"/>
          </w:tcPr>
          <w:p w14:paraId="6B80A7B1" w14:textId="77777777" w:rsidR="008638A7" w:rsidRPr="009437E9" w:rsidRDefault="008638A7" w:rsidP="00FE3A9F">
            <w:pPr>
              <w:spacing w:after="0" w:line="240" w:lineRule="auto"/>
              <w:jc w:val="center"/>
              <w:rPr>
                <w:rFonts w:ascii="Times New Roman" w:eastAsia="Times New Roman" w:hAnsi="Times New Roman" w:cs="Times New Roman"/>
                <w:kern w:val="0"/>
                <w:sz w:val="20"/>
                <w:szCs w:val="20"/>
                <w14:ligatures w14:val="none"/>
              </w:rPr>
            </w:pPr>
            <w:r w:rsidRPr="009437E9">
              <w:rPr>
                <w:rFonts w:ascii="Times New Roman" w:eastAsia="Times New Roman" w:hAnsi="Times New Roman" w:cs="Times New Roman"/>
                <w:kern w:val="0"/>
                <w:sz w:val="20"/>
                <w:szCs w:val="20"/>
                <w14:ligatures w14:val="none"/>
              </w:rPr>
              <w:t>--</w:t>
            </w:r>
          </w:p>
        </w:tc>
        <w:tc>
          <w:tcPr>
            <w:tcW w:w="720" w:type="dxa"/>
            <w:tcBorders>
              <w:top w:val="single" w:sz="4" w:space="0" w:color="auto"/>
              <w:left w:val="single" w:sz="2" w:space="0" w:color="auto"/>
              <w:bottom w:val="single" w:sz="2" w:space="0" w:color="auto"/>
            </w:tcBorders>
            <w:shd w:val="clear" w:color="auto" w:fill="auto"/>
            <w:noWrap/>
            <w:vAlign w:val="center"/>
          </w:tcPr>
          <w:p w14:paraId="41AE1136" w14:textId="77777777" w:rsidR="008638A7" w:rsidRPr="009437E9" w:rsidRDefault="008638A7" w:rsidP="00FE3A9F">
            <w:pPr>
              <w:spacing w:after="0" w:line="240" w:lineRule="auto"/>
              <w:jc w:val="center"/>
              <w:rPr>
                <w:rFonts w:ascii="Times New Roman" w:eastAsia="Times New Roman" w:hAnsi="Times New Roman" w:cs="Times New Roman"/>
                <w:kern w:val="0"/>
                <w:sz w:val="20"/>
                <w:szCs w:val="20"/>
                <w14:ligatures w14:val="none"/>
              </w:rPr>
            </w:pPr>
            <w:r w:rsidRPr="009437E9">
              <w:rPr>
                <w:rFonts w:ascii="Times New Roman" w:eastAsia="Times New Roman" w:hAnsi="Times New Roman" w:cs="Times New Roman"/>
                <w:color w:val="000000"/>
                <w:kern w:val="0"/>
                <w:sz w:val="20"/>
                <w:szCs w:val="20"/>
                <w14:ligatures w14:val="none"/>
              </w:rPr>
              <w:t>--</w:t>
            </w:r>
          </w:p>
        </w:tc>
        <w:tc>
          <w:tcPr>
            <w:tcW w:w="743" w:type="dxa"/>
            <w:tcBorders>
              <w:top w:val="single" w:sz="4" w:space="0" w:color="auto"/>
              <w:bottom w:val="single" w:sz="2" w:space="0" w:color="auto"/>
            </w:tcBorders>
            <w:shd w:val="clear" w:color="auto" w:fill="auto"/>
            <w:noWrap/>
            <w:vAlign w:val="center"/>
          </w:tcPr>
          <w:p w14:paraId="4DD70B46" w14:textId="77777777" w:rsidR="008638A7" w:rsidRPr="009437E9" w:rsidRDefault="008638A7" w:rsidP="00FE3A9F">
            <w:pPr>
              <w:spacing w:after="0" w:line="240" w:lineRule="auto"/>
              <w:jc w:val="center"/>
              <w:rPr>
                <w:rFonts w:ascii="Times New Roman" w:eastAsia="Times New Roman" w:hAnsi="Times New Roman" w:cs="Times New Roman"/>
                <w:kern w:val="0"/>
                <w:sz w:val="20"/>
                <w:szCs w:val="20"/>
                <w14:ligatures w14:val="none"/>
              </w:rPr>
            </w:pPr>
            <w:r w:rsidRPr="009437E9">
              <w:rPr>
                <w:rFonts w:ascii="Times New Roman" w:eastAsia="Times New Roman" w:hAnsi="Times New Roman" w:cs="Times New Roman"/>
                <w:kern w:val="0"/>
                <w:sz w:val="20"/>
                <w:szCs w:val="20"/>
                <w14:ligatures w14:val="none"/>
              </w:rPr>
              <w:t>--</w:t>
            </w:r>
          </w:p>
        </w:tc>
      </w:tr>
      <w:tr w:rsidR="008638A7" w:rsidRPr="009437E9" w14:paraId="721D3A4A" w14:textId="77777777" w:rsidTr="00C614F7">
        <w:trPr>
          <w:trHeight w:val="20"/>
        </w:trPr>
        <w:tc>
          <w:tcPr>
            <w:tcW w:w="1440" w:type="dxa"/>
            <w:vMerge w:val="restart"/>
            <w:tcBorders>
              <w:top w:val="single" w:sz="2" w:space="0" w:color="auto"/>
              <w:left w:val="single" w:sz="18" w:space="0" w:color="auto"/>
              <w:right w:val="single" w:sz="2" w:space="0" w:color="auto"/>
            </w:tcBorders>
            <w:shd w:val="clear" w:color="auto" w:fill="auto"/>
            <w:noWrap/>
            <w:vAlign w:val="center"/>
            <w:hideMark/>
          </w:tcPr>
          <w:p w14:paraId="0118F3BB" w14:textId="77777777" w:rsidR="008638A7" w:rsidRPr="009437E9" w:rsidRDefault="008638A7" w:rsidP="00FE3A9F">
            <w:pPr>
              <w:spacing w:after="0" w:line="240" w:lineRule="auto"/>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 xml:space="preserve">Race </w:t>
            </w:r>
          </w:p>
        </w:tc>
        <w:tc>
          <w:tcPr>
            <w:tcW w:w="1980" w:type="dxa"/>
            <w:tcBorders>
              <w:top w:val="single" w:sz="2" w:space="0" w:color="auto"/>
              <w:left w:val="single" w:sz="2" w:space="0" w:color="auto"/>
              <w:bottom w:val="nil"/>
              <w:right w:val="single" w:sz="18" w:space="0" w:color="auto"/>
            </w:tcBorders>
            <w:shd w:val="clear" w:color="auto" w:fill="auto"/>
            <w:noWrap/>
            <w:vAlign w:val="center"/>
            <w:hideMark/>
          </w:tcPr>
          <w:p w14:paraId="354B07FA" w14:textId="77777777" w:rsidR="008638A7" w:rsidRPr="009437E9" w:rsidRDefault="008638A7" w:rsidP="00FE3A9F">
            <w:pPr>
              <w:spacing w:after="0" w:line="240" w:lineRule="auto"/>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White</w:t>
            </w:r>
          </w:p>
        </w:tc>
        <w:tc>
          <w:tcPr>
            <w:tcW w:w="810" w:type="dxa"/>
            <w:tcBorders>
              <w:top w:val="single" w:sz="2" w:space="0" w:color="auto"/>
              <w:left w:val="single" w:sz="18" w:space="0" w:color="auto"/>
              <w:bottom w:val="nil"/>
              <w:right w:val="nil"/>
            </w:tcBorders>
            <w:shd w:val="clear" w:color="auto" w:fill="auto"/>
            <w:noWrap/>
            <w:vAlign w:val="center"/>
            <w:hideMark/>
          </w:tcPr>
          <w:p w14:paraId="1A7DE0C2" w14:textId="77777777" w:rsidR="008638A7" w:rsidRPr="009437E9" w:rsidRDefault="008638A7"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hAnsi="Times New Roman" w:cs="Times New Roman"/>
                <w:color w:val="000000"/>
                <w:sz w:val="20"/>
                <w:szCs w:val="20"/>
              </w:rPr>
              <w:t>0.12</w:t>
            </w:r>
          </w:p>
        </w:tc>
        <w:tc>
          <w:tcPr>
            <w:tcW w:w="810" w:type="dxa"/>
            <w:tcBorders>
              <w:top w:val="single" w:sz="2" w:space="0" w:color="auto"/>
              <w:left w:val="nil"/>
              <w:bottom w:val="nil"/>
              <w:right w:val="single" w:sz="18" w:space="0" w:color="auto"/>
            </w:tcBorders>
            <w:shd w:val="clear" w:color="auto" w:fill="auto"/>
            <w:noWrap/>
            <w:vAlign w:val="center"/>
            <w:hideMark/>
          </w:tcPr>
          <w:p w14:paraId="6A2436C5" w14:textId="77777777" w:rsidR="008638A7" w:rsidRPr="009437E9" w:rsidRDefault="008638A7"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hAnsi="Times New Roman" w:cs="Times New Roman"/>
                <w:color w:val="000000"/>
                <w:sz w:val="20"/>
                <w:szCs w:val="20"/>
              </w:rPr>
              <w:t>4.06</w:t>
            </w:r>
          </w:p>
        </w:tc>
        <w:tc>
          <w:tcPr>
            <w:tcW w:w="810" w:type="dxa"/>
            <w:tcBorders>
              <w:top w:val="single" w:sz="2" w:space="0" w:color="auto"/>
              <w:left w:val="single" w:sz="18" w:space="0" w:color="auto"/>
              <w:bottom w:val="nil"/>
              <w:right w:val="nil"/>
            </w:tcBorders>
            <w:shd w:val="clear" w:color="auto" w:fill="auto"/>
            <w:noWrap/>
            <w:vAlign w:val="center"/>
            <w:hideMark/>
          </w:tcPr>
          <w:p w14:paraId="0A562648" w14:textId="77777777" w:rsidR="008638A7" w:rsidRPr="009437E9" w:rsidRDefault="008638A7"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hAnsi="Times New Roman" w:cs="Times New Roman"/>
                <w:color w:val="000000"/>
                <w:sz w:val="20"/>
                <w:szCs w:val="20"/>
              </w:rPr>
              <w:t>-0.09</w:t>
            </w:r>
          </w:p>
        </w:tc>
        <w:tc>
          <w:tcPr>
            <w:tcW w:w="810" w:type="dxa"/>
            <w:tcBorders>
              <w:top w:val="single" w:sz="2" w:space="0" w:color="auto"/>
              <w:left w:val="nil"/>
              <w:bottom w:val="nil"/>
              <w:right w:val="single" w:sz="18" w:space="0" w:color="auto"/>
            </w:tcBorders>
            <w:shd w:val="clear" w:color="auto" w:fill="auto"/>
            <w:noWrap/>
            <w:vAlign w:val="center"/>
            <w:hideMark/>
          </w:tcPr>
          <w:p w14:paraId="260759F2" w14:textId="77777777" w:rsidR="008638A7" w:rsidRPr="009437E9" w:rsidRDefault="008638A7"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hAnsi="Times New Roman" w:cs="Times New Roman"/>
                <w:color w:val="000000"/>
                <w:sz w:val="20"/>
                <w:szCs w:val="20"/>
              </w:rPr>
              <w:t>-2.81</w:t>
            </w:r>
          </w:p>
        </w:tc>
        <w:tc>
          <w:tcPr>
            <w:tcW w:w="810" w:type="dxa"/>
            <w:tcBorders>
              <w:top w:val="single" w:sz="2" w:space="0" w:color="auto"/>
              <w:left w:val="single" w:sz="18" w:space="0" w:color="auto"/>
              <w:bottom w:val="nil"/>
              <w:right w:val="nil"/>
            </w:tcBorders>
            <w:shd w:val="clear" w:color="auto" w:fill="auto"/>
            <w:noWrap/>
            <w:vAlign w:val="center"/>
            <w:hideMark/>
          </w:tcPr>
          <w:p w14:paraId="03125ED4" w14:textId="77777777" w:rsidR="008638A7" w:rsidRPr="009437E9" w:rsidRDefault="008638A7"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-0.13</w:t>
            </w:r>
          </w:p>
        </w:tc>
        <w:tc>
          <w:tcPr>
            <w:tcW w:w="810" w:type="dxa"/>
            <w:tcBorders>
              <w:top w:val="single" w:sz="2" w:space="0" w:color="auto"/>
              <w:left w:val="nil"/>
              <w:bottom w:val="nil"/>
              <w:right w:val="single" w:sz="18" w:space="0" w:color="auto"/>
            </w:tcBorders>
            <w:shd w:val="clear" w:color="auto" w:fill="auto"/>
            <w:noWrap/>
            <w:vAlign w:val="center"/>
            <w:hideMark/>
          </w:tcPr>
          <w:p w14:paraId="72CC8A2F" w14:textId="77777777" w:rsidR="008638A7" w:rsidRPr="009437E9" w:rsidRDefault="008638A7"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-3.50</w:t>
            </w:r>
          </w:p>
        </w:tc>
        <w:tc>
          <w:tcPr>
            <w:tcW w:w="810" w:type="dxa"/>
            <w:tcBorders>
              <w:top w:val="single" w:sz="2" w:space="0" w:color="auto"/>
              <w:left w:val="single" w:sz="18" w:space="0" w:color="auto"/>
              <w:bottom w:val="nil"/>
              <w:right w:val="nil"/>
            </w:tcBorders>
            <w:shd w:val="clear" w:color="auto" w:fill="auto"/>
            <w:noWrap/>
            <w:vAlign w:val="center"/>
          </w:tcPr>
          <w:p w14:paraId="2BDE1C7F" w14:textId="77777777" w:rsidR="008638A7" w:rsidRPr="009437E9" w:rsidRDefault="008638A7"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w:t>
            </w:r>
          </w:p>
        </w:tc>
        <w:tc>
          <w:tcPr>
            <w:tcW w:w="810" w:type="dxa"/>
            <w:tcBorders>
              <w:top w:val="single" w:sz="2" w:space="0" w:color="auto"/>
              <w:left w:val="nil"/>
              <w:bottom w:val="nil"/>
              <w:right w:val="single" w:sz="2" w:space="0" w:color="auto"/>
            </w:tcBorders>
            <w:shd w:val="clear" w:color="auto" w:fill="auto"/>
            <w:noWrap/>
            <w:vAlign w:val="center"/>
          </w:tcPr>
          <w:p w14:paraId="02F80271" w14:textId="77777777" w:rsidR="008638A7" w:rsidRPr="009437E9" w:rsidRDefault="008638A7" w:rsidP="00FE3A9F">
            <w:pPr>
              <w:spacing w:after="0" w:line="240" w:lineRule="auto"/>
              <w:jc w:val="center"/>
              <w:rPr>
                <w:rFonts w:ascii="Times New Roman" w:eastAsia="Times New Roman" w:hAnsi="Times New Roman" w:cs="Times New Roman"/>
                <w:kern w:val="0"/>
                <w:sz w:val="20"/>
                <w:szCs w:val="20"/>
                <w14:ligatures w14:val="none"/>
              </w:rPr>
            </w:pPr>
            <w:r w:rsidRPr="009437E9">
              <w:rPr>
                <w:rFonts w:ascii="Times New Roman" w:eastAsia="Times New Roman" w:hAnsi="Times New Roman" w:cs="Times New Roman"/>
                <w:kern w:val="0"/>
                <w:sz w:val="20"/>
                <w:szCs w:val="20"/>
                <w14:ligatures w14:val="none"/>
              </w:rPr>
              <w:t>--</w:t>
            </w:r>
          </w:p>
        </w:tc>
        <w:tc>
          <w:tcPr>
            <w:tcW w:w="918" w:type="dxa"/>
            <w:tcBorders>
              <w:top w:val="single" w:sz="2" w:space="0" w:color="auto"/>
              <w:left w:val="single" w:sz="2" w:space="0" w:color="auto"/>
              <w:bottom w:val="nil"/>
              <w:right w:val="nil"/>
            </w:tcBorders>
            <w:shd w:val="clear" w:color="auto" w:fill="auto"/>
            <w:noWrap/>
            <w:vAlign w:val="center"/>
          </w:tcPr>
          <w:p w14:paraId="7F825568" w14:textId="77777777" w:rsidR="008638A7" w:rsidRPr="009437E9" w:rsidRDefault="008638A7" w:rsidP="00FE3A9F">
            <w:pPr>
              <w:spacing w:after="0" w:line="240" w:lineRule="auto"/>
              <w:jc w:val="center"/>
              <w:rPr>
                <w:rFonts w:ascii="Times New Roman" w:eastAsia="Times New Roman" w:hAnsi="Times New Roman" w:cs="Times New Roman"/>
                <w:kern w:val="0"/>
                <w:sz w:val="20"/>
                <w:szCs w:val="20"/>
                <w14:ligatures w14:val="none"/>
              </w:rPr>
            </w:pPr>
            <w:r w:rsidRPr="009437E9">
              <w:rPr>
                <w:rFonts w:ascii="Times New Roman" w:eastAsia="Times New Roman" w:hAnsi="Times New Roman" w:cs="Times New Roman"/>
                <w:color w:val="000000"/>
                <w:kern w:val="0"/>
                <w:sz w:val="20"/>
                <w:szCs w:val="20"/>
                <w14:ligatures w14:val="none"/>
              </w:rPr>
              <w:t>--</w:t>
            </w:r>
          </w:p>
        </w:tc>
        <w:tc>
          <w:tcPr>
            <w:tcW w:w="859" w:type="dxa"/>
            <w:tcBorders>
              <w:top w:val="single" w:sz="2" w:space="0" w:color="auto"/>
              <w:left w:val="nil"/>
              <w:bottom w:val="nil"/>
              <w:right w:val="single" w:sz="2" w:space="0" w:color="auto"/>
            </w:tcBorders>
            <w:shd w:val="clear" w:color="auto" w:fill="auto"/>
            <w:noWrap/>
            <w:vAlign w:val="center"/>
          </w:tcPr>
          <w:p w14:paraId="46136501" w14:textId="77777777" w:rsidR="008638A7" w:rsidRPr="009437E9" w:rsidRDefault="008638A7" w:rsidP="00FE3A9F">
            <w:pPr>
              <w:spacing w:after="0" w:line="240" w:lineRule="auto"/>
              <w:jc w:val="center"/>
              <w:rPr>
                <w:rFonts w:ascii="Times New Roman" w:eastAsia="Times New Roman" w:hAnsi="Times New Roman" w:cs="Times New Roman"/>
                <w:kern w:val="0"/>
                <w:sz w:val="20"/>
                <w:szCs w:val="20"/>
                <w14:ligatures w14:val="none"/>
              </w:rPr>
            </w:pPr>
            <w:r w:rsidRPr="009437E9">
              <w:rPr>
                <w:rFonts w:ascii="Times New Roman" w:eastAsia="Times New Roman" w:hAnsi="Times New Roman" w:cs="Times New Roman"/>
                <w:kern w:val="0"/>
                <w:sz w:val="20"/>
                <w:szCs w:val="20"/>
                <w14:ligatures w14:val="none"/>
              </w:rPr>
              <w:t>--</w:t>
            </w:r>
          </w:p>
        </w:tc>
        <w:tc>
          <w:tcPr>
            <w:tcW w:w="720" w:type="dxa"/>
            <w:tcBorders>
              <w:top w:val="single" w:sz="2" w:space="0" w:color="auto"/>
              <w:left w:val="single" w:sz="2" w:space="0" w:color="auto"/>
              <w:bottom w:val="nil"/>
              <w:right w:val="nil"/>
            </w:tcBorders>
            <w:shd w:val="clear" w:color="auto" w:fill="auto"/>
            <w:noWrap/>
            <w:vAlign w:val="bottom"/>
          </w:tcPr>
          <w:p w14:paraId="7116A942" w14:textId="77777777" w:rsidR="008638A7" w:rsidRPr="009437E9" w:rsidRDefault="008638A7"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hAnsi="Times New Roman" w:cs="Times New Roman"/>
                <w:color w:val="000000"/>
                <w:sz w:val="20"/>
                <w:szCs w:val="20"/>
              </w:rPr>
              <w:t>0.27</w:t>
            </w:r>
          </w:p>
        </w:tc>
        <w:tc>
          <w:tcPr>
            <w:tcW w:w="743" w:type="dxa"/>
            <w:tcBorders>
              <w:top w:val="single" w:sz="2" w:space="0" w:color="auto"/>
              <w:left w:val="nil"/>
              <w:bottom w:val="nil"/>
              <w:right w:val="single" w:sz="18" w:space="0" w:color="auto"/>
            </w:tcBorders>
            <w:shd w:val="clear" w:color="auto" w:fill="auto"/>
            <w:noWrap/>
            <w:vAlign w:val="bottom"/>
          </w:tcPr>
          <w:p w14:paraId="0D683746" w14:textId="77777777" w:rsidR="008638A7" w:rsidRPr="009437E9" w:rsidRDefault="008638A7"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hAnsi="Times New Roman" w:cs="Times New Roman"/>
                <w:color w:val="000000"/>
                <w:sz w:val="20"/>
                <w:szCs w:val="20"/>
              </w:rPr>
              <w:t>2.07</w:t>
            </w:r>
          </w:p>
        </w:tc>
      </w:tr>
      <w:tr w:rsidR="008638A7" w:rsidRPr="009437E9" w14:paraId="1F867585" w14:textId="77777777" w:rsidTr="00C614F7">
        <w:trPr>
          <w:trHeight w:val="20"/>
        </w:trPr>
        <w:tc>
          <w:tcPr>
            <w:tcW w:w="1440" w:type="dxa"/>
            <w:vMerge/>
            <w:tcBorders>
              <w:left w:val="single" w:sz="18" w:space="0" w:color="auto"/>
              <w:bottom w:val="single" w:sz="2" w:space="0" w:color="auto"/>
              <w:right w:val="single" w:sz="2" w:space="0" w:color="auto"/>
            </w:tcBorders>
            <w:shd w:val="clear" w:color="auto" w:fill="auto"/>
            <w:noWrap/>
            <w:vAlign w:val="center"/>
          </w:tcPr>
          <w:p w14:paraId="66521C1F" w14:textId="77777777" w:rsidR="008638A7" w:rsidRPr="009437E9" w:rsidRDefault="008638A7" w:rsidP="00FE3A9F">
            <w:pPr>
              <w:spacing w:after="0" w:line="240" w:lineRule="auto"/>
              <w:rPr>
                <w:rFonts w:ascii="Times New Roman" w:eastAsia="Times New Roman" w:hAnsi="Times New Roman" w:cs="Times New Roman"/>
                <w:color w:val="000000"/>
                <w:kern w:val="0"/>
                <w:sz w:val="20"/>
                <w:szCs w:val="20"/>
                <w14:ligatures w14:val="none"/>
              </w:rPr>
            </w:pPr>
          </w:p>
        </w:tc>
        <w:tc>
          <w:tcPr>
            <w:tcW w:w="1980" w:type="dxa"/>
            <w:tcBorders>
              <w:top w:val="nil"/>
              <w:left w:val="single" w:sz="2" w:space="0" w:color="auto"/>
              <w:bottom w:val="single" w:sz="2" w:space="0" w:color="auto"/>
              <w:right w:val="single" w:sz="18" w:space="0" w:color="auto"/>
            </w:tcBorders>
            <w:shd w:val="clear" w:color="auto" w:fill="auto"/>
            <w:noWrap/>
            <w:vAlign w:val="center"/>
          </w:tcPr>
          <w:p w14:paraId="770DB92F" w14:textId="77777777" w:rsidR="008638A7" w:rsidRPr="009437E9" w:rsidRDefault="008638A7" w:rsidP="00FE3A9F">
            <w:pPr>
              <w:spacing w:after="0" w:line="240" w:lineRule="auto"/>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Black</w:t>
            </w:r>
          </w:p>
        </w:tc>
        <w:tc>
          <w:tcPr>
            <w:tcW w:w="810" w:type="dxa"/>
            <w:tcBorders>
              <w:top w:val="nil"/>
              <w:left w:val="single" w:sz="18" w:space="0" w:color="auto"/>
              <w:bottom w:val="single" w:sz="2" w:space="0" w:color="auto"/>
              <w:right w:val="nil"/>
            </w:tcBorders>
            <w:shd w:val="clear" w:color="auto" w:fill="auto"/>
            <w:noWrap/>
            <w:vAlign w:val="center"/>
          </w:tcPr>
          <w:p w14:paraId="64863DCD" w14:textId="77777777" w:rsidR="008638A7" w:rsidRPr="009437E9" w:rsidRDefault="008638A7" w:rsidP="00FE3A9F">
            <w:pPr>
              <w:spacing w:after="0" w:line="240" w:lineRule="auto"/>
              <w:jc w:val="center"/>
              <w:rPr>
                <w:rFonts w:ascii="Times New Roman" w:hAnsi="Times New Roman" w:cs="Times New Roman"/>
                <w:color w:val="000000"/>
                <w:sz w:val="20"/>
                <w:szCs w:val="20"/>
              </w:rPr>
            </w:pPr>
            <w:r w:rsidRPr="009437E9">
              <w:rPr>
                <w:rFonts w:ascii="Times New Roman" w:eastAsia="Times New Roman" w:hAnsi="Times New Roman" w:cs="Times New Roman"/>
                <w:color w:val="000000"/>
                <w:kern w:val="0"/>
                <w:sz w:val="20"/>
                <w:szCs w:val="20"/>
                <w14:ligatures w14:val="none"/>
              </w:rPr>
              <w:t>--</w:t>
            </w:r>
          </w:p>
        </w:tc>
        <w:tc>
          <w:tcPr>
            <w:tcW w:w="810" w:type="dxa"/>
            <w:tcBorders>
              <w:top w:val="nil"/>
              <w:left w:val="nil"/>
              <w:bottom w:val="single" w:sz="2" w:space="0" w:color="auto"/>
              <w:right w:val="single" w:sz="18" w:space="0" w:color="auto"/>
            </w:tcBorders>
            <w:shd w:val="clear" w:color="auto" w:fill="auto"/>
            <w:noWrap/>
            <w:vAlign w:val="center"/>
          </w:tcPr>
          <w:p w14:paraId="0CFDD9E3" w14:textId="77777777" w:rsidR="008638A7" w:rsidRPr="009437E9" w:rsidRDefault="008638A7" w:rsidP="00FE3A9F">
            <w:pPr>
              <w:spacing w:after="0" w:line="240" w:lineRule="auto"/>
              <w:jc w:val="center"/>
              <w:rPr>
                <w:rFonts w:ascii="Times New Roman" w:hAnsi="Times New Roman" w:cs="Times New Roman"/>
                <w:color w:val="000000"/>
                <w:sz w:val="20"/>
                <w:szCs w:val="20"/>
              </w:rPr>
            </w:pPr>
            <w:r w:rsidRPr="009437E9">
              <w:rPr>
                <w:rFonts w:ascii="Times New Roman" w:eastAsia="Times New Roman" w:hAnsi="Times New Roman" w:cs="Times New Roman"/>
                <w:kern w:val="0"/>
                <w:sz w:val="20"/>
                <w:szCs w:val="20"/>
                <w14:ligatures w14:val="none"/>
              </w:rPr>
              <w:t>--</w:t>
            </w:r>
          </w:p>
        </w:tc>
        <w:tc>
          <w:tcPr>
            <w:tcW w:w="810" w:type="dxa"/>
            <w:tcBorders>
              <w:top w:val="nil"/>
              <w:left w:val="single" w:sz="18" w:space="0" w:color="auto"/>
              <w:bottom w:val="single" w:sz="2" w:space="0" w:color="auto"/>
              <w:right w:val="nil"/>
            </w:tcBorders>
            <w:shd w:val="clear" w:color="auto" w:fill="auto"/>
            <w:noWrap/>
            <w:vAlign w:val="center"/>
          </w:tcPr>
          <w:p w14:paraId="019C88F9" w14:textId="77777777" w:rsidR="008638A7" w:rsidRPr="009437E9" w:rsidRDefault="008638A7"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w:t>
            </w:r>
          </w:p>
        </w:tc>
        <w:tc>
          <w:tcPr>
            <w:tcW w:w="810" w:type="dxa"/>
            <w:tcBorders>
              <w:top w:val="nil"/>
              <w:left w:val="nil"/>
              <w:bottom w:val="single" w:sz="2" w:space="0" w:color="auto"/>
              <w:right w:val="single" w:sz="18" w:space="0" w:color="auto"/>
            </w:tcBorders>
            <w:shd w:val="clear" w:color="auto" w:fill="auto"/>
            <w:noWrap/>
            <w:vAlign w:val="center"/>
          </w:tcPr>
          <w:p w14:paraId="6D3F7213" w14:textId="77777777" w:rsidR="008638A7" w:rsidRPr="009437E9" w:rsidRDefault="008638A7" w:rsidP="00FE3A9F">
            <w:pPr>
              <w:spacing w:after="0" w:line="240" w:lineRule="auto"/>
              <w:jc w:val="center"/>
              <w:rPr>
                <w:rFonts w:ascii="Times New Roman" w:eastAsia="Times New Roman" w:hAnsi="Times New Roman" w:cs="Times New Roman"/>
                <w:kern w:val="0"/>
                <w:sz w:val="20"/>
                <w:szCs w:val="20"/>
                <w14:ligatures w14:val="none"/>
              </w:rPr>
            </w:pPr>
            <w:r w:rsidRPr="009437E9">
              <w:rPr>
                <w:rFonts w:ascii="Times New Roman" w:eastAsia="Times New Roman" w:hAnsi="Times New Roman" w:cs="Times New Roman"/>
                <w:kern w:val="0"/>
                <w:sz w:val="20"/>
                <w:szCs w:val="20"/>
                <w14:ligatures w14:val="none"/>
              </w:rPr>
              <w:t>--</w:t>
            </w:r>
          </w:p>
        </w:tc>
        <w:tc>
          <w:tcPr>
            <w:tcW w:w="810" w:type="dxa"/>
            <w:tcBorders>
              <w:top w:val="nil"/>
              <w:left w:val="single" w:sz="18" w:space="0" w:color="auto"/>
              <w:bottom w:val="single" w:sz="2" w:space="0" w:color="auto"/>
              <w:right w:val="nil"/>
            </w:tcBorders>
            <w:shd w:val="clear" w:color="auto" w:fill="auto"/>
            <w:noWrap/>
            <w:vAlign w:val="center"/>
          </w:tcPr>
          <w:p w14:paraId="360836E5" w14:textId="77777777" w:rsidR="008638A7" w:rsidRPr="009437E9" w:rsidRDefault="008638A7"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w:t>
            </w:r>
          </w:p>
        </w:tc>
        <w:tc>
          <w:tcPr>
            <w:tcW w:w="810" w:type="dxa"/>
            <w:tcBorders>
              <w:top w:val="nil"/>
              <w:left w:val="nil"/>
              <w:bottom w:val="single" w:sz="2" w:space="0" w:color="auto"/>
              <w:right w:val="single" w:sz="18" w:space="0" w:color="auto"/>
            </w:tcBorders>
            <w:shd w:val="clear" w:color="auto" w:fill="auto"/>
            <w:noWrap/>
            <w:vAlign w:val="center"/>
          </w:tcPr>
          <w:p w14:paraId="742EB519" w14:textId="77777777" w:rsidR="008638A7" w:rsidRPr="009437E9" w:rsidRDefault="008638A7" w:rsidP="00FE3A9F">
            <w:pPr>
              <w:spacing w:after="0" w:line="240" w:lineRule="auto"/>
              <w:jc w:val="center"/>
              <w:rPr>
                <w:rFonts w:ascii="Times New Roman" w:eastAsia="Times New Roman" w:hAnsi="Times New Roman" w:cs="Times New Roman"/>
                <w:kern w:val="0"/>
                <w:sz w:val="20"/>
                <w:szCs w:val="20"/>
                <w14:ligatures w14:val="none"/>
              </w:rPr>
            </w:pPr>
            <w:r w:rsidRPr="009437E9">
              <w:rPr>
                <w:rFonts w:ascii="Times New Roman" w:eastAsia="Times New Roman" w:hAnsi="Times New Roman" w:cs="Times New Roman"/>
                <w:kern w:val="0"/>
                <w:sz w:val="20"/>
                <w:szCs w:val="20"/>
                <w14:ligatures w14:val="none"/>
              </w:rPr>
              <w:t>--</w:t>
            </w:r>
          </w:p>
        </w:tc>
        <w:tc>
          <w:tcPr>
            <w:tcW w:w="810" w:type="dxa"/>
            <w:tcBorders>
              <w:top w:val="nil"/>
              <w:left w:val="single" w:sz="18" w:space="0" w:color="auto"/>
              <w:bottom w:val="single" w:sz="2" w:space="0" w:color="auto"/>
              <w:right w:val="nil"/>
            </w:tcBorders>
            <w:shd w:val="clear" w:color="auto" w:fill="auto"/>
            <w:noWrap/>
            <w:vAlign w:val="center"/>
          </w:tcPr>
          <w:p w14:paraId="3EE66BFB" w14:textId="77777777" w:rsidR="008638A7" w:rsidRPr="009437E9" w:rsidRDefault="008638A7" w:rsidP="00FE3A9F">
            <w:pPr>
              <w:spacing w:after="0" w:line="240" w:lineRule="auto"/>
              <w:jc w:val="center"/>
              <w:rPr>
                <w:rFonts w:ascii="Times New Roman" w:eastAsia="Times New Roman" w:hAnsi="Times New Roman" w:cs="Times New Roman"/>
                <w:kern w:val="0"/>
                <w:sz w:val="20"/>
                <w:szCs w:val="20"/>
                <w14:ligatures w14:val="none"/>
              </w:rPr>
            </w:pPr>
            <w:r w:rsidRPr="009437E9">
              <w:rPr>
                <w:rFonts w:ascii="Times New Roman" w:eastAsia="Times New Roman" w:hAnsi="Times New Roman" w:cs="Times New Roman"/>
                <w:color w:val="000000"/>
                <w:kern w:val="0"/>
                <w:sz w:val="20"/>
                <w:szCs w:val="20"/>
                <w14:ligatures w14:val="none"/>
              </w:rPr>
              <w:t>--</w:t>
            </w:r>
          </w:p>
        </w:tc>
        <w:tc>
          <w:tcPr>
            <w:tcW w:w="810" w:type="dxa"/>
            <w:tcBorders>
              <w:top w:val="nil"/>
              <w:left w:val="nil"/>
              <w:bottom w:val="single" w:sz="2" w:space="0" w:color="auto"/>
              <w:right w:val="single" w:sz="2" w:space="0" w:color="auto"/>
            </w:tcBorders>
            <w:shd w:val="clear" w:color="auto" w:fill="auto"/>
            <w:noWrap/>
            <w:vAlign w:val="center"/>
          </w:tcPr>
          <w:p w14:paraId="28C9453E" w14:textId="77777777" w:rsidR="008638A7" w:rsidRPr="009437E9" w:rsidRDefault="008638A7" w:rsidP="00FE3A9F">
            <w:pPr>
              <w:spacing w:after="0" w:line="240" w:lineRule="auto"/>
              <w:jc w:val="center"/>
              <w:rPr>
                <w:rFonts w:ascii="Times New Roman" w:eastAsia="Times New Roman" w:hAnsi="Times New Roman" w:cs="Times New Roman"/>
                <w:kern w:val="0"/>
                <w:sz w:val="20"/>
                <w:szCs w:val="20"/>
                <w14:ligatures w14:val="none"/>
              </w:rPr>
            </w:pPr>
            <w:r w:rsidRPr="009437E9">
              <w:rPr>
                <w:rFonts w:ascii="Times New Roman" w:eastAsia="Times New Roman" w:hAnsi="Times New Roman" w:cs="Times New Roman"/>
                <w:kern w:val="0"/>
                <w:sz w:val="20"/>
                <w:szCs w:val="20"/>
                <w14:ligatures w14:val="none"/>
              </w:rPr>
              <w:t>--</w:t>
            </w:r>
          </w:p>
        </w:tc>
        <w:tc>
          <w:tcPr>
            <w:tcW w:w="918" w:type="dxa"/>
            <w:tcBorders>
              <w:top w:val="nil"/>
              <w:left w:val="single" w:sz="2" w:space="0" w:color="auto"/>
              <w:bottom w:val="single" w:sz="2" w:space="0" w:color="auto"/>
              <w:right w:val="nil"/>
            </w:tcBorders>
            <w:shd w:val="clear" w:color="auto" w:fill="auto"/>
            <w:noWrap/>
            <w:vAlign w:val="bottom"/>
          </w:tcPr>
          <w:p w14:paraId="4C7212D2" w14:textId="77777777" w:rsidR="008638A7" w:rsidRPr="009437E9" w:rsidRDefault="008638A7" w:rsidP="00FE3A9F">
            <w:pPr>
              <w:spacing w:after="0" w:line="240" w:lineRule="auto"/>
              <w:jc w:val="center"/>
              <w:rPr>
                <w:rFonts w:ascii="Times New Roman" w:eastAsia="Times New Roman" w:hAnsi="Times New Roman" w:cs="Times New Roman"/>
                <w:kern w:val="0"/>
                <w:sz w:val="20"/>
                <w:szCs w:val="20"/>
                <w14:ligatures w14:val="none"/>
              </w:rPr>
            </w:pPr>
            <w:r w:rsidRPr="009437E9">
              <w:rPr>
                <w:rFonts w:ascii="Times New Roman" w:hAnsi="Times New Roman" w:cs="Times New Roman"/>
                <w:color w:val="000000"/>
                <w:sz w:val="20"/>
                <w:szCs w:val="20"/>
              </w:rPr>
              <w:t>0.56</w:t>
            </w:r>
          </w:p>
        </w:tc>
        <w:tc>
          <w:tcPr>
            <w:tcW w:w="859" w:type="dxa"/>
            <w:tcBorders>
              <w:top w:val="nil"/>
              <w:left w:val="nil"/>
              <w:bottom w:val="single" w:sz="2" w:space="0" w:color="auto"/>
              <w:right w:val="single" w:sz="2" w:space="0" w:color="auto"/>
            </w:tcBorders>
            <w:shd w:val="clear" w:color="auto" w:fill="auto"/>
            <w:noWrap/>
            <w:vAlign w:val="bottom"/>
          </w:tcPr>
          <w:p w14:paraId="4F48DE13" w14:textId="77777777" w:rsidR="008638A7" w:rsidRPr="009437E9" w:rsidRDefault="008638A7" w:rsidP="00FE3A9F">
            <w:pPr>
              <w:spacing w:after="0" w:line="240" w:lineRule="auto"/>
              <w:jc w:val="center"/>
              <w:rPr>
                <w:rFonts w:ascii="Times New Roman" w:eastAsia="Times New Roman" w:hAnsi="Times New Roman" w:cs="Times New Roman"/>
                <w:kern w:val="0"/>
                <w:sz w:val="20"/>
                <w:szCs w:val="20"/>
                <w14:ligatures w14:val="none"/>
              </w:rPr>
            </w:pPr>
            <w:r w:rsidRPr="009437E9">
              <w:rPr>
                <w:rFonts w:ascii="Times New Roman" w:hAnsi="Times New Roman" w:cs="Times New Roman"/>
                <w:color w:val="000000"/>
                <w:sz w:val="20"/>
                <w:szCs w:val="20"/>
              </w:rPr>
              <w:t>3.86</w:t>
            </w:r>
          </w:p>
        </w:tc>
        <w:tc>
          <w:tcPr>
            <w:tcW w:w="720" w:type="dxa"/>
            <w:tcBorders>
              <w:top w:val="nil"/>
              <w:left w:val="single" w:sz="2" w:space="0" w:color="auto"/>
              <w:bottom w:val="single" w:sz="2" w:space="0" w:color="auto"/>
              <w:right w:val="nil"/>
            </w:tcBorders>
            <w:shd w:val="clear" w:color="auto" w:fill="auto"/>
            <w:noWrap/>
            <w:vAlign w:val="center"/>
          </w:tcPr>
          <w:p w14:paraId="397C6C4C" w14:textId="77777777" w:rsidR="008638A7" w:rsidRPr="009437E9" w:rsidRDefault="008638A7" w:rsidP="00FE3A9F">
            <w:pPr>
              <w:spacing w:after="0" w:line="240" w:lineRule="auto"/>
              <w:jc w:val="center"/>
              <w:rPr>
                <w:rFonts w:ascii="Times New Roman" w:eastAsia="Times New Roman" w:hAnsi="Times New Roman" w:cs="Times New Roman"/>
                <w:kern w:val="0"/>
                <w:sz w:val="20"/>
                <w:szCs w:val="20"/>
                <w14:ligatures w14:val="none"/>
              </w:rPr>
            </w:pPr>
            <w:r w:rsidRPr="009437E9">
              <w:rPr>
                <w:rFonts w:ascii="Times New Roman" w:eastAsia="Times New Roman" w:hAnsi="Times New Roman" w:cs="Times New Roman"/>
                <w:color w:val="000000"/>
                <w:kern w:val="0"/>
                <w:sz w:val="20"/>
                <w:szCs w:val="20"/>
                <w14:ligatures w14:val="none"/>
              </w:rPr>
              <w:t>--</w:t>
            </w:r>
          </w:p>
        </w:tc>
        <w:tc>
          <w:tcPr>
            <w:tcW w:w="743" w:type="dxa"/>
            <w:tcBorders>
              <w:top w:val="nil"/>
              <w:left w:val="nil"/>
              <w:bottom w:val="single" w:sz="2" w:space="0" w:color="auto"/>
              <w:right w:val="single" w:sz="18" w:space="0" w:color="auto"/>
            </w:tcBorders>
            <w:shd w:val="clear" w:color="auto" w:fill="auto"/>
            <w:noWrap/>
            <w:vAlign w:val="center"/>
          </w:tcPr>
          <w:p w14:paraId="755380F0" w14:textId="77777777" w:rsidR="008638A7" w:rsidRPr="009437E9" w:rsidRDefault="008638A7" w:rsidP="00FE3A9F">
            <w:pPr>
              <w:spacing w:after="0" w:line="240" w:lineRule="auto"/>
              <w:jc w:val="center"/>
              <w:rPr>
                <w:rFonts w:ascii="Times New Roman" w:eastAsia="Times New Roman" w:hAnsi="Times New Roman" w:cs="Times New Roman"/>
                <w:kern w:val="0"/>
                <w:sz w:val="20"/>
                <w:szCs w:val="20"/>
                <w14:ligatures w14:val="none"/>
              </w:rPr>
            </w:pPr>
            <w:r w:rsidRPr="009437E9">
              <w:rPr>
                <w:rFonts w:ascii="Times New Roman" w:eastAsia="Times New Roman" w:hAnsi="Times New Roman" w:cs="Times New Roman"/>
                <w:kern w:val="0"/>
                <w:sz w:val="20"/>
                <w:szCs w:val="20"/>
                <w14:ligatures w14:val="none"/>
              </w:rPr>
              <w:t>--</w:t>
            </w:r>
          </w:p>
        </w:tc>
      </w:tr>
      <w:tr w:rsidR="008638A7" w:rsidRPr="009437E9" w14:paraId="3C59E5E0" w14:textId="77777777" w:rsidTr="00C614F7">
        <w:trPr>
          <w:trHeight w:val="20"/>
        </w:trPr>
        <w:tc>
          <w:tcPr>
            <w:tcW w:w="1440" w:type="dxa"/>
            <w:tcBorders>
              <w:top w:val="single" w:sz="2" w:space="0" w:color="auto"/>
              <w:bottom w:val="single" w:sz="2" w:space="0" w:color="auto"/>
              <w:right w:val="single" w:sz="2" w:space="0" w:color="auto"/>
            </w:tcBorders>
            <w:shd w:val="clear" w:color="auto" w:fill="auto"/>
            <w:noWrap/>
            <w:vAlign w:val="center"/>
            <w:hideMark/>
          </w:tcPr>
          <w:p w14:paraId="04572C63" w14:textId="77777777" w:rsidR="008638A7" w:rsidRPr="009437E9" w:rsidRDefault="008638A7" w:rsidP="00FE3A9F">
            <w:pPr>
              <w:spacing w:after="0" w:line="240" w:lineRule="auto"/>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Ethnicity</w:t>
            </w:r>
          </w:p>
        </w:tc>
        <w:tc>
          <w:tcPr>
            <w:tcW w:w="1980" w:type="dxa"/>
            <w:tcBorders>
              <w:top w:val="single" w:sz="2" w:space="0" w:color="auto"/>
              <w:left w:val="single" w:sz="2" w:space="0" w:color="auto"/>
              <w:bottom w:val="single" w:sz="4" w:space="0" w:color="auto"/>
              <w:right w:val="single" w:sz="18" w:space="0" w:color="auto"/>
            </w:tcBorders>
            <w:shd w:val="clear" w:color="auto" w:fill="auto"/>
            <w:noWrap/>
            <w:vAlign w:val="center"/>
            <w:hideMark/>
          </w:tcPr>
          <w:p w14:paraId="1F4E86DE" w14:textId="77777777" w:rsidR="008638A7" w:rsidRPr="009437E9" w:rsidRDefault="008638A7" w:rsidP="00FE3A9F">
            <w:pPr>
              <w:spacing w:after="0" w:line="240" w:lineRule="auto"/>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Hispanic</w:t>
            </w:r>
          </w:p>
        </w:tc>
        <w:tc>
          <w:tcPr>
            <w:tcW w:w="810" w:type="dxa"/>
            <w:tcBorders>
              <w:top w:val="single" w:sz="2" w:space="0" w:color="auto"/>
              <w:left w:val="single" w:sz="18" w:space="0" w:color="auto"/>
              <w:bottom w:val="single" w:sz="4" w:space="0" w:color="auto"/>
            </w:tcBorders>
            <w:shd w:val="clear" w:color="auto" w:fill="auto"/>
            <w:noWrap/>
            <w:vAlign w:val="center"/>
            <w:hideMark/>
          </w:tcPr>
          <w:p w14:paraId="2298AF44" w14:textId="77777777" w:rsidR="008638A7" w:rsidRPr="009437E9" w:rsidRDefault="008638A7"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hAnsi="Times New Roman" w:cs="Times New Roman"/>
                <w:color w:val="000000"/>
                <w:sz w:val="20"/>
                <w:szCs w:val="20"/>
              </w:rPr>
              <w:t>0.12</w:t>
            </w:r>
          </w:p>
        </w:tc>
        <w:tc>
          <w:tcPr>
            <w:tcW w:w="810" w:type="dxa"/>
            <w:tcBorders>
              <w:top w:val="single" w:sz="2" w:space="0" w:color="auto"/>
              <w:bottom w:val="single" w:sz="4" w:space="0" w:color="auto"/>
              <w:right w:val="single" w:sz="18" w:space="0" w:color="auto"/>
            </w:tcBorders>
            <w:shd w:val="clear" w:color="auto" w:fill="auto"/>
            <w:noWrap/>
            <w:vAlign w:val="center"/>
            <w:hideMark/>
          </w:tcPr>
          <w:p w14:paraId="56889B85" w14:textId="77777777" w:rsidR="008638A7" w:rsidRPr="009437E9" w:rsidRDefault="008638A7"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hAnsi="Times New Roman" w:cs="Times New Roman"/>
                <w:color w:val="000000"/>
                <w:sz w:val="20"/>
                <w:szCs w:val="20"/>
              </w:rPr>
              <w:t>2.96</w:t>
            </w:r>
          </w:p>
        </w:tc>
        <w:tc>
          <w:tcPr>
            <w:tcW w:w="810" w:type="dxa"/>
            <w:tcBorders>
              <w:top w:val="single" w:sz="2" w:space="0" w:color="auto"/>
              <w:left w:val="single" w:sz="18" w:space="0" w:color="auto"/>
              <w:bottom w:val="single" w:sz="4" w:space="0" w:color="auto"/>
            </w:tcBorders>
            <w:shd w:val="clear" w:color="auto" w:fill="auto"/>
            <w:noWrap/>
            <w:vAlign w:val="center"/>
            <w:hideMark/>
          </w:tcPr>
          <w:p w14:paraId="51C312A9" w14:textId="77777777" w:rsidR="008638A7" w:rsidRPr="009437E9" w:rsidRDefault="008638A7"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w:t>
            </w:r>
          </w:p>
        </w:tc>
        <w:tc>
          <w:tcPr>
            <w:tcW w:w="810" w:type="dxa"/>
            <w:tcBorders>
              <w:top w:val="single" w:sz="2" w:space="0" w:color="auto"/>
              <w:bottom w:val="single" w:sz="4" w:space="0" w:color="auto"/>
              <w:right w:val="single" w:sz="18" w:space="0" w:color="auto"/>
            </w:tcBorders>
            <w:shd w:val="clear" w:color="auto" w:fill="auto"/>
            <w:noWrap/>
            <w:vAlign w:val="center"/>
            <w:hideMark/>
          </w:tcPr>
          <w:p w14:paraId="43AFB2F6" w14:textId="77777777" w:rsidR="008638A7" w:rsidRPr="009437E9" w:rsidRDefault="008638A7" w:rsidP="00FE3A9F">
            <w:pPr>
              <w:spacing w:after="0" w:line="240" w:lineRule="auto"/>
              <w:jc w:val="center"/>
              <w:rPr>
                <w:rFonts w:ascii="Times New Roman" w:eastAsia="Times New Roman" w:hAnsi="Times New Roman" w:cs="Times New Roman"/>
                <w:kern w:val="0"/>
                <w:sz w:val="20"/>
                <w:szCs w:val="20"/>
                <w14:ligatures w14:val="none"/>
              </w:rPr>
            </w:pPr>
            <w:r w:rsidRPr="009437E9">
              <w:rPr>
                <w:rFonts w:ascii="Times New Roman" w:eastAsia="Times New Roman" w:hAnsi="Times New Roman" w:cs="Times New Roman"/>
                <w:kern w:val="0"/>
                <w:sz w:val="20"/>
                <w:szCs w:val="20"/>
                <w14:ligatures w14:val="none"/>
              </w:rPr>
              <w:t>--</w:t>
            </w:r>
          </w:p>
        </w:tc>
        <w:tc>
          <w:tcPr>
            <w:tcW w:w="810" w:type="dxa"/>
            <w:tcBorders>
              <w:top w:val="single" w:sz="2" w:space="0" w:color="auto"/>
              <w:left w:val="single" w:sz="18" w:space="0" w:color="auto"/>
              <w:bottom w:val="single" w:sz="4" w:space="0" w:color="auto"/>
            </w:tcBorders>
            <w:shd w:val="clear" w:color="auto" w:fill="auto"/>
            <w:noWrap/>
            <w:vAlign w:val="center"/>
            <w:hideMark/>
          </w:tcPr>
          <w:p w14:paraId="467171D7" w14:textId="77777777" w:rsidR="008638A7" w:rsidRPr="009437E9" w:rsidRDefault="008638A7" w:rsidP="00FE3A9F">
            <w:pPr>
              <w:spacing w:after="0" w:line="240" w:lineRule="auto"/>
              <w:jc w:val="center"/>
              <w:rPr>
                <w:rFonts w:ascii="Times New Roman" w:eastAsia="Times New Roman" w:hAnsi="Times New Roman" w:cs="Times New Roman"/>
                <w:kern w:val="0"/>
                <w:sz w:val="20"/>
                <w:szCs w:val="20"/>
                <w14:ligatures w14:val="none"/>
              </w:rPr>
            </w:pPr>
            <w:r w:rsidRPr="009437E9">
              <w:rPr>
                <w:rFonts w:ascii="Times New Roman" w:eastAsia="Times New Roman" w:hAnsi="Times New Roman" w:cs="Times New Roman"/>
                <w:color w:val="000000"/>
                <w:kern w:val="0"/>
                <w:sz w:val="20"/>
                <w:szCs w:val="20"/>
                <w14:ligatures w14:val="none"/>
              </w:rPr>
              <w:t>--</w:t>
            </w:r>
          </w:p>
        </w:tc>
        <w:tc>
          <w:tcPr>
            <w:tcW w:w="810" w:type="dxa"/>
            <w:tcBorders>
              <w:top w:val="single" w:sz="2" w:space="0" w:color="auto"/>
              <w:bottom w:val="single" w:sz="4" w:space="0" w:color="auto"/>
              <w:right w:val="single" w:sz="18" w:space="0" w:color="auto"/>
            </w:tcBorders>
            <w:shd w:val="clear" w:color="auto" w:fill="auto"/>
            <w:noWrap/>
            <w:vAlign w:val="center"/>
            <w:hideMark/>
          </w:tcPr>
          <w:p w14:paraId="09292338" w14:textId="77777777" w:rsidR="008638A7" w:rsidRPr="009437E9" w:rsidRDefault="008638A7" w:rsidP="00FE3A9F">
            <w:pPr>
              <w:spacing w:after="0" w:line="240" w:lineRule="auto"/>
              <w:jc w:val="center"/>
              <w:rPr>
                <w:rFonts w:ascii="Times New Roman" w:eastAsia="Times New Roman" w:hAnsi="Times New Roman" w:cs="Times New Roman"/>
                <w:kern w:val="0"/>
                <w:sz w:val="20"/>
                <w:szCs w:val="20"/>
                <w14:ligatures w14:val="none"/>
              </w:rPr>
            </w:pPr>
            <w:r w:rsidRPr="009437E9">
              <w:rPr>
                <w:rFonts w:ascii="Times New Roman" w:eastAsia="Times New Roman" w:hAnsi="Times New Roman" w:cs="Times New Roman"/>
                <w:kern w:val="0"/>
                <w:sz w:val="20"/>
                <w:szCs w:val="20"/>
                <w14:ligatures w14:val="none"/>
              </w:rPr>
              <w:t>--</w:t>
            </w:r>
          </w:p>
        </w:tc>
        <w:tc>
          <w:tcPr>
            <w:tcW w:w="810" w:type="dxa"/>
            <w:tcBorders>
              <w:top w:val="single" w:sz="2" w:space="0" w:color="auto"/>
              <w:left w:val="single" w:sz="18" w:space="0" w:color="auto"/>
              <w:bottom w:val="single" w:sz="4" w:space="0" w:color="auto"/>
            </w:tcBorders>
            <w:shd w:val="clear" w:color="auto" w:fill="auto"/>
            <w:noWrap/>
            <w:vAlign w:val="center"/>
          </w:tcPr>
          <w:p w14:paraId="0A38D438" w14:textId="77777777" w:rsidR="008638A7" w:rsidRPr="009437E9" w:rsidRDefault="008638A7" w:rsidP="00FE3A9F">
            <w:pPr>
              <w:spacing w:after="0" w:line="240" w:lineRule="auto"/>
              <w:jc w:val="center"/>
              <w:rPr>
                <w:rFonts w:ascii="Times New Roman" w:eastAsia="Times New Roman" w:hAnsi="Times New Roman" w:cs="Times New Roman"/>
                <w:kern w:val="0"/>
                <w:sz w:val="20"/>
                <w:szCs w:val="20"/>
                <w14:ligatures w14:val="none"/>
              </w:rPr>
            </w:pPr>
            <w:r w:rsidRPr="009437E9">
              <w:rPr>
                <w:rFonts w:ascii="Times New Roman" w:eastAsia="Times New Roman" w:hAnsi="Times New Roman" w:cs="Times New Roman"/>
                <w:color w:val="000000"/>
                <w:kern w:val="0"/>
                <w:sz w:val="20"/>
                <w:szCs w:val="20"/>
                <w14:ligatures w14:val="none"/>
              </w:rPr>
              <w:t>--</w:t>
            </w:r>
          </w:p>
        </w:tc>
        <w:tc>
          <w:tcPr>
            <w:tcW w:w="810" w:type="dxa"/>
            <w:tcBorders>
              <w:top w:val="single" w:sz="2" w:space="0" w:color="auto"/>
              <w:bottom w:val="single" w:sz="4" w:space="0" w:color="auto"/>
              <w:right w:val="single" w:sz="2" w:space="0" w:color="auto"/>
            </w:tcBorders>
            <w:shd w:val="clear" w:color="auto" w:fill="auto"/>
            <w:noWrap/>
            <w:vAlign w:val="center"/>
          </w:tcPr>
          <w:p w14:paraId="413216A6" w14:textId="77777777" w:rsidR="008638A7" w:rsidRPr="009437E9" w:rsidRDefault="008638A7" w:rsidP="00FE3A9F">
            <w:pPr>
              <w:spacing w:after="0" w:line="240" w:lineRule="auto"/>
              <w:jc w:val="center"/>
              <w:rPr>
                <w:rFonts w:ascii="Times New Roman" w:eastAsia="Times New Roman" w:hAnsi="Times New Roman" w:cs="Times New Roman"/>
                <w:kern w:val="0"/>
                <w:sz w:val="20"/>
                <w:szCs w:val="20"/>
                <w14:ligatures w14:val="none"/>
              </w:rPr>
            </w:pPr>
            <w:r w:rsidRPr="009437E9">
              <w:rPr>
                <w:rFonts w:ascii="Times New Roman" w:eastAsia="Times New Roman" w:hAnsi="Times New Roman" w:cs="Times New Roman"/>
                <w:kern w:val="0"/>
                <w:sz w:val="20"/>
                <w:szCs w:val="20"/>
                <w14:ligatures w14:val="none"/>
              </w:rPr>
              <w:t>--</w:t>
            </w:r>
          </w:p>
        </w:tc>
        <w:tc>
          <w:tcPr>
            <w:tcW w:w="918" w:type="dxa"/>
            <w:tcBorders>
              <w:top w:val="single" w:sz="2" w:space="0" w:color="auto"/>
              <w:left w:val="single" w:sz="2" w:space="0" w:color="auto"/>
              <w:bottom w:val="single" w:sz="4" w:space="0" w:color="auto"/>
            </w:tcBorders>
            <w:shd w:val="clear" w:color="auto" w:fill="auto"/>
            <w:noWrap/>
            <w:vAlign w:val="center"/>
          </w:tcPr>
          <w:p w14:paraId="399BC1E3" w14:textId="77777777" w:rsidR="008638A7" w:rsidRPr="009437E9" w:rsidRDefault="008638A7" w:rsidP="00FE3A9F">
            <w:pPr>
              <w:spacing w:after="0" w:line="240" w:lineRule="auto"/>
              <w:jc w:val="center"/>
              <w:rPr>
                <w:rFonts w:ascii="Times New Roman" w:eastAsia="Times New Roman" w:hAnsi="Times New Roman" w:cs="Times New Roman"/>
                <w:kern w:val="0"/>
                <w:sz w:val="20"/>
                <w:szCs w:val="20"/>
                <w14:ligatures w14:val="none"/>
              </w:rPr>
            </w:pPr>
            <w:r w:rsidRPr="009437E9">
              <w:rPr>
                <w:rFonts w:ascii="Times New Roman" w:eastAsia="Times New Roman" w:hAnsi="Times New Roman" w:cs="Times New Roman"/>
                <w:color w:val="000000"/>
                <w:kern w:val="0"/>
                <w:sz w:val="20"/>
                <w:szCs w:val="20"/>
                <w14:ligatures w14:val="none"/>
              </w:rPr>
              <w:t>--</w:t>
            </w:r>
          </w:p>
        </w:tc>
        <w:tc>
          <w:tcPr>
            <w:tcW w:w="859" w:type="dxa"/>
            <w:tcBorders>
              <w:top w:val="single" w:sz="2" w:space="0" w:color="auto"/>
              <w:bottom w:val="single" w:sz="4" w:space="0" w:color="auto"/>
              <w:right w:val="single" w:sz="2" w:space="0" w:color="auto"/>
            </w:tcBorders>
            <w:shd w:val="clear" w:color="auto" w:fill="auto"/>
            <w:noWrap/>
            <w:vAlign w:val="center"/>
          </w:tcPr>
          <w:p w14:paraId="2769E44D" w14:textId="77777777" w:rsidR="008638A7" w:rsidRPr="009437E9" w:rsidRDefault="008638A7" w:rsidP="00FE3A9F">
            <w:pPr>
              <w:spacing w:after="0" w:line="240" w:lineRule="auto"/>
              <w:jc w:val="center"/>
              <w:rPr>
                <w:rFonts w:ascii="Times New Roman" w:eastAsia="Times New Roman" w:hAnsi="Times New Roman" w:cs="Times New Roman"/>
                <w:kern w:val="0"/>
                <w:sz w:val="20"/>
                <w:szCs w:val="20"/>
                <w14:ligatures w14:val="none"/>
              </w:rPr>
            </w:pPr>
            <w:r w:rsidRPr="009437E9">
              <w:rPr>
                <w:rFonts w:ascii="Times New Roman" w:eastAsia="Times New Roman" w:hAnsi="Times New Roman" w:cs="Times New Roman"/>
                <w:kern w:val="0"/>
                <w:sz w:val="20"/>
                <w:szCs w:val="20"/>
                <w14:ligatures w14:val="none"/>
              </w:rPr>
              <w:t>--</w:t>
            </w:r>
          </w:p>
        </w:tc>
        <w:tc>
          <w:tcPr>
            <w:tcW w:w="720" w:type="dxa"/>
            <w:tcBorders>
              <w:top w:val="single" w:sz="2" w:space="0" w:color="auto"/>
              <w:left w:val="single" w:sz="2" w:space="0" w:color="auto"/>
              <w:bottom w:val="single" w:sz="4" w:space="0" w:color="auto"/>
            </w:tcBorders>
            <w:shd w:val="clear" w:color="auto" w:fill="auto"/>
            <w:noWrap/>
            <w:vAlign w:val="center"/>
          </w:tcPr>
          <w:p w14:paraId="246838B6" w14:textId="77777777" w:rsidR="008638A7" w:rsidRPr="009437E9" w:rsidRDefault="008638A7" w:rsidP="00FE3A9F">
            <w:pPr>
              <w:spacing w:after="0" w:line="240" w:lineRule="auto"/>
              <w:jc w:val="center"/>
              <w:rPr>
                <w:rFonts w:ascii="Times New Roman" w:eastAsia="Times New Roman" w:hAnsi="Times New Roman" w:cs="Times New Roman"/>
                <w:kern w:val="0"/>
                <w:sz w:val="20"/>
                <w:szCs w:val="20"/>
                <w14:ligatures w14:val="none"/>
              </w:rPr>
            </w:pPr>
            <w:r w:rsidRPr="009437E9">
              <w:rPr>
                <w:rFonts w:ascii="Times New Roman" w:eastAsia="Times New Roman" w:hAnsi="Times New Roman" w:cs="Times New Roman"/>
                <w:color w:val="000000"/>
                <w:kern w:val="0"/>
                <w:sz w:val="20"/>
                <w:szCs w:val="20"/>
                <w14:ligatures w14:val="none"/>
              </w:rPr>
              <w:t>--</w:t>
            </w:r>
          </w:p>
        </w:tc>
        <w:tc>
          <w:tcPr>
            <w:tcW w:w="743" w:type="dxa"/>
            <w:tcBorders>
              <w:top w:val="single" w:sz="2" w:space="0" w:color="auto"/>
              <w:bottom w:val="single" w:sz="4" w:space="0" w:color="auto"/>
            </w:tcBorders>
            <w:shd w:val="clear" w:color="auto" w:fill="auto"/>
            <w:noWrap/>
            <w:vAlign w:val="center"/>
          </w:tcPr>
          <w:p w14:paraId="4D5476AF" w14:textId="77777777" w:rsidR="008638A7" w:rsidRPr="009437E9" w:rsidRDefault="008638A7" w:rsidP="00FE3A9F">
            <w:pPr>
              <w:spacing w:after="0" w:line="240" w:lineRule="auto"/>
              <w:jc w:val="center"/>
              <w:rPr>
                <w:rFonts w:ascii="Times New Roman" w:eastAsia="Times New Roman" w:hAnsi="Times New Roman" w:cs="Times New Roman"/>
                <w:kern w:val="0"/>
                <w:sz w:val="20"/>
                <w:szCs w:val="20"/>
                <w14:ligatures w14:val="none"/>
              </w:rPr>
            </w:pPr>
            <w:r w:rsidRPr="009437E9">
              <w:rPr>
                <w:rFonts w:ascii="Times New Roman" w:eastAsia="Times New Roman" w:hAnsi="Times New Roman" w:cs="Times New Roman"/>
                <w:kern w:val="0"/>
                <w:sz w:val="20"/>
                <w:szCs w:val="20"/>
                <w14:ligatures w14:val="none"/>
              </w:rPr>
              <w:t>--</w:t>
            </w:r>
          </w:p>
        </w:tc>
      </w:tr>
      <w:tr w:rsidR="008638A7" w:rsidRPr="009437E9" w14:paraId="1ECEBDE5" w14:textId="77777777" w:rsidTr="00C614F7">
        <w:trPr>
          <w:trHeight w:val="20"/>
        </w:trPr>
        <w:tc>
          <w:tcPr>
            <w:tcW w:w="1440" w:type="dxa"/>
            <w:vMerge w:val="restart"/>
            <w:tcBorders>
              <w:right w:val="single" w:sz="2" w:space="0" w:color="auto"/>
            </w:tcBorders>
            <w:shd w:val="clear" w:color="auto" w:fill="auto"/>
            <w:noWrap/>
            <w:vAlign w:val="center"/>
          </w:tcPr>
          <w:p w14:paraId="5FD49518" w14:textId="77777777" w:rsidR="008638A7" w:rsidRPr="009437E9" w:rsidRDefault="008638A7" w:rsidP="00FE3A9F">
            <w:pPr>
              <w:spacing w:after="0" w:line="240" w:lineRule="auto"/>
              <w:rPr>
                <w:rFonts w:ascii="Times New Roman" w:eastAsia="Times New Roman" w:hAnsi="Times New Roman" w:cs="Times New Roman"/>
                <w:kern w:val="0"/>
                <w:sz w:val="20"/>
                <w:szCs w:val="20"/>
                <w14:ligatures w14:val="none"/>
              </w:rPr>
            </w:pPr>
            <w:r w:rsidRPr="009437E9">
              <w:rPr>
                <w:rFonts w:ascii="Times New Roman" w:eastAsia="Times New Roman" w:hAnsi="Times New Roman" w:cs="Times New Roman"/>
                <w:kern w:val="0"/>
                <w:sz w:val="20"/>
                <w:szCs w:val="20"/>
                <w14:ligatures w14:val="none"/>
              </w:rPr>
              <w:t xml:space="preserve">Household Size </w:t>
            </w:r>
          </w:p>
        </w:tc>
        <w:tc>
          <w:tcPr>
            <w:tcW w:w="1980" w:type="dxa"/>
            <w:tcBorders>
              <w:top w:val="nil"/>
              <w:left w:val="single" w:sz="2" w:space="0" w:color="auto"/>
              <w:bottom w:val="nil"/>
              <w:right w:val="single" w:sz="18" w:space="0" w:color="auto"/>
            </w:tcBorders>
            <w:shd w:val="clear" w:color="auto" w:fill="auto"/>
            <w:noWrap/>
            <w:vAlign w:val="center"/>
          </w:tcPr>
          <w:p w14:paraId="7968A7EF" w14:textId="77777777" w:rsidR="008638A7" w:rsidRPr="009437E9" w:rsidRDefault="008638A7" w:rsidP="00FE3A9F">
            <w:pPr>
              <w:spacing w:after="0" w:line="240" w:lineRule="auto"/>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One</w:t>
            </w:r>
          </w:p>
        </w:tc>
        <w:tc>
          <w:tcPr>
            <w:tcW w:w="810" w:type="dxa"/>
            <w:tcBorders>
              <w:top w:val="nil"/>
              <w:left w:val="single" w:sz="18" w:space="0" w:color="auto"/>
              <w:bottom w:val="nil"/>
            </w:tcBorders>
            <w:shd w:val="clear" w:color="auto" w:fill="auto"/>
            <w:noWrap/>
            <w:vAlign w:val="center"/>
          </w:tcPr>
          <w:p w14:paraId="3EFF8372" w14:textId="77777777" w:rsidR="008638A7" w:rsidRPr="009437E9" w:rsidRDefault="008638A7" w:rsidP="00FE3A9F">
            <w:pPr>
              <w:spacing w:after="0" w:line="240" w:lineRule="auto"/>
              <w:jc w:val="center"/>
              <w:rPr>
                <w:rFonts w:ascii="Times New Roman" w:hAnsi="Times New Roman" w:cs="Times New Roman"/>
                <w:color w:val="000000"/>
                <w:sz w:val="20"/>
                <w:szCs w:val="20"/>
              </w:rPr>
            </w:pPr>
            <w:r w:rsidRPr="009437E9">
              <w:rPr>
                <w:rFonts w:ascii="Times New Roman" w:eastAsia="Times New Roman" w:hAnsi="Times New Roman" w:cs="Times New Roman"/>
                <w:color w:val="000000"/>
                <w:kern w:val="0"/>
                <w:sz w:val="20"/>
                <w:szCs w:val="20"/>
                <w14:ligatures w14:val="none"/>
              </w:rPr>
              <w:t>--</w:t>
            </w:r>
          </w:p>
        </w:tc>
        <w:tc>
          <w:tcPr>
            <w:tcW w:w="810" w:type="dxa"/>
            <w:tcBorders>
              <w:top w:val="nil"/>
              <w:bottom w:val="nil"/>
              <w:right w:val="single" w:sz="18" w:space="0" w:color="auto"/>
            </w:tcBorders>
            <w:shd w:val="clear" w:color="auto" w:fill="auto"/>
            <w:noWrap/>
            <w:vAlign w:val="center"/>
          </w:tcPr>
          <w:p w14:paraId="6B627D8F" w14:textId="77777777" w:rsidR="008638A7" w:rsidRPr="009437E9" w:rsidRDefault="008638A7" w:rsidP="00FE3A9F">
            <w:pPr>
              <w:spacing w:after="0" w:line="240" w:lineRule="auto"/>
              <w:jc w:val="center"/>
              <w:rPr>
                <w:rFonts w:ascii="Times New Roman" w:hAnsi="Times New Roman" w:cs="Times New Roman"/>
                <w:color w:val="000000"/>
                <w:sz w:val="20"/>
                <w:szCs w:val="20"/>
              </w:rPr>
            </w:pPr>
            <w:r w:rsidRPr="009437E9">
              <w:rPr>
                <w:rFonts w:ascii="Times New Roman" w:eastAsia="Times New Roman" w:hAnsi="Times New Roman" w:cs="Times New Roman"/>
                <w:kern w:val="0"/>
                <w:sz w:val="20"/>
                <w:szCs w:val="20"/>
                <w14:ligatures w14:val="none"/>
              </w:rPr>
              <w:t>--</w:t>
            </w:r>
          </w:p>
        </w:tc>
        <w:tc>
          <w:tcPr>
            <w:tcW w:w="810" w:type="dxa"/>
            <w:tcBorders>
              <w:top w:val="nil"/>
              <w:left w:val="single" w:sz="18" w:space="0" w:color="auto"/>
              <w:bottom w:val="nil"/>
            </w:tcBorders>
            <w:shd w:val="clear" w:color="auto" w:fill="auto"/>
            <w:noWrap/>
            <w:vAlign w:val="center"/>
          </w:tcPr>
          <w:p w14:paraId="3C77CC4A" w14:textId="77777777" w:rsidR="008638A7" w:rsidRPr="009437E9" w:rsidRDefault="008638A7"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w:t>
            </w:r>
          </w:p>
        </w:tc>
        <w:tc>
          <w:tcPr>
            <w:tcW w:w="810" w:type="dxa"/>
            <w:tcBorders>
              <w:top w:val="nil"/>
              <w:bottom w:val="nil"/>
              <w:right w:val="single" w:sz="18" w:space="0" w:color="auto"/>
            </w:tcBorders>
            <w:shd w:val="clear" w:color="auto" w:fill="auto"/>
            <w:noWrap/>
            <w:vAlign w:val="center"/>
          </w:tcPr>
          <w:p w14:paraId="5AE4F7BE" w14:textId="77777777" w:rsidR="008638A7" w:rsidRPr="009437E9" w:rsidRDefault="008638A7" w:rsidP="00FE3A9F">
            <w:pPr>
              <w:spacing w:after="0" w:line="240" w:lineRule="auto"/>
              <w:jc w:val="center"/>
              <w:rPr>
                <w:rFonts w:ascii="Times New Roman" w:eastAsia="Times New Roman" w:hAnsi="Times New Roman" w:cs="Times New Roman"/>
                <w:kern w:val="0"/>
                <w:sz w:val="20"/>
                <w:szCs w:val="20"/>
                <w14:ligatures w14:val="none"/>
              </w:rPr>
            </w:pPr>
            <w:r w:rsidRPr="009437E9">
              <w:rPr>
                <w:rFonts w:ascii="Times New Roman" w:eastAsia="Times New Roman" w:hAnsi="Times New Roman" w:cs="Times New Roman"/>
                <w:kern w:val="0"/>
                <w:sz w:val="20"/>
                <w:szCs w:val="20"/>
                <w14:ligatures w14:val="none"/>
              </w:rPr>
              <w:t>--</w:t>
            </w:r>
          </w:p>
        </w:tc>
        <w:tc>
          <w:tcPr>
            <w:tcW w:w="810" w:type="dxa"/>
            <w:tcBorders>
              <w:top w:val="nil"/>
              <w:left w:val="single" w:sz="18" w:space="0" w:color="auto"/>
              <w:bottom w:val="nil"/>
            </w:tcBorders>
            <w:shd w:val="clear" w:color="auto" w:fill="auto"/>
            <w:noWrap/>
            <w:vAlign w:val="center"/>
          </w:tcPr>
          <w:p w14:paraId="1D010B18" w14:textId="77777777" w:rsidR="008638A7" w:rsidRPr="009437E9" w:rsidRDefault="008638A7"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w:t>
            </w:r>
          </w:p>
        </w:tc>
        <w:tc>
          <w:tcPr>
            <w:tcW w:w="810" w:type="dxa"/>
            <w:tcBorders>
              <w:top w:val="nil"/>
              <w:bottom w:val="nil"/>
              <w:right w:val="single" w:sz="18" w:space="0" w:color="auto"/>
            </w:tcBorders>
            <w:shd w:val="clear" w:color="auto" w:fill="auto"/>
            <w:noWrap/>
            <w:vAlign w:val="center"/>
          </w:tcPr>
          <w:p w14:paraId="4C134DBE" w14:textId="77777777" w:rsidR="008638A7" w:rsidRPr="009437E9" w:rsidRDefault="008638A7" w:rsidP="00FE3A9F">
            <w:pPr>
              <w:spacing w:after="0" w:line="240" w:lineRule="auto"/>
              <w:jc w:val="center"/>
              <w:rPr>
                <w:rFonts w:ascii="Times New Roman" w:eastAsia="Times New Roman" w:hAnsi="Times New Roman" w:cs="Times New Roman"/>
                <w:kern w:val="0"/>
                <w:sz w:val="20"/>
                <w:szCs w:val="20"/>
                <w14:ligatures w14:val="none"/>
              </w:rPr>
            </w:pPr>
            <w:r w:rsidRPr="009437E9">
              <w:rPr>
                <w:rFonts w:ascii="Times New Roman" w:eastAsia="Times New Roman" w:hAnsi="Times New Roman" w:cs="Times New Roman"/>
                <w:kern w:val="0"/>
                <w:sz w:val="20"/>
                <w:szCs w:val="20"/>
                <w14:ligatures w14:val="none"/>
              </w:rPr>
              <w:t>--</w:t>
            </w:r>
          </w:p>
        </w:tc>
        <w:tc>
          <w:tcPr>
            <w:tcW w:w="810" w:type="dxa"/>
            <w:tcBorders>
              <w:top w:val="nil"/>
              <w:left w:val="single" w:sz="18" w:space="0" w:color="auto"/>
              <w:bottom w:val="nil"/>
            </w:tcBorders>
            <w:shd w:val="clear" w:color="auto" w:fill="auto"/>
            <w:noWrap/>
            <w:vAlign w:val="bottom"/>
          </w:tcPr>
          <w:p w14:paraId="1B9A4A71" w14:textId="77777777" w:rsidR="008638A7" w:rsidRPr="009437E9" w:rsidRDefault="008638A7" w:rsidP="00FE3A9F">
            <w:pPr>
              <w:spacing w:after="0" w:line="240" w:lineRule="auto"/>
              <w:jc w:val="center"/>
              <w:rPr>
                <w:rFonts w:ascii="Times New Roman" w:eastAsia="Times New Roman" w:hAnsi="Times New Roman" w:cs="Times New Roman"/>
                <w:kern w:val="0"/>
                <w:sz w:val="20"/>
                <w:szCs w:val="20"/>
                <w14:ligatures w14:val="none"/>
              </w:rPr>
            </w:pPr>
            <w:r w:rsidRPr="009437E9">
              <w:rPr>
                <w:rFonts w:ascii="Times New Roman" w:hAnsi="Times New Roman" w:cs="Times New Roman"/>
                <w:color w:val="000000"/>
                <w:sz w:val="20"/>
                <w:szCs w:val="20"/>
              </w:rPr>
              <w:t>0.34</w:t>
            </w:r>
          </w:p>
        </w:tc>
        <w:tc>
          <w:tcPr>
            <w:tcW w:w="810" w:type="dxa"/>
            <w:tcBorders>
              <w:top w:val="nil"/>
              <w:bottom w:val="nil"/>
              <w:right w:val="single" w:sz="2" w:space="0" w:color="auto"/>
            </w:tcBorders>
            <w:shd w:val="clear" w:color="auto" w:fill="auto"/>
            <w:noWrap/>
            <w:vAlign w:val="bottom"/>
          </w:tcPr>
          <w:p w14:paraId="0926916B" w14:textId="77777777" w:rsidR="008638A7" w:rsidRPr="009437E9" w:rsidRDefault="008638A7" w:rsidP="00FE3A9F">
            <w:pPr>
              <w:spacing w:after="0" w:line="240" w:lineRule="auto"/>
              <w:jc w:val="center"/>
              <w:rPr>
                <w:rFonts w:ascii="Times New Roman" w:eastAsia="Times New Roman" w:hAnsi="Times New Roman" w:cs="Times New Roman"/>
                <w:kern w:val="0"/>
                <w:sz w:val="20"/>
                <w:szCs w:val="20"/>
                <w14:ligatures w14:val="none"/>
              </w:rPr>
            </w:pPr>
            <w:r w:rsidRPr="009437E9">
              <w:rPr>
                <w:rFonts w:ascii="Times New Roman" w:hAnsi="Times New Roman" w:cs="Times New Roman"/>
                <w:color w:val="000000"/>
                <w:sz w:val="20"/>
                <w:szCs w:val="20"/>
              </w:rPr>
              <w:t>3.21</w:t>
            </w:r>
          </w:p>
        </w:tc>
        <w:tc>
          <w:tcPr>
            <w:tcW w:w="918" w:type="dxa"/>
            <w:tcBorders>
              <w:top w:val="nil"/>
              <w:left w:val="single" w:sz="2" w:space="0" w:color="auto"/>
              <w:bottom w:val="nil"/>
            </w:tcBorders>
            <w:shd w:val="clear" w:color="auto" w:fill="auto"/>
            <w:noWrap/>
            <w:vAlign w:val="center"/>
          </w:tcPr>
          <w:p w14:paraId="27A56A79" w14:textId="77777777" w:rsidR="008638A7" w:rsidRPr="009437E9" w:rsidRDefault="008638A7" w:rsidP="00FE3A9F">
            <w:pPr>
              <w:spacing w:after="0" w:line="240" w:lineRule="auto"/>
              <w:jc w:val="center"/>
              <w:rPr>
                <w:rFonts w:ascii="Times New Roman" w:eastAsia="Times New Roman" w:hAnsi="Times New Roman" w:cs="Times New Roman"/>
                <w:kern w:val="0"/>
                <w:sz w:val="20"/>
                <w:szCs w:val="20"/>
                <w14:ligatures w14:val="none"/>
              </w:rPr>
            </w:pPr>
            <w:r w:rsidRPr="009437E9">
              <w:rPr>
                <w:rFonts w:ascii="Times New Roman" w:eastAsia="Times New Roman" w:hAnsi="Times New Roman" w:cs="Times New Roman"/>
                <w:color w:val="000000"/>
                <w:kern w:val="0"/>
                <w:sz w:val="20"/>
                <w:szCs w:val="20"/>
                <w14:ligatures w14:val="none"/>
              </w:rPr>
              <w:t>--</w:t>
            </w:r>
          </w:p>
        </w:tc>
        <w:tc>
          <w:tcPr>
            <w:tcW w:w="859" w:type="dxa"/>
            <w:tcBorders>
              <w:top w:val="nil"/>
              <w:bottom w:val="nil"/>
              <w:right w:val="single" w:sz="2" w:space="0" w:color="auto"/>
            </w:tcBorders>
            <w:shd w:val="clear" w:color="auto" w:fill="auto"/>
            <w:noWrap/>
            <w:vAlign w:val="center"/>
          </w:tcPr>
          <w:p w14:paraId="0FF26B11" w14:textId="77777777" w:rsidR="008638A7" w:rsidRPr="009437E9" w:rsidRDefault="008638A7" w:rsidP="00FE3A9F">
            <w:pPr>
              <w:spacing w:after="0" w:line="240" w:lineRule="auto"/>
              <w:jc w:val="center"/>
              <w:rPr>
                <w:rFonts w:ascii="Times New Roman" w:eastAsia="Times New Roman" w:hAnsi="Times New Roman" w:cs="Times New Roman"/>
                <w:kern w:val="0"/>
                <w:sz w:val="20"/>
                <w:szCs w:val="20"/>
                <w14:ligatures w14:val="none"/>
              </w:rPr>
            </w:pPr>
            <w:r w:rsidRPr="009437E9">
              <w:rPr>
                <w:rFonts w:ascii="Times New Roman" w:eastAsia="Times New Roman" w:hAnsi="Times New Roman" w:cs="Times New Roman"/>
                <w:kern w:val="0"/>
                <w:sz w:val="20"/>
                <w:szCs w:val="20"/>
                <w14:ligatures w14:val="none"/>
              </w:rPr>
              <w:t>--</w:t>
            </w:r>
          </w:p>
        </w:tc>
        <w:tc>
          <w:tcPr>
            <w:tcW w:w="720" w:type="dxa"/>
            <w:tcBorders>
              <w:top w:val="nil"/>
              <w:left w:val="single" w:sz="2" w:space="0" w:color="auto"/>
              <w:bottom w:val="nil"/>
            </w:tcBorders>
            <w:shd w:val="clear" w:color="auto" w:fill="auto"/>
            <w:noWrap/>
            <w:vAlign w:val="bottom"/>
          </w:tcPr>
          <w:p w14:paraId="62022D1C" w14:textId="77777777" w:rsidR="008638A7" w:rsidRPr="009437E9" w:rsidRDefault="008638A7" w:rsidP="00FE3A9F">
            <w:pPr>
              <w:spacing w:after="0" w:line="240" w:lineRule="auto"/>
              <w:jc w:val="center"/>
              <w:rPr>
                <w:rFonts w:ascii="Times New Roman" w:eastAsia="Times New Roman" w:hAnsi="Times New Roman" w:cs="Times New Roman"/>
                <w:kern w:val="0"/>
                <w:sz w:val="20"/>
                <w:szCs w:val="20"/>
                <w14:ligatures w14:val="none"/>
              </w:rPr>
            </w:pPr>
            <w:r w:rsidRPr="009437E9">
              <w:rPr>
                <w:rFonts w:ascii="Times New Roman" w:hAnsi="Times New Roman" w:cs="Times New Roman"/>
                <w:color w:val="000000"/>
                <w:sz w:val="20"/>
                <w:szCs w:val="20"/>
              </w:rPr>
              <w:t>0.36</w:t>
            </w:r>
          </w:p>
        </w:tc>
        <w:tc>
          <w:tcPr>
            <w:tcW w:w="743" w:type="dxa"/>
            <w:tcBorders>
              <w:top w:val="nil"/>
              <w:bottom w:val="nil"/>
            </w:tcBorders>
            <w:shd w:val="clear" w:color="auto" w:fill="auto"/>
            <w:noWrap/>
            <w:vAlign w:val="bottom"/>
          </w:tcPr>
          <w:p w14:paraId="08898562" w14:textId="77777777" w:rsidR="008638A7" w:rsidRPr="009437E9" w:rsidRDefault="008638A7" w:rsidP="00FE3A9F">
            <w:pPr>
              <w:spacing w:after="0" w:line="240" w:lineRule="auto"/>
              <w:jc w:val="center"/>
              <w:rPr>
                <w:rFonts w:ascii="Times New Roman" w:eastAsia="Times New Roman" w:hAnsi="Times New Roman" w:cs="Times New Roman"/>
                <w:kern w:val="0"/>
                <w:sz w:val="20"/>
                <w:szCs w:val="20"/>
                <w14:ligatures w14:val="none"/>
              </w:rPr>
            </w:pPr>
            <w:r w:rsidRPr="009437E9">
              <w:rPr>
                <w:rFonts w:ascii="Times New Roman" w:hAnsi="Times New Roman" w:cs="Times New Roman"/>
                <w:color w:val="000000"/>
                <w:sz w:val="20"/>
                <w:szCs w:val="20"/>
              </w:rPr>
              <w:t>2.50</w:t>
            </w:r>
          </w:p>
        </w:tc>
      </w:tr>
      <w:tr w:rsidR="008638A7" w:rsidRPr="009437E9" w14:paraId="1149525A" w14:textId="77777777" w:rsidTr="00C614F7">
        <w:trPr>
          <w:trHeight w:val="20"/>
        </w:trPr>
        <w:tc>
          <w:tcPr>
            <w:tcW w:w="1440" w:type="dxa"/>
            <w:vMerge/>
            <w:tcBorders>
              <w:right w:val="single" w:sz="2" w:space="0" w:color="auto"/>
            </w:tcBorders>
            <w:shd w:val="clear" w:color="auto" w:fill="auto"/>
            <w:noWrap/>
            <w:vAlign w:val="center"/>
            <w:hideMark/>
          </w:tcPr>
          <w:p w14:paraId="7C57C3FE" w14:textId="77777777" w:rsidR="008638A7" w:rsidRPr="009437E9" w:rsidRDefault="008638A7" w:rsidP="00FE3A9F">
            <w:pPr>
              <w:spacing w:after="0" w:line="240" w:lineRule="auto"/>
              <w:rPr>
                <w:rFonts w:ascii="Times New Roman" w:eastAsia="Times New Roman" w:hAnsi="Times New Roman" w:cs="Times New Roman"/>
                <w:kern w:val="0"/>
                <w:sz w:val="20"/>
                <w:szCs w:val="20"/>
                <w14:ligatures w14:val="none"/>
              </w:rPr>
            </w:pPr>
          </w:p>
        </w:tc>
        <w:tc>
          <w:tcPr>
            <w:tcW w:w="1980" w:type="dxa"/>
            <w:tcBorders>
              <w:top w:val="nil"/>
              <w:left w:val="single" w:sz="2" w:space="0" w:color="auto"/>
              <w:bottom w:val="nil"/>
              <w:right w:val="single" w:sz="18" w:space="0" w:color="auto"/>
            </w:tcBorders>
            <w:shd w:val="clear" w:color="auto" w:fill="auto"/>
            <w:noWrap/>
            <w:vAlign w:val="center"/>
            <w:hideMark/>
          </w:tcPr>
          <w:p w14:paraId="4E06E441" w14:textId="77777777" w:rsidR="008638A7" w:rsidRPr="009437E9" w:rsidRDefault="008638A7" w:rsidP="00FE3A9F">
            <w:pPr>
              <w:spacing w:after="0" w:line="240" w:lineRule="auto"/>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Two</w:t>
            </w:r>
          </w:p>
        </w:tc>
        <w:tc>
          <w:tcPr>
            <w:tcW w:w="810" w:type="dxa"/>
            <w:tcBorders>
              <w:top w:val="nil"/>
              <w:left w:val="single" w:sz="18" w:space="0" w:color="auto"/>
              <w:bottom w:val="nil"/>
            </w:tcBorders>
            <w:shd w:val="clear" w:color="auto" w:fill="auto"/>
            <w:noWrap/>
            <w:vAlign w:val="center"/>
            <w:hideMark/>
          </w:tcPr>
          <w:p w14:paraId="796F6A8D" w14:textId="77777777" w:rsidR="008638A7" w:rsidRPr="009437E9" w:rsidRDefault="008638A7"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hAnsi="Times New Roman" w:cs="Times New Roman"/>
                <w:color w:val="000000"/>
                <w:sz w:val="20"/>
                <w:szCs w:val="20"/>
              </w:rPr>
              <w:t>0.84</w:t>
            </w:r>
          </w:p>
        </w:tc>
        <w:tc>
          <w:tcPr>
            <w:tcW w:w="810" w:type="dxa"/>
            <w:tcBorders>
              <w:top w:val="nil"/>
              <w:bottom w:val="nil"/>
              <w:right w:val="single" w:sz="18" w:space="0" w:color="auto"/>
            </w:tcBorders>
            <w:shd w:val="clear" w:color="auto" w:fill="auto"/>
            <w:noWrap/>
            <w:vAlign w:val="center"/>
            <w:hideMark/>
          </w:tcPr>
          <w:p w14:paraId="4257945D" w14:textId="77777777" w:rsidR="008638A7" w:rsidRPr="009437E9" w:rsidRDefault="008638A7"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hAnsi="Times New Roman" w:cs="Times New Roman"/>
                <w:color w:val="000000"/>
                <w:sz w:val="20"/>
                <w:szCs w:val="20"/>
              </w:rPr>
              <w:t>23.64</w:t>
            </w:r>
          </w:p>
        </w:tc>
        <w:tc>
          <w:tcPr>
            <w:tcW w:w="810" w:type="dxa"/>
            <w:tcBorders>
              <w:top w:val="nil"/>
              <w:left w:val="single" w:sz="18" w:space="0" w:color="auto"/>
              <w:bottom w:val="nil"/>
            </w:tcBorders>
            <w:shd w:val="clear" w:color="auto" w:fill="auto"/>
            <w:noWrap/>
            <w:vAlign w:val="center"/>
            <w:hideMark/>
          </w:tcPr>
          <w:p w14:paraId="34E3986A" w14:textId="77777777" w:rsidR="008638A7" w:rsidRPr="009437E9" w:rsidRDefault="008638A7"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w:t>
            </w:r>
          </w:p>
        </w:tc>
        <w:tc>
          <w:tcPr>
            <w:tcW w:w="810" w:type="dxa"/>
            <w:tcBorders>
              <w:top w:val="nil"/>
              <w:bottom w:val="nil"/>
              <w:right w:val="single" w:sz="18" w:space="0" w:color="auto"/>
            </w:tcBorders>
            <w:shd w:val="clear" w:color="auto" w:fill="auto"/>
            <w:noWrap/>
            <w:vAlign w:val="center"/>
            <w:hideMark/>
          </w:tcPr>
          <w:p w14:paraId="1A5AF22D" w14:textId="77777777" w:rsidR="008638A7" w:rsidRPr="009437E9" w:rsidRDefault="008638A7" w:rsidP="00FE3A9F">
            <w:pPr>
              <w:spacing w:after="0" w:line="240" w:lineRule="auto"/>
              <w:jc w:val="center"/>
              <w:rPr>
                <w:rFonts w:ascii="Times New Roman" w:eastAsia="Times New Roman" w:hAnsi="Times New Roman" w:cs="Times New Roman"/>
                <w:kern w:val="0"/>
                <w:sz w:val="20"/>
                <w:szCs w:val="20"/>
                <w14:ligatures w14:val="none"/>
              </w:rPr>
            </w:pPr>
            <w:r w:rsidRPr="009437E9">
              <w:rPr>
                <w:rFonts w:ascii="Times New Roman" w:eastAsia="Times New Roman" w:hAnsi="Times New Roman" w:cs="Times New Roman"/>
                <w:kern w:val="0"/>
                <w:sz w:val="20"/>
                <w:szCs w:val="20"/>
                <w14:ligatures w14:val="none"/>
              </w:rPr>
              <w:t>--</w:t>
            </w:r>
          </w:p>
        </w:tc>
        <w:tc>
          <w:tcPr>
            <w:tcW w:w="810" w:type="dxa"/>
            <w:tcBorders>
              <w:top w:val="nil"/>
              <w:left w:val="single" w:sz="18" w:space="0" w:color="auto"/>
              <w:bottom w:val="nil"/>
            </w:tcBorders>
            <w:shd w:val="clear" w:color="auto" w:fill="auto"/>
            <w:noWrap/>
            <w:vAlign w:val="center"/>
            <w:hideMark/>
          </w:tcPr>
          <w:p w14:paraId="2E096FC1" w14:textId="77777777" w:rsidR="008638A7" w:rsidRPr="009437E9" w:rsidRDefault="008638A7" w:rsidP="00FE3A9F">
            <w:pPr>
              <w:spacing w:after="0" w:line="240" w:lineRule="auto"/>
              <w:jc w:val="center"/>
              <w:rPr>
                <w:rFonts w:ascii="Times New Roman" w:eastAsia="Times New Roman" w:hAnsi="Times New Roman" w:cs="Times New Roman"/>
                <w:kern w:val="0"/>
                <w:sz w:val="20"/>
                <w:szCs w:val="20"/>
                <w14:ligatures w14:val="none"/>
              </w:rPr>
            </w:pPr>
            <w:r w:rsidRPr="009437E9">
              <w:rPr>
                <w:rFonts w:ascii="Times New Roman" w:eastAsia="Times New Roman" w:hAnsi="Times New Roman" w:cs="Times New Roman"/>
                <w:color w:val="000000"/>
                <w:kern w:val="0"/>
                <w:sz w:val="20"/>
                <w:szCs w:val="20"/>
                <w14:ligatures w14:val="none"/>
              </w:rPr>
              <w:t>--</w:t>
            </w:r>
          </w:p>
        </w:tc>
        <w:tc>
          <w:tcPr>
            <w:tcW w:w="810" w:type="dxa"/>
            <w:tcBorders>
              <w:top w:val="nil"/>
              <w:bottom w:val="nil"/>
              <w:right w:val="single" w:sz="18" w:space="0" w:color="auto"/>
            </w:tcBorders>
            <w:shd w:val="clear" w:color="auto" w:fill="auto"/>
            <w:noWrap/>
            <w:vAlign w:val="center"/>
            <w:hideMark/>
          </w:tcPr>
          <w:p w14:paraId="3B111CED" w14:textId="77777777" w:rsidR="008638A7" w:rsidRPr="009437E9" w:rsidRDefault="008638A7" w:rsidP="00FE3A9F">
            <w:pPr>
              <w:spacing w:after="0" w:line="240" w:lineRule="auto"/>
              <w:jc w:val="center"/>
              <w:rPr>
                <w:rFonts w:ascii="Times New Roman" w:eastAsia="Times New Roman" w:hAnsi="Times New Roman" w:cs="Times New Roman"/>
                <w:kern w:val="0"/>
                <w:sz w:val="20"/>
                <w:szCs w:val="20"/>
                <w14:ligatures w14:val="none"/>
              </w:rPr>
            </w:pPr>
            <w:r w:rsidRPr="009437E9">
              <w:rPr>
                <w:rFonts w:ascii="Times New Roman" w:eastAsia="Times New Roman" w:hAnsi="Times New Roman" w:cs="Times New Roman"/>
                <w:kern w:val="0"/>
                <w:sz w:val="20"/>
                <w:szCs w:val="20"/>
                <w14:ligatures w14:val="none"/>
              </w:rPr>
              <w:t>--</w:t>
            </w:r>
          </w:p>
        </w:tc>
        <w:tc>
          <w:tcPr>
            <w:tcW w:w="810" w:type="dxa"/>
            <w:tcBorders>
              <w:top w:val="nil"/>
              <w:left w:val="single" w:sz="18" w:space="0" w:color="auto"/>
              <w:bottom w:val="nil"/>
            </w:tcBorders>
            <w:shd w:val="clear" w:color="auto" w:fill="auto"/>
            <w:noWrap/>
            <w:vAlign w:val="bottom"/>
          </w:tcPr>
          <w:p w14:paraId="1A8F7376" w14:textId="77777777" w:rsidR="008638A7" w:rsidRPr="009437E9" w:rsidRDefault="008638A7" w:rsidP="00FE3A9F">
            <w:pPr>
              <w:spacing w:after="0" w:line="240" w:lineRule="auto"/>
              <w:jc w:val="center"/>
              <w:rPr>
                <w:rFonts w:ascii="Times New Roman" w:eastAsia="Times New Roman" w:hAnsi="Times New Roman" w:cs="Times New Roman"/>
                <w:kern w:val="0"/>
                <w:sz w:val="20"/>
                <w:szCs w:val="20"/>
                <w14:ligatures w14:val="none"/>
              </w:rPr>
            </w:pPr>
            <w:r w:rsidRPr="009437E9">
              <w:rPr>
                <w:rFonts w:ascii="Times New Roman" w:hAnsi="Times New Roman" w:cs="Times New Roman"/>
                <w:color w:val="000000"/>
                <w:sz w:val="20"/>
                <w:szCs w:val="20"/>
              </w:rPr>
              <w:t>0.21</w:t>
            </w:r>
          </w:p>
        </w:tc>
        <w:tc>
          <w:tcPr>
            <w:tcW w:w="810" w:type="dxa"/>
            <w:tcBorders>
              <w:top w:val="nil"/>
              <w:bottom w:val="nil"/>
              <w:right w:val="single" w:sz="2" w:space="0" w:color="auto"/>
            </w:tcBorders>
            <w:shd w:val="clear" w:color="auto" w:fill="auto"/>
            <w:noWrap/>
            <w:vAlign w:val="bottom"/>
          </w:tcPr>
          <w:p w14:paraId="0C4D34A9" w14:textId="77777777" w:rsidR="008638A7" w:rsidRPr="009437E9" w:rsidRDefault="008638A7" w:rsidP="00FE3A9F">
            <w:pPr>
              <w:spacing w:after="0" w:line="240" w:lineRule="auto"/>
              <w:jc w:val="center"/>
              <w:rPr>
                <w:rFonts w:ascii="Times New Roman" w:eastAsia="Times New Roman" w:hAnsi="Times New Roman" w:cs="Times New Roman"/>
                <w:kern w:val="0"/>
                <w:sz w:val="20"/>
                <w:szCs w:val="20"/>
                <w14:ligatures w14:val="none"/>
              </w:rPr>
            </w:pPr>
            <w:r w:rsidRPr="009437E9">
              <w:rPr>
                <w:rFonts w:ascii="Times New Roman" w:hAnsi="Times New Roman" w:cs="Times New Roman"/>
                <w:color w:val="000000"/>
                <w:sz w:val="20"/>
                <w:szCs w:val="20"/>
              </w:rPr>
              <w:t>3.09</w:t>
            </w:r>
          </w:p>
        </w:tc>
        <w:tc>
          <w:tcPr>
            <w:tcW w:w="918" w:type="dxa"/>
            <w:tcBorders>
              <w:top w:val="nil"/>
              <w:left w:val="single" w:sz="2" w:space="0" w:color="auto"/>
              <w:bottom w:val="nil"/>
            </w:tcBorders>
            <w:shd w:val="clear" w:color="auto" w:fill="auto"/>
            <w:noWrap/>
            <w:vAlign w:val="center"/>
          </w:tcPr>
          <w:p w14:paraId="08E9F31E" w14:textId="77777777" w:rsidR="008638A7" w:rsidRPr="009437E9" w:rsidRDefault="008638A7" w:rsidP="00FE3A9F">
            <w:pPr>
              <w:spacing w:after="0" w:line="240" w:lineRule="auto"/>
              <w:jc w:val="center"/>
              <w:rPr>
                <w:rFonts w:ascii="Times New Roman" w:eastAsia="Times New Roman" w:hAnsi="Times New Roman" w:cs="Times New Roman"/>
                <w:kern w:val="0"/>
                <w:sz w:val="20"/>
                <w:szCs w:val="20"/>
                <w14:ligatures w14:val="none"/>
              </w:rPr>
            </w:pPr>
            <w:r w:rsidRPr="009437E9">
              <w:rPr>
                <w:rFonts w:ascii="Times New Roman" w:eastAsia="Times New Roman" w:hAnsi="Times New Roman" w:cs="Times New Roman"/>
                <w:color w:val="000000"/>
                <w:kern w:val="0"/>
                <w:sz w:val="20"/>
                <w:szCs w:val="20"/>
                <w14:ligatures w14:val="none"/>
              </w:rPr>
              <w:t>--</w:t>
            </w:r>
          </w:p>
        </w:tc>
        <w:tc>
          <w:tcPr>
            <w:tcW w:w="859" w:type="dxa"/>
            <w:tcBorders>
              <w:top w:val="nil"/>
              <w:bottom w:val="nil"/>
              <w:right w:val="single" w:sz="2" w:space="0" w:color="auto"/>
            </w:tcBorders>
            <w:shd w:val="clear" w:color="auto" w:fill="auto"/>
            <w:noWrap/>
            <w:vAlign w:val="center"/>
          </w:tcPr>
          <w:p w14:paraId="12207076" w14:textId="77777777" w:rsidR="008638A7" w:rsidRPr="009437E9" w:rsidRDefault="008638A7" w:rsidP="00FE3A9F">
            <w:pPr>
              <w:spacing w:after="0" w:line="240" w:lineRule="auto"/>
              <w:jc w:val="center"/>
              <w:rPr>
                <w:rFonts w:ascii="Times New Roman" w:eastAsia="Times New Roman" w:hAnsi="Times New Roman" w:cs="Times New Roman"/>
                <w:kern w:val="0"/>
                <w:sz w:val="20"/>
                <w:szCs w:val="20"/>
                <w14:ligatures w14:val="none"/>
              </w:rPr>
            </w:pPr>
            <w:r w:rsidRPr="009437E9">
              <w:rPr>
                <w:rFonts w:ascii="Times New Roman" w:eastAsia="Times New Roman" w:hAnsi="Times New Roman" w:cs="Times New Roman"/>
                <w:kern w:val="0"/>
                <w:sz w:val="20"/>
                <w:szCs w:val="20"/>
                <w14:ligatures w14:val="none"/>
              </w:rPr>
              <w:t>--</w:t>
            </w:r>
          </w:p>
        </w:tc>
        <w:tc>
          <w:tcPr>
            <w:tcW w:w="720" w:type="dxa"/>
            <w:tcBorders>
              <w:top w:val="nil"/>
              <w:left w:val="single" w:sz="2" w:space="0" w:color="auto"/>
              <w:bottom w:val="nil"/>
            </w:tcBorders>
            <w:shd w:val="clear" w:color="auto" w:fill="auto"/>
            <w:noWrap/>
            <w:vAlign w:val="center"/>
          </w:tcPr>
          <w:p w14:paraId="018718F1" w14:textId="77777777" w:rsidR="008638A7" w:rsidRPr="009437E9" w:rsidRDefault="008638A7" w:rsidP="00FE3A9F">
            <w:pPr>
              <w:spacing w:after="0" w:line="240" w:lineRule="auto"/>
              <w:jc w:val="center"/>
              <w:rPr>
                <w:rFonts w:ascii="Times New Roman" w:eastAsia="Times New Roman" w:hAnsi="Times New Roman" w:cs="Times New Roman"/>
                <w:kern w:val="0"/>
                <w:sz w:val="20"/>
                <w:szCs w:val="20"/>
                <w14:ligatures w14:val="none"/>
              </w:rPr>
            </w:pPr>
            <w:r w:rsidRPr="009437E9">
              <w:rPr>
                <w:rFonts w:ascii="Times New Roman" w:eastAsia="Times New Roman" w:hAnsi="Times New Roman" w:cs="Times New Roman"/>
                <w:color w:val="000000"/>
                <w:kern w:val="0"/>
                <w:sz w:val="20"/>
                <w:szCs w:val="20"/>
                <w14:ligatures w14:val="none"/>
              </w:rPr>
              <w:t>--</w:t>
            </w:r>
          </w:p>
        </w:tc>
        <w:tc>
          <w:tcPr>
            <w:tcW w:w="743" w:type="dxa"/>
            <w:tcBorders>
              <w:top w:val="nil"/>
              <w:bottom w:val="nil"/>
            </w:tcBorders>
            <w:shd w:val="clear" w:color="auto" w:fill="auto"/>
            <w:noWrap/>
            <w:vAlign w:val="center"/>
          </w:tcPr>
          <w:p w14:paraId="36D48043" w14:textId="77777777" w:rsidR="008638A7" w:rsidRPr="009437E9" w:rsidRDefault="008638A7" w:rsidP="00FE3A9F">
            <w:pPr>
              <w:spacing w:after="0" w:line="240" w:lineRule="auto"/>
              <w:jc w:val="center"/>
              <w:rPr>
                <w:rFonts w:ascii="Times New Roman" w:eastAsia="Times New Roman" w:hAnsi="Times New Roman" w:cs="Times New Roman"/>
                <w:kern w:val="0"/>
                <w:sz w:val="20"/>
                <w:szCs w:val="20"/>
                <w14:ligatures w14:val="none"/>
              </w:rPr>
            </w:pPr>
            <w:r w:rsidRPr="009437E9">
              <w:rPr>
                <w:rFonts w:ascii="Times New Roman" w:eastAsia="Times New Roman" w:hAnsi="Times New Roman" w:cs="Times New Roman"/>
                <w:kern w:val="0"/>
                <w:sz w:val="20"/>
                <w:szCs w:val="20"/>
                <w14:ligatures w14:val="none"/>
              </w:rPr>
              <w:t>--</w:t>
            </w:r>
          </w:p>
        </w:tc>
      </w:tr>
      <w:tr w:rsidR="008638A7" w:rsidRPr="009437E9" w14:paraId="03B10584" w14:textId="77777777" w:rsidTr="00C614F7">
        <w:trPr>
          <w:trHeight w:val="20"/>
        </w:trPr>
        <w:tc>
          <w:tcPr>
            <w:tcW w:w="1440" w:type="dxa"/>
            <w:vMerge/>
            <w:tcBorders>
              <w:right w:val="single" w:sz="2" w:space="0" w:color="auto"/>
            </w:tcBorders>
            <w:shd w:val="clear" w:color="auto" w:fill="auto"/>
            <w:noWrap/>
            <w:vAlign w:val="center"/>
            <w:hideMark/>
          </w:tcPr>
          <w:p w14:paraId="44E8F4A0" w14:textId="77777777" w:rsidR="008638A7" w:rsidRPr="009437E9" w:rsidRDefault="008638A7" w:rsidP="00FE3A9F">
            <w:pPr>
              <w:spacing w:after="0" w:line="240" w:lineRule="auto"/>
              <w:rPr>
                <w:rFonts w:ascii="Times New Roman" w:eastAsia="Times New Roman" w:hAnsi="Times New Roman" w:cs="Times New Roman"/>
                <w:kern w:val="0"/>
                <w:sz w:val="20"/>
                <w:szCs w:val="20"/>
                <w14:ligatures w14:val="none"/>
              </w:rPr>
            </w:pPr>
          </w:p>
        </w:tc>
        <w:tc>
          <w:tcPr>
            <w:tcW w:w="1980" w:type="dxa"/>
            <w:tcBorders>
              <w:top w:val="nil"/>
              <w:left w:val="single" w:sz="2" w:space="0" w:color="auto"/>
              <w:bottom w:val="nil"/>
              <w:right w:val="single" w:sz="18" w:space="0" w:color="auto"/>
            </w:tcBorders>
            <w:shd w:val="clear" w:color="auto" w:fill="auto"/>
            <w:noWrap/>
            <w:vAlign w:val="center"/>
            <w:hideMark/>
          </w:tcPr>
          <w:p w14:paraId="37FD853A" w14:textId="77777777" w:rsidR="008638A7" w:rsidRPr="009437E9" w:rsidRDefault="008638A7" w:rsidP="00FE3A9F">
            <w:pPr>
              <w:spacing w:after="0" w:line="240" w:lineRule="auto"/>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Three</w:t>
            </w:r>
          </w:p>
        </w:tc>
        <w:tc>
          <w:tcPr>
            <w:tcW w:w="810" w:type="dxa"/>
            <w:tcBorders>
              <w:top w:val="nil"/>
              <w:left w:val="single" w:sz="18" w:space="0" w:color="auto"/>
              <w:bottom w:val="nil"/>
            </w:tcBorders>
            <w:shd w:val="clear" w:color="auto" w:fill="auto"/>
            <w:noWrap/>
            <w:vAlign w:val="center"/>
            <w:hideMark/>
          </w:tcPr>
          <w:p w14:paraId="13ECD984" w14:textId="77777777" w:rsidR="008638A7" w:rsidRPr="009437E9" w:rsidRDefault="008638A7"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hAnsi="Times New Roman" w:cs="Times New Roman"/>
                <w:color w:val="000000"/>
                <w:sz w:val="20"/>
                <w:szCs w:val="20"/>
              </w:rPr>
              <w:t>1.21</w:t>
            </w:r>
          </w:p>
        </w:tc>
        <w:tc>
          <w:tcPr>
            <w:tcW w:w="810" w:type="dxa"/>
            <w:tcBorders>
              <w:top w:val="nil"/>
              <w:bottom w:val="nil"/>
              <w:right w:val="single" w:sz="18" w:space="0" w:color="auto"/>
            </w:tcBorders>
            <w:shd w:val="clear" w:color="auto" w:fill="auto"/>
            <w:noWrap/>
            <w:vAlign w:val="center"/>
            <w:hideMark/>
          </w:tcPr>
          <w:p w14:paraId="00614F76" w14:textId="77777777" w:rsidR="008638A7" w:rsidRPr="009437E9" w:rsidRDefault="008638A7"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hAnsi="Times New Roman" w:cs="Times New Roman"/>
                <w:color w:val="000000"/>
                <w:sz w:val="20"/>
                <w:szCs w:val="20"/>
              </w:rPr>
              <w:t>28.24</w:t>
            </w:r>
          </w:p>
        </w:tc>
        <w:tc>
          <w:tcPr>
            <w:tcW w:w="810" w:type="dxa"/>
            <w:tcBorders>
              <w:top w:val="nil"/>
              <w:left w:val="single" w:sz="18" w:space="0" w:color="auto"/>
              <w:bottom w:val="nil"/>
            </w:tcBorders>
            <w:shd w:val="clear" w:color="auto" w:fill="auto"/>
            <w:noWrap/>
            <w:vAlign w:val="center"/>
            <w:hideMark/>
          </w:tcPr>
          <w:p w14:paraId="3031FF51" w14:textId="77777777" w:rsidR="008638A7" w:rsidRPr="009437E9" w:rsidRDefault="008638A7"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w:t>
            </w:r>
          </w:p>
        </w:tc>
        <w:tc>
          <w:tcPr>
            <w:tcW w:w="810" w:type="dxa"/>
            <w:tcBorders>
              <w:top w:val="nil"/>
              <w:bottom w:val="nil"/>
              <w:right w:val="single" w:sz="18" w:space="0" w:color="auto"/>
            </w:tcBorders>
            <w:shd w:val="clear" w:color="auto" w:fill="auto"/>
            <w:noWrap/>
            <w:vAlign w:val="center"/>
            <w:hideMark/>
          </w:tcPr>
          <w:p w14:paraId="091C88AB" w14:textId="77777777" w:rsidR="008638A7" w:rsidRPr="009437E9" w:rsidRDefault="008638A7" w:rsidP="00FE3A9F">
            <w:pPr>
              <w:spacing w:after="0" w:line="240" w:lineRule="auto"/>
              <w:jc w:val="center"/>
              <w:rPr>
                <w:rFonts w:ascii="Times New Roman" w:eastAsia="Times New Roman" w:hAnsi="Times New Roman" w:cs="Times New Roman"/>
                <w:kern w:val="0"/>
                <w:sz w:val="20"/>
                <w:szCs w:val="20"/>
                <w14:ligatures w14:val="none"/>
              </w:rPr>
            </w:pPr>
            <w:r w:rsidRPr="009437E9">
              <w:rPr>
                <w:rFonts w:ascii="Times New Roman" w:eastAsia="Times New Roman" w:hAnsi="Times New Roman" w:cs="Times New Roman"/>
                <w:kern w:val="0"/>
                <w:sz w:val="20"/>
                <w:szCs w:val="20"/>
                <w14:ligatures w14:val="none"/>
              </w:rPr>
              <w:t>--</w:t>
            </w:r>
          </w:p>
        </w:tc>
        <w:tc>
          <w:tcPr>
            <w:tcW w:w="810" w:type="dxa"/>
            <w:tcBorders>
              <w:top w:val="nil"/>
              <w:left w:val="single" w:sz="18" w:space="0" w:color="auto"/>
              <w:bottom w:val="nil"/>
            </w:tcBorders>
            <w:shd w:val="clear" w:color="auto" w:fill="auto"/>
            <w:noWrap/>
            <w:vAlign w:val="center"/>
            <w:hideMark/>
          </w:tcPr>
          <w:p w14:paraId="26B3B980" w14:textId="77777777" w:rsidR="008638A7" w:rsidRPr="009437E9" w:rsidRDefault="008638A7"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hAnsi="Times New Roman" w:cs="Times New Roman"/>
                <w:color w:val="000000"/>
                <w:sz w:val="20"/>
                <w:szCs w:val="20"/>
              </w:rPr>
              <w:t>0.18</w:t>
            </w:r>
          </w:p>
        </w:tc>
        <w:tc>
          <w:tcPr>
            <w:tcW w:w="810" w:type="dxa"/>
            <w:tcBorders>
              <w:top w:val="nil"/>
              <w:bottom w:val="nil"/>
              <w:right w:val="single" w:sz="18" w:space="0" w:color="auto"/>
            </w:tcBorders>
            <w:shd w:val="clear" w:color="auto" w:fill="auto"/>
            <w:noWrap/>
            <w:vAlign w:val="center"/>
            <w:hideMark/>
          </w:tcPr>
          <w:p w14:paraId="57E031E0" w14:textId="77777777" w:rsidR="008638A7" w:rsidRPr="009437E9" w:rsidRDefault="008638A7"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hAnsi="Times New Roman" w:cs="Times New Roman"/>
                <w:color w:val="000000"/>
                <w:sz w:val="20"/>
                <w:szCs w:val="20"/>
              </w:rPr>
              <w:t>4.34</w:t>
            </w:r>
          </w:p>
        </w:tc>
        <w:tc>
          <w:tcPr>
            <w:tcW w:w="810" w:type="dxa"/>
            <w:tcBorders>
              <w:top w:val="nil"/>
              <w:left w:val="single" w:sz="18" w:space="0" w:color="auto"/>
              <w:bottom w:val="nil"/>
            </w:tcBorders>
            <w:shd w:val="clear" w:color="auto" w:fill="auto"/>
            <w:noWrap/>
            <w:vAlign w:val="center"/>
          </w:tcPr>
          <w:p w14:paraId="4EE63810" w14:textId="77777777" w:rsidR="008638A7" w:rsidRPr="009437E9" w:rsidRDefault="008638A7"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w:t>
            </w:r>
          </w:p>
        </w:tc>
        <w:tc>
          <w:tcPr>
            <w:tcW w:w="810" w:type="dxa"/>
            <w:tcBorders>
              <w:top w:val="nil"/>
              <w:bottom w:val="nil"/>
              <w:right w:val="single" w:sz="2" w:space="0" w:color="auto"/>
            </w:tcBorders>
            <w:shd w:val="clear" w:color="auto" w:fill="auto"/>
            <w:noWrap/>
            <w:vAlign w:val="center"/>
          </w:tcPr>
          <w:p w14:paraId="7101A7E9" w14:textId="77777777" w:rsidR="008638A7" w:rsidRPr="009437E9" w:rsidRDefault="008638A7" w:rsidP="00FE3A9F">
            <w:pPr>
              <w:spacing w:after="0" w:line="240" w:lineRule="auto"/>
              <w:jc w:val="center"/>
              <w:rPr>
                <w:rFonts w:ascii="Times New Roman" w:eastAsia="Times New Roman" w:hAnsi="Times New Roman" w:cs="Times New Roman"/>
                <w:kern w:val="0"/>
                <w:sz w:val="20"/>
                <w:szCs w:val="20"/>
                <w14:ligatures w14:val="none"/>
              </w:rPr>
            </w:pPr>
            <w:r w:rsidRPr="009437E9">
              <w:rPr>
                <w:rFonts w:ascii="Times New Roman" w:eastAsia="Times New Roman" w:hAnsi="Times New Roman" w:cs="Times New Roman"/>
                <w:kern w:val="0"/>
                <w:sz w:val="20"/>
                <w:szCs w:val="20"/>
                <w14:ligatures w14:val="none"/>
              </w:rPr>
              <w:t>--</w:t>
            </w:r>
          </w:p>
        </w:tc>
        <w:tc>
          <w:tcPr>
            <w:tcW w:w="918" w:type="dxa"/>
            <w:tcBorders>
              <w:top w:val="nil"/>
              <w:left w:val="single" w:sz="2" w:space="0" w:color="auto"/>
              <w:bottom w:val="nil"/>
            </w:tcBorders>
            <w:shd w:val="clear" w:color="auto" w:fill="auto"/>
            <w:noWrap/>
            <w:vAlign w:val="center"/>
          </w:tcPr>
          <w:p w14:paraId="67937746" w14:textId="77777777" w:rsidR="008638A7" w:rsidRPr="009437E9" w:rsidRDefault="008638A7" w:rsidP="00FE3A9F">
            <w:pPr>
              <w:spacing w:after="0" w:line="240" w:lineRule="auto"/>
              <w:jc w:val="center"/>
              <w:rPr>
                <w:rFonts w:ascii="Times New Roman" w:eastAsia="Times New Roman" w:hAnsi="Times New Roman" w:cs="Times New Roman"/>
                <w:kern w:val="0"/>
                <w:sz w:val="20"/>
                <w:szCs w:val="20"/>
                <w14:ligatures w14:val="none"/>
              </w:rPr>
            </w:pPr>
            <w:r w:rsidRPr="009437E9">
              <w:rPr>
                <w:rFonts w:ascii="Times New Roman" w:eastAsia="Times New Roman" w:hAnsi="Times New Roman" w:cs="Times New Roman"/>
                <w:color w:val="000000"/>
                <w:kern w:val="0"/>
                <w:sz w:val="20"/>
                <w:szCs w:val="20"/>
                <w14:ligatures w14:val="none"/>
              </w:rPr>
              <w:t>--</w:t>
            </w:r>
          </w:p>
        </w:tc>
        <w:tc>
          <w:tcPr>
            <w:tcW w:w="859" w:type="dxa"/>
            <w:tcBorders>
              <w:top w:val="nil"/>
              <w:bottom w:val="nil"/>
              <w:right w:val="single" w:sz="2" w:space="0" w:color="auto"/>
            </w:tcBorders>
            <w:shd w:val="clear" w:color="auto" w:fill="auto"/>
            <w:noWrap/>
            <w:vAlign w:val="center"/>
          </w:tcPr>
          <w:p w14:paraId="1F53AC59" w14:textId="77777777" w:rsidR="008638A7" w:rsidRPr="009437E9" w:rsidRDefault="008638A7" w:rsidP="00FE3A9F">
            <w:pPr>
              <w:spacing w:after="0" w:line="240" w:lineRule="auto"/>
              <w:jc w:val="center"/>
              <w:rPr>
                <w:rFonts w:ascii="Times New Roman" w:eastAsia="Times New Roman" w:hAnsi="Times New Roman" w:cs="Times New Roman"/>
                <w:kern w:val="0"/>
                <w:sz w:val="20"/>
                <w:szCs w:val="20"/>
                <w14:ligatures w14:val="none"/>
              </w:rPr>
            </w:pPr>
            <w:r w:rsidRPr="009437E9">
              <w:rPr>
                <w:rFonts w:ascii="Times New Roman" w:eastAsia="Times New Roman" w:hAnsi="Times New Roman" w:cs="Times New Roman"/>
                <w:kern w:val="0"/>
                <w:sz w:val="20"/>
                <w:szCs w:val="20"/>
                <w14:ligatures w14:val="none"/>
              </w:rPr>
              <w:t>--</w:t>
            </w:r>
          </w:p>
        </w:tc>
        <w:tc>
          <w:tcPr>
            <w:tcW w:w="720" w:type="dxa"/>
            <w:tcBorders>
              <w:top w:val="nil"/>
              <w:left w:val="single" w:sz="2" w:space="0" w:color="auto"/>
              <w:bottom w:val="nil"/>
            </w:tcBorders>
            <w:shd w:val="clear" w:color="auto" w:fill="auto"/>
            <w:noWrap/>
            <w:vAlign w:val="center"/>
          </w:tcPr>
          <w:p w14:paraId="680785BB" w14:textId="77777777" w:rsidR="008638A7" w:rsidRPr="009437E9" w:rsidRDefault="008638A7" w:rsidP="00FE3A9F">
            <w:pPr>
              <w:spacing w:after="0" w:line="240" w:lineRule="auto"/>
              <w:jc w:val="center"/>
              <w:rPr>
                <w:rFonts w:ascii="Times New Roman" w:eastAsia="Times New Roman" w:hAnsi="Times New Roman" w:cs="Times New Roman"/>
                <w:kern w:val="0"/>
                <w:sz w:val="20"/>
                <w:szCs w:val="20"/>
                <w14:ligatures w14:val="none"/>
              </w:rPr>
            </w:pPr>
            <w:r w:rsidRPr="009437E9">
              <w:rPr>
                <w:rFonts w:ascii="Times New Roman" w:eastAsia="Times New Roman" w:hAnsi="Times New Roman" w:cs="Times New Roman"/>
                <w:color w:val="000000"/>
                <w:kern w:val="0"/>
                <w:sz w:val="20"/>
                <w:szCs w:val="20"/>
                <w14:ligatures w14:val="none"/>
              </w:rPr>
              <w:t>--</w:t>
            </w:r>
          </w:p>
        </w:tc>
        <w:tc>
          <w:tcPr>
            <w:tcW w:w="743" w:type="dxa"/>
            <w:tcBorders>
              <w:top w:val="nil"/>
              <w:bottom w:val="nil"/>
            </w:tcBorders>
            <w:shd w:val="clear" w:color="auto" w:fill="auto"/>
            <w:noWrap/>
            <w:vAlign w:val="center"/>
          </w:tcPr>
          <w:p w14:paraId="03A24801" w14:textId="77777777" w:rsidR="008638A7" w:rsidRPr="009437E9" w:rsidRDefault="008638A7" w:rsidP="00FE3A9F">
            <w:pPr>
              <w:spacing w:after="0" w:line="240" w:lineRule="auto"/>
              <w:jc w:val="center"/>
              <w:rPr>
                <w:rFonts w:ascii="Times New Roman" w:eastAsia="Times New Roman" w:hAnsi="Times New Roman" w:cs="Times New Roman"/>
                <w:kern w:val="0"/>
                <w:sz w:val="20"/>
                <w:szCs w:val="20"/>
                <w14:ligatures w14:val="none"/>
              </w:rPr>
            </w:pPr>
            <w:r w:rsidRPr="009437E9">
              <w:rPr>
                <w:rFonts w:ascii="Times New Roman" w:eastAsia="Times New Roman" w:hAnsi="Times New Roman" w:cs="Times New Roman"/>
                <w:kern w:val="0"/>
                <w:sz w:val="20"/>
                <w:szCs w:val="20"/>
                <w14:ligatures w14:val="none"/>
              </w:rPr>
              <w:t>--</w:t>
            </w:r>
          </w:p>
        </w:tc>
      </w:tr>
      <w:tr w:rsidR="008638A7" w:rsidRPr="009437E9" w14:paraId="45DBC9E3" w14:textId="77777777" w:rsidTr="00C614F7">
        <w:trPr>
          <w:trHeight w:val="20"/>
        </w:trPr>
        <w:tc>
          <w:tcPr>
            <w:tcW w:w="1440" w:type="dxa"/>
            <w:vMerge/>
            <w:tcBorders>
              <w:bottom w:val="single" w:sz="2" w:space="0" w:color="auto"/>
              <w:right w:val="single" w:sz="2" w:space="0" w:color="auto"/>
            </w:tcBorders>
            <w:shd w:val="clear" w:color="auto" w:fill="auto"/>
            <w:noWrap/>
            <w:vAlign w:val="center"/>
            <w:hideMark/>
          </w:tcPr>
          <w:p w14:paraId="392D4071" w14:textId="77777777" w:rsidR="008638A7" w:rsidRPr="009437E9" w:rsidRDefault="008638A7" w:rsidP="00FE3A9F">
            <w:pPr>
              <w:spacing w:after="0" w:line="240" w:lineRule="auto"/>
              <w:rPr>
                <w:rFonts w:ascii="Times New Roman" w:eastAsia="Times New Roman" w:hAnsi="Times New Roman" w:cs="Times New Roman"/>
                <w:kern w:val="0"/>
                <w:sz w:val="20"/>
                <w:szCs w:val="20"/>
                <w14:ligatures w14:val="none"/>
              </w:rPr>
            </w:pPr>
          </w:p>
        </w:tc>
        <w:tc>
          <w:tcPr>
            <w:tcW w:w="1980" w:type="dxa"/>
            <w:tcBorders>
              <w:top w:val="nil"/>
              <w:left w:val="single" w:sz="2" w:space="0" w:color="auto"/>
              <w:bottom w:val="single" w:sz="4" w:space="0" w:color="auto"/>
              <w:right w:val="single" w:sz="18" w:space="0" w:color="auto"/>
            </w:tcBorders>
            <w:shd w:val="clear" w:color="auto" w:fill="auto"/>
            <w:noWrap/>
            <w:vAlign w:val="center"/>
            <w:hideMark/>
          </w:tcPr>
          <w:p w14:paraId="180DFE54" w14:textId="77777777" w:rsidR="008638A7" w:rsidRPr="009437E9" w:rsidRDefault="008638A7" w:rsidP="00FE3A9F">
            <w:pPr>
              <w:spacing w:after="0" w:line="240" w:lineRule="auto"/>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Four or more</w:t>
            </w:r>
          </w:p>
        </w:tc>
        <w:tc>
          <w:tcPr>
            <w:tcW w:w="810" w:type="dxa"/>
            <w:tcBorders>
              <w:top w:val="nil"/>
              <w:left w:val="single" w:sz="18" w:space="0" w:color="auto"/>
              <w:bottom w:val="single" w:sz="4" w:space="0" w:color="auto"/>
            </w:tcBorders>
            <w:shd w:val="clear" w:color="auto" w:fill="auto"/>
            <w:noWrap/>
            <w:vAlign w:val="center"/>
            <w:hideMark/>
          </w:tcPr>
          <w:p w14:paraId="6BE296BC" w14:textId="77777777" w:rsidR="008638A7" w:rsidRPr="009437E9" w:rsidRDefault="008638A7"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hAnsi="Times New Roman" w:cs="Times New Roman"/>
                <w:color w:val="000000"/>
                <w:sz w:val="20"/>
                <w:szCs w:val="20"/>
              </w:rPr>
              <w:t>1.42</w:t>
            </w:r>
          </w:p>
        </w:tc>
        <w:tc>
          <w:tcPr>
            <w:tcW w:w="810" w:type="dxa"/>
            <w:tcBorders>
              <w:top w:val="nil"/>
              <w:bottom w:val="single" w:sz="4" w:space="0" w:color="auto"/>
              <w:right w:val="single" w:sz="18" w:space="0" w:color="auto"/>
            </w:tcBorders>
            <w:shd w:val="clear" w:color="auto" w:fill="auto"/>
            <w:noWrap/>
            <w:vAlign w:val="center"/>
            <w:hideMark/>
          </w:tcPr>
          <w:p w14:paraId="6EBD894E" w14:textId="77777777" w:rsidR="008638A7" w:rsidRPr="009437E9" w:rsidRDefault="008638A7"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hAnsi="Times New Roman" w:cs="Times New Roman"/>
                <w:color w:val="000000"/>
                <w:sz w:val="20"/>
                <w:szCs w:val="20"/>
              </w:rPr>
              <w:t>33.57</w:t>
            </w:r>
          </w:p>
        </w:tc>
        <w:tc>
          <w:tcPr>
            <w:tcW w:w="810" w:type="dxa"/>
            <w:tcBorders>
              <w:top w:val="nil"/>
              <w:left w:val="single" w:sz="18" w:space="0" w:color="auto"/>
              <w:bottom w:val="single" w:sz="4" w:space="0" w:color="auto"/>
            </w:tcBorders>
            <w:shd w:val="clear" w:color="auto" w:fill="auto"/>
            <w:noWrap/>
            <w:vAlign w:val="center"/>
            <w:hideMark/>
          </w:tcPr>
          <w:p w14:paraId="78495B76" w14:textId="77777777" w:rsidR="008638A7" w:rsidRPr="009437E9" w:rsidRDefault="008638A7"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hAnsi="Times New Roman" w:cs="Times New Roman"/>
                <w:color w:val="000000"/>
                <w:sz w:val="20"/>
                <w:szCs w:val="20"/>
              </w:rPr>
              <w:t>0.07</w:t>
            </w:r>
          </w:p>
        </w:tc>
        <w:tc>
          <w:tcPr>
            <w:tcW w:w="810" w:type="dxa"/>
            <w:tcBorders>
              <w:top w:val="nil"/>
              <w:bottom w:val="single" w:sz="4" w:space="0" w:color="auto"/>
              <w:right w:val="single" w:sz="18" w:space="0" w:color="auto"/>
            </w:tcBorders>
            <w:shd w:val="clear" w:color="auto" w:fill="auto"/>
            <w:noWrap/>
            <w:vAlign w:val="center"/>
            <w:hideMark/>
          </w:tcPr>
          <w:p w14:paraId="3146ADE3" w14:textId="77777777" w:rsidR="008638A7" w:rsidRPr="009437E9" w:rsidRDefault="008638A7"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hAnsi="Times New Roman" w:cs="Times New Roman"/>
                <w:color w:val="000000"/>
                <w:sz w:val="20"/>
                <w:szCs w:val="20"/>
              </w:rPr>
              <w:t>2.17</w:t>
            </w:r>
          </w:p>
        </w:tc>
        <w:tc>
          <w:tcPr>
            <w:tcW w:w="810" w:type="dxa"/>
            <w:tcBorders>
              <w:top w:val="nil"/>
              <w:left w:val="single" w:sz="18" w:space="0" w:color="auto"/>
              <w:bottom w:val="single" w:sz="4" w:space="0" w:color="auto"/>
            </w:tcBorders>
            <w:shd w:val="clear" w:color="auto" w:fill="auto"/>
            <w:noWrap/>
            <w:vAlign w:val="center"/>
            <w:hideMark/>
          </w:tcPr>
          <w:p w14:paraId="7F89A637" w14:textId="77777777" w:rsidR="008638A7" w:rsidRPr="009437E9" w:rsidRDefault="008638A7"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hAnsi="Times New Roman" w:cs="Times New Roman"/>
                <w:color w:val="000000"/>
                <w:sz w:val="20"/>
                <w:szCs w:val="20"/>
              </w:rPr>
              <w:t>0.32</w:t>
            </w:r>
          </w:p>
        </w:tc>
        <w:tc>
          <w:tcPr>
            <w:tcW w:w="810" w:type="dxa"/>
            <w:tcBorders>
              <w:top w:val="nil"/>
              <w:bottom w:val="single" w:sz="4" w:space="0" w:color="auto"/>
              <w:right w:val="single" w:sz="18" w:space="0" w:color="auto"/>
            </w:tcBorders>
            <w:shd w:val="clear" w:color="auto" w:fill="auto"/>
            <w:noWrap/>
            <w:vAlign w:val="center"/>
            <w:hideMark/>
          </w:tcPr>
          <w:p w14:paraId="5EBA9A7E" w14:textId="77777777" w:rsidR="008638A7" w:rsidRPr="009437E9" w:rsidRDefault="008638A7"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hAnsi="Times New Roman" w:cs="Times New Roman"/>
                <w:color w:val="000000"/>
                <w:sz w:val="20"/>
                <w:szCs w:val="20"/>
              </w:rPr>
              <w:t>8.13</w:t>
            </w:r>
          </w:p>
        </w:tc>
        <w:tc>
          <w:tcPr>
            <w:tcW w:w="810" w:type="dxa"/>
            <w:tcBorders>
              <w:top w:val="nil"/>
              <w:left w:val="single" w:sz="18" w:space="0" w:color="auto"/>
              <w:bottom w:val="single" w:sz="4" w:space="0" w:color="auto"/>
            </w:tcBorders>
            <w:shd w:val="clear" w:color="auto" w:fill="auto"/>
            <w:noWrap/>
            <w:vAlign w:val="center"/>
          </w:tcPr>
          <w:p w14:paraId="37C5C032" w14:textId="77777777" w:rsidR="008638A7" w:rsidRPr="009437E9" w:rsidRDefault="008638A7"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w:t>
            </w:r>
          </w:p>
        </w:tc>
        <w:tc>
          <w:tcPr>
            <w:tcW w:w="810" w:type="dxa"/>
            <w:tcBorders>
              <w:top w:val="nil"/>
              <w:bottom w:val="single" w:sz="4" w:space="0" w:color="auto"/>
              <w:right w:val="single" w:sz="2" w:space="0" w:color="auto"/>
            </w:tcBorders>
            <w:shd w:val="clear" w:color="auto" w:fill="auto"/>
            <w:noWrap/>
            <w:vAlign w:val="center"/>
          </w:tcPr>
          <w:p w14:paraId="386B11A3" w14:textId="77777777" w:rsidR="008638A7" w:rsidRPr="009437E9" w:rsidRDefault="008638A7" w:rsidP="00FE3A9F">
            <w:pPr>
              <w:spacing w:after="0" w:line="240" w:lineRule="auto"/>
              <w:jc w:val="center"/>
              <w:rPr>
                <w:rFonts w:ascii="Times New Roman" w:eastAsia="Times New Roman" w:hAnsi="Times New Roman" w:cs="Times New Roman"/>
                <w:kern w:val="0"/>
                <w:sz w:val="20"/>
                <w:szCs w:val="20"/>
                <w14:ligatures w14:val="none"/>
              </w:rPr>
            </w:pPr>
            <w:r w:rsidRPr="009437E9">
              <w:rPr>
                <w:rFonts w:ascii="Times New Roman" w:eastAsia="Times New Roman" w:hAnsi="Times New Roman" w:cs="Times New Roman"/>
                <w:kern w:val="0"/>
                <w:sz w:val="20"/>
                <w:szCs w:val="20"/>
                <w14:ligatures w14:val="none"/>
              </w:rPr>
              <w:t>--</w:t>
            </w:r>
          </w:p>
        </w:tc>
        <w:tc>
          <w:tcPr>
            <w:tcW w:w="918" w:type="dxa"/>
            <w:tcBorders>
              <w:top w:val="nil"/>
              <w:left w:val="single" w:sz="2" w:space="0" w:color="auto"/>
              <w:bottom w:val="single" w:sz="4" w:space="0" w:color="auto"/>
            </w:tcBorders>
            <w:shd w:val="clear" w:color="auto" w:fill="auto"/>
            <w:noWrap/>
            <w:vAlign w:val="center"/>
          </w:tcPr>
          <w:p w14:paraId="7E905B06" w14:textId="77777777" w:rsidR="008638A7" w:rsidRPr="009437E9" w:rsidRDefault="008638A7" w:rsidP="00FE3A9F">
            <w:pPr>
              <w:spacing w:after="0" w:line="240" w:lineRule="auto"/>
              <w:jc w:val="center"/>
              <w:rPr>
                <w:rFonts w:ascii="Times New Roman" w:eastAsia="Times New Roman" w:hAnsi="Times New Roman" w:cs="Times New Roman"/>
                <w:kern w:val="0"/>
                <w:sz w:val="20"/>
                <w:szCs w:val="20"/>
                <w14:ligatures w14:val="none"/>
              </w:rPr>
            </w:pPr>
            <w:r w:rsidRPr="009437E9">
              <w:rPr>
                <w:rFonts w:ascii="Times New Roman" w:eastAsia="Times New Roman" w:hAnsi="Times New Roman" w:cs="Times New Roman"/>
                <w:color w:val="000000"/>
                <w:kern w:val="0"/>
                <w:sz w:val="20"/>
                <w:szCs w:val="20"/>
                <w14:ligatures w14:val="none"/>
              </w:rPr>
              <w:t>--</w:t>
            </w:r>
          </w:p>
        </w:tc>
        <w:tc>
          <w:tcPr>
            <w:tcW w:w="859" w:type="dxa"/>
            <w:tcBorders>
              <w:top w:val="nil"/>
              <w:bottom w:val="single" w:sz="4" w:space="0" w:color="auto"/>
              <w:right w:val="single" w:sz="2" w:space="0" w:color="auto"/>
            </w:tcBorders>
            <w:shd w:val="clear" w:color="auto" w:fill="auto"/>
            <w:noWrap/>
            <w:vAlign w:val="center"/>
          </w:tcPr>
          <w:p w14:paraId="0300F9F5" w14:textId="77777777" w:rsidR="008638A7" w:rsidRPr="009437E9" w:rsidRDefault="008638A7" w:rsidP="00FE3A9F">
            <w:pPr>
              <w:spacing w:after="0" w:line="240" w:lineRule="auto"/>
              <w:jc w:val="center"/>
              <w:rPr>
                <w:rFonts w:ascii="Times New Roman" w:eastAsia="Times New Roman" w:hAnsi="Times New Roman" w:cs="Times New Roman"/>
                <w:kern w:val="0"/>
                <w:sz w:val="20"/>
                <w:szCs w:val="20"/>
                <w14:ligatures w14:val="none"/>
              </w:rPr>
            </w:pPr>
            <w:r w:rsidRPr="009437E9">
              <w:rPr>
                <w:rFonts w:ascii="Times New Roman" w:eastAsia="Times New Roman" w:hAnsi="Times New Roman" w:cs="Times New Roman"/>
                <w:kern w:val="0"/>
                <w:sz w:val="20"/>
                <w:szCs w:val="20"/>
                <w14:ligatures w14:val="none"/>
              </w:rPr>
              <w:t>--</w:t>
            </w:r>
          </w:p>
        </w:tc>
        <w:tc>
          <w:tcPr>
            <w:tcW w:w="720" w:type="dxa"/>
            <w:tcBorders>
              <w:top w:val="nil"/>
              <w:left w:val="single" w:sz="2" w:space="0" w:color="auto"/>
              <w:bottom w:val="single" w:sz="4" w:space="0" w:color="auto"/>
            </w:tcBorders>
            <w:shd w:val="clear" w:color="auto" w:fill="auto"/>
            <w:noWrap/>
            <w:vAlign w:val="center"/>
          </w:tcPr>
          <w:p w14:paraId="5781DA62" w14:textId="77777777" w:rsidR="008638A7" w:rsidRPr="009437E9" w:rsidRDefault="008638A7" w:rsidP="00FE3A9F">
            <w:pPr>
              <w:spacing w:after="0" w:line="240" w:lineRule="auto"/>
              <w:jc w:val="center"/>
              <w:rPr>
                <w:rFonts w:ascii="Times New Roman" w:eastAsia="Times New Roman" w:hAnsi="Times New Roman" w:cs="Times New Roman"/>
                <w:kern w:val="0"/>
                <w:sz w:val="20"/>
                <w:szCs w:val="20"/>
                <w14:ligatures w14:val="none"/>
              </w:rPr>
            </w:pPr>
            <w:r w:rsidRPr="009437E9">
              <w:rPr>
                <w:rFonts w:ascii="Times New Roman" w:eastAsia="Times New Roman" w:hAnsi="Times New Roman" w:cs="Times New Roman"/>
                <w:color w:val="000000"/>
                <w:kern w:val="0"/>
                <w:sz w:val="20"/>
                <w:szCs w:val="20"/>
                <w14:ligatures w14:val="none"/>
              </w:rPr>
              <w:t>--</w:t>
            </w:r>
          </w:p>
        </w:tc>
        <w:tc>
          <w:tcPr>
            <w:tcW w:w="743" w:type="dxa"/>
            <w:tcBorders>
              <w:top w:val="nil"/>
              <w:bottom w:val="single" w:sz="4" w:space="0" w:color="auto"/>
            </w:tcBorders>
            <w:shd w:val="clear" w:color="auto" w:fill="auto"/>
            <w:noWrap/>
            <w:vAlign w:val="center"/>
          </w:tcPr>
          <w:p w14:paraId="2BA3CC27" w14:textId="77777777" w:rsidR="008638A7" w:rsidRPr="009437E9" w:rsidRDefault="008638A7" w:rsidP="00FE3A9F">
            <w:pPr>
              <w:spacing w:after="0" w:line="240" w:lineRule="auto"/>
              <w:jc w:val="center"/>
              <w:rPr>
                <w:rFonts w:ascii="Times New Roman" w:eastAsia="Times New Roman" w:hAnsi="Times New Roman" w:cs="Times New Roman"/>
                <w:kern w:val="0"/>
                <w:sz w:val="20"/>
                <w:szCs w:val="20"/>
                <w14:ligatures w14:val="none"/>
              </w:rPr>
            </w:pPr>
            <w:r w:rsidRPr="009437E9">
              <w:rPr>
                <w:rFonts w:ascii="Times New Roman" w:eastAsia="Times New Roman" w:hAnsi="Times New Roman" w:cs="Times New Roman"/>
                <w:kern w:val="0"/>
                <w:sz w:val="20"/>
                <w:szCs w:val="20"/>
                <w14:ligatures w14:val="none"/>
              </w:rPr>
              <w:t>--</w:t>
            </w:r>
          </w:p>
        </w:tc>
      </w:tr>
      <w:tr w:rsidR="008638A7" w:rsidRPr="009437E9" w14:paraId="2E607792" w14:textId="77777777" w:rsidTr="00C614F7">
        <w:trPr>
          <w:trHeight w:val="20"/>
        </w:trPr>
        <w:tc>
          <w:tcPr>
            <w:tcW w:w="1440" w:type="dxa"/>
            <w:vMerge w:val="restart"/>
            <w:tcBorders>
              <w:right w:val="single" w:sz="2" w:space="0" w:color="auto"/>
            </w:tcBorders>
            <w:shd w:val="clear" w:color="auto" w:fill="auto"/>
            <w:noWrap/>
            <w:vAlign w:val="center"/>
          </w:tcPr>
          <w:p w14:paraId="1BDCDB84" w14:textId="77777777" w:rsidR="008638A7" w:rsidRPr="009437E9" w:rsidRDefault="008638A7" w:rsidP="00FE3A9F">
            <w:pPr>
              <w:spacing w:after="0" w:line="240" w:lineRule="auto"/>
              <w:rPr>
                <w:rFonts w:ascii="Times New Roman" w:eastAsia="Times New Roman" w:hAnsi="Times New Roman" w:cs="Times New Roman"/>
                <w:kern w:val="0"/>
                <w:sz w:val="20"/>
                <w:szCs w:val="20"/>
                <w14:ligatures w14:val="none"/>
              </w:rPr>
            </w:pPr>
            <w:r w:rsidRPr="009437E9">
              <w:rPr>
                <w:rFonts w:ascii="Times New Roman" w:eastAsia="Times New Roman" w:hAnsi="Times New Roman" w:cs="Times New Roman"/>
                <w:kern w:val="0"/>
                <w:sz w:val="20"/>
                <w:szCs w:val="20"/>
                <w14:ligatures w14:val="none"/>
              </w:rPr>
              <w:t>Household Vehicle Ownership</w:t>
            </w:r>
          </w:p>
        </w:tc>
        <w:tc>
          <w:tcPr>
            <w:tcW w:w="1980" w:type="dxa"/>
            <w:tcBorders>
              <w:top w:val="nil"/>
              <w:left w:val="single" w:sz="2" w:space="0" w:color="auto"/>
              <w:bottom w:val="nil"/>
              <w:right w:val="single" w:sz="18" w:space="0" w:color="auto"/>
            </w:tcBorders>
            <w:shd w:val="clear" w:color="auto" w:fill="auto"/>
            <w:noWrap/>
            <w:vAlign w:val="center"/>
          </w:tcPr>
          <w:p w14:paraId="02DE0676" w14:textId="77777777" w:rsidR="008638A7" w:rsidRPr="009437E9" w:rsidRDefault="008638A7" w:rsidP="00FE3A9F">
            <w:pPr>
              <w:spacing w:after="0" w:line="240" w:lineRule="auto"/>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Zero</w:t>
            </w:r>
          </w:p>
        </w:tc>
        <w:tc>
          <w:tcPr>
            <w:tcW w:w="810" w:type="dxa"/>
            <w:tcBorders>
              <w:top w:val="nil"/>
              <w:left w:val="single" w:sz="18" w:space="0" w:color="auto"/>
              <w:bottom w:val="nil"/>
            </w:tcBorders>
            <w:shd w:val="clear" w:color="auto" w:fill="auto"/>
            <w:noWrap/>
            <w:vAlign w:val="center"/>
          </w:tcPr>
          <w:p w14:paraId="1AAA967D" w14:textId="77777777" w:rsidR="008638A7" w:rsidRPr="009437E9" w:rsidRDefault="008638A7"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w:t>
            </w:r>
          </w:p>
        </w:tc>
        <w:tc>
          <w:tcPr>
            <w:tcW w:w="810" w:type="dxa"/>
            <w:tcBorders>
              <w:top w:val="nil"/>
              <w:bottom w:val="nil"/>
              <w:right w:val="single" w:sz="18" w:space="0" w:color="auto"/>
            </w:tcBorders>
            <w:shd w:val="clear" w:color="auto" w:fill="auto"/>
            <w:noWrap/>
            <w:vAlign w:val="center"/>
          </w:tcPr>
          <w:p w14:paraId="1D5C070A" w14:textId="77777777" w:rsidR="008638A7" w:rsidRPr="009437E9" w:rsidRDefault="008638A7" w:rsidP="00FE3A9F">
            <w:pPr>
              <w:spacing w:after="0" w:line="240" w:lineRule="auto"/>
              <w:jc w:val="center"/>
              <w:rPr>
                <w:rFonts w:ascii="Times New Roman" w:eastAsia="Times New Roman" w:hAnsi="Times New Roman" w:cs="Times New Roman"/>
                <w:kern w:val="0"/>
                <w:sz w:val="20"/>
                <w:szCs w:val="20"/>
                <w14:ligatures w14:val="none"/>
              </w:rPr>
            </w:pPr>
            <w:r w:rsidRPr="009437E9">
              <w:rPr>
                <w:rFonts w:ascii="Times New Roman" w:eastAsia="Times New Roman" w:hAnsi="Times New Roman" w:cs="Times New Roman"/>
                <w:kern w:val="0"/>
                <w:sz w:val="20"/>
                <w:szCs w:val="20"/>
                <w14:ligatures w14:val="none"/>
              </w:rPr>
              <w:t>--</w:t>
            </w:r>
          </w:p>
        </w:tc>
        <w:tc>
          <w:tcPr>
            <w:tcW w:w="810" w:type="dxa"/>
            <w:tcBorders>
              <w:top w:val="nil"/>
              <w:left w:val="single" w:sz="18" w:space="0" w:color="auto"/>
              <w:bottom w:val="nil"/>
            </w:tcBorders>
            <w:shd w:val="clear" w:color="auto" w:fill="auto"/>
            <w:noWrap/>
            <w:vAlign w:val="center"/>
          </w:tcPr>
          <w:p w14:paraId="6E86DC01" w14:textId="77777777" w:rsidR="008638A7" w:rsidRPr="009437E9" w:rsidRDefault="008638A7" w:rsidP="00FE3A9F">
            <w:pPr>
              <w:spacing w:after="0" w:line="240" w:lineRule="auto"/>
              <w:jc w:val="center"/>
              <w:rPr>
                <w:rFonts w:ascii="Times New Roman" w:hAnsi="Times New Roman" w:cs="Times New Roman"/>
                <w:color w:val="000000"/>
                <w:sz w:val="20"/>
                <w:szCs w:val="20"/>
              </w:rPr>
            </w:pPr>
            <w:r w:rsidRPr="009437E9">
              <w:rPr>
                <w:rFonts w:ascii="Times New Roman" w:eastAsia="Times New Roman" w:hAnsi="Times New Roman" w:cs="Times New Roman"/>
                <w:color w:val="000000"/>
                <w:kern w:val="0"/>
                <w:sz w:val="20"/>
                <w:szCs w:val="20"/>
                <w14:ligatures w14:val="none"/>
              </w:rPr>
              <w:t>--</w:t>
            </w:r>
          </w:p>
        </w:tc>
        <w:tc>
          <w:tcPr>
            <w:tcW w:w="810" w:type="dxa"/>
            <w:tcBorders>
              <w:top w:val="nil"/>
              <w:bottom w:val="nil"/>
              <w:right w:val="single" w:sz="18" w:space="0" w:color="auto"/>
            </w:tcBorders>
            <w:shd w:val="clear" w:color="auto" w:fill="auto"/>
            <w:noWrap/>
            <w:vAlign w:val="center"/>
          </w:tcPr>
          <w:p w14:paraId="46B2F63E" w14:textId="77777777" w:rsidR="008638A7" w:rsidRPr="009437E9" w:rsidRDefault="008638A7" w:rsidP="00FE3A9F">
            <w:pPr>
              <w:spacing w:after="0" w:line="240" w:lineRule="auto"/>
              <w:jc w:val="center"/>
              <w:rPr>
                <w:rFonts w:ascii="Times New Roman" w:hAnsi="Times New Roman" w:cs="Times New Roman"/>
                <w:color w:val="000000"/>
                <w:sz w:val="20"/>
                <w:szCs w:val="20"/>
              </w:rPr>
            </w:pPr>
            <w:r w:rsidRPr="009437E9">
              <w:rPr>
                <w:rFonts w:ascii="Times New Roman" w:eastAsia="Times New Roman" w:hAnsi="Times New Roman" w:cs="Times New Roman"/>
                <w:kern w:val="0"/>
                <w:sz w:val="20"/>
                <w:szCs w:val="20"/>
                <w14:ligatures w14:val="none"/>
              </w:rPr>
              <w:t>--</w:t>
            </w:r>
          </w:p>
        </w:tc>
        <w:tc>
          <w:tcPr>
            <w:tcW w:w="810" w:type="dxa"/>
            <w:tcBorders>
              <w:top w:val="nil"/>
              <w:left w:val="single" w:sz="18" w:space="0" w:color="auto"/>
              <w:bottom w:val="nil"/>
            </w:tcBorders>
            <w:shd w:val="clear" w:color="auto" w:fill="auto"/>
            <w:noWrap/>
            <w:vAlign w:val="center"/>
          </w:tcPr>
          <w:p w14:paraId="5A9D874E" w14:textId="77777777" w:rsidR="008638A7" w:rsidRPr="009437E9" w:rsidRDefault="008638A7" w:rsidP="00FE3A9F">
            <w:pPr>
              <w:spacing w:after="0" w:line="240" w:lineRule="auto"/>
              <w:jc w:val="center"/>
              <w:rPr>
                <w:rFonts w:ascii="Times New Roman" w:hAnsi="Times New Roman" w:cs="Times New Roman"/>
                <w:color w:val="000000"/>
                <w:sz w:val="20"/>
                <w:szCs w:val="20"/>
              </w:rPr>
            </w:pPr>
            <w:r w:rsidRPr="009437E9">
              <w:rPr>
                <w:rFonts w:ascii="Times New Roman" w:eastAsia="Times New Roman" w:hAnsi="Times New Roman" w:cs="Times New Roman"/>
                <w:color w:val="000000"/>
                <w:kern w:val="0"/>
                <w:sz w:val="20"/>
                <w:szCs w:val="20"/>
                <w14:ligatures w14:val="none"/>
              </w:rPr>
              <w:t>--</w:t>
            </w:r>
          </w:p>
        </w:tc>
        <w:tc>
          <w:tcPr>
            <w:tcW w:w="810" w:type="dxa"/>
            <w:tcBorders>
              <w:top w:val="nil"/>
              <w:bottom w:val="nil"/>
              <w:right w:val="single" w:sz="18" w:space="0" w:color="auto"/>
            </w:tcBorders>
            <w:shd w:val="clear" w:color="auto" w:fill="auto"/>
            <w:noWrap/>
            <w:vAlign w:val="center"/>
          </w:tcPr>
          <w:p w14:paraId="685CB2EB" w14:textId="77777777" w:rsidR="008638A7" w:rsidRPr="009437E9" w:rsidRDefault="008638A7" w:rsidP="00FE3A9F">
            <w:pPr>
              <w:spacing w:after="0" w:line="240" w:lineRule="auto"/>
              <w:jc w:val="center"/>
              <w:rPr>
                <w:rFonts w:ascii="Times New Roman" w:hAnsi="Times New Roman" w:cs="Times New Roman"/>
                <w:color w:val="000000"/>
                <w:sz w:val="20"/>
                <w:szCs w:val="20"/>
              </w:rPr>
            </w:pPr>
            <w:r w:rsidRPr="009437E9">
              <w:rPr>
                <w:rFonts w:ascii="Times New Roman" w:eastAsia="Times New Roman" w:hAnsi="Times New Roman" w:cs="Times New Roman"/>
                <w:kern w:val="0"/>
                <w:sz w:val="20"/>
                <w:szCs w:val="20"/>
                <w14:ligatures w14:val="none"/>
              </w:rPr>
              <w:t>--</w:t>
            </w:r>
          </w:p>
        </w:tc>
        <w:tc>
          <w:tcPr>
            <w:tcW w:w="810" w:type="dxa"/>
            <w:tcBorders>
              <w:top w:val="nil"/>
              <w:left w:val="single" w:sz="18" w:space="0" w:color="auto"/>
              <w:bottom w:val="nil"/>
            </w:tcBorders>
            <w:shd w:val="clear" w:color="auto" w:fill="auto"/>
            <w:noWrap/>
            <w:vAlign w:val="bottom"/>
          </w:tcPr>
          <w:p w14:paraId="4748DDAD" w14:textId="77777777" w:rsidR="008638A7" w:rsidRPr="009437E9" w:rsidRDefault="008638A7"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hAnsi="Times New Roman" w:cs="Times New Roman"/>
                <w:color w:val="000000"/>
                <w:sz w:val="20"/>
                <w:szCs w:val="20"/>
              </w:rPr>
              <w:t>-3.32</w:t>
            </w:r>
          </w:p>
        </w:tc>
        <w:tc>
          <w:tcPr>
            <w:tcW w:w="810" w:type="dxa"/>
            <w:tcBorders>
              <w:top w:val="nil"/>
              <w:bottom w:val="nil"/>
              <w:right w:val="single" w:sz="2" w:space="0" w:color="auto"/>
            </w:tcBorders>
            <w:shd w:val="clear" w:color="auto" w:fill="auto"/>
            <w:noWrap/>
            <w:vAlign w:val="bottom"/>
          </w:tcPr>
          <w:p w14:paraId="516D1CCC" w14:textId="77777777" w:rsidR="008638A7" w:rsidRPr="009437E9" w:rsidRDefault="008638A7" w:rsidP="00FE3A9F">
            <w:pPr>
              <w:spacing w:after="0" w:line="240" w:lineRule="auto"/>
              <w:jc w:val="center"/>
              <w:rPr>
                <w:rFonts w:ascii="Times New Roman" w:eastAsia="Times New Roman" w:hAnsi="Times New Roman" w:cs="Times New Roman"/>
                <w:kern w:val="0"/>
                <w:sz w:val="20"/>
                <w:szCs w:val="20"/>
                <w14:ligatures w14:val="none"/>
              </w:rPr>
            </w:pPr>
            <w:r w:rsidRPr="009437E9">
              <w:rPr>
                <w:rFonts w:ascii="Times New Roman" w:hAnsi="Times New Roman" w:cs="Times New Roman"/>
                <w:color w:val="000000"/>
                <w:sz w:val="20"/>
                <w:szCs w:val="20"/>
              </w:rPr>
              <w:t>-12.67</w:t>
            </w:r>
          </w:p>
        </w:tc>
        <w:tc>
          <w:tcPr>
            <w:tcW w:w="918" w:type="dxa"/>
            <w:tcBorders>
              <w:top w:val="nil"/>
              <w:left w:val="single" w:sz="2" w:space="0" w:color="auto"/>
              <w:bottom w:val="nil"/>
            </w:tcBorders>
            <w:shd w:val="clear" w:color="auto" w:fill="auto"/>
            <w:noWrap/>
            <w:vAlign w:val="bottom"/>
          </w:tcPr>
          <w:p w14:paraId="61F6ADFA" w14:textId="77777777" w:rsidR="008638A7" w:rsidRPr="009437E9" w:rsidRDefault="008638A7"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hAnsi="Times New Roman" w:cs="Times New Roman"/>
                <w:color w:val="000000"/>
                <w:sz w:val="20"/>
                <w:szCs w:val="20"/>
              </w:rPr>
              <w:t>0.48</w:t>
            </w:r>
          </w:p>
        </w:tc>
        <w:tc>
          <w:tcPr>
            <w:tcW w:w="859" w:type="dxa"/>
            <w:tcBorders>
              <w:top w:val="nil"/>
              <w:bottom w:val="nil"/>
              <w:right w:val="single" w:sz="2" w:space="0" w:color="auto"/>
            </w:tcBorders>
            <w:shd w:val="clear" w:color="auto" w:fill="auto"/>
            <w:noWrap/>
            <w:vAlign w:val="bottom"/>
          </w:tcPr>
          <w:p w14:paraId="4F7D30ED" w14:textId="77777777" w:rsidR="008638A7" w:rsidRPr="009437E9" w:rsidRDefault="008638A7" w:rsidP="00FE3A9F">
            <w:pPr>
              <w:spacing w:after="0" w:line="240" w:lineRule="auto"/>
              <w:jc w:val="center"/>
              <w:rPr>
                <w:rFonts w:ascii="Times New Roman" w:eastAsia="Times New Roman" w:hAnsi="Times New Roman" w:cs="Times New Roman"/>
                <w:kern w:val="0"/>
                <w:sz w:val="20"/>
                <w:szCs w:val="20"/>
                <w14:ligatures w14:val="none"/>
              </w:rPr>
            </w:pPr>
            <w:r w:rsidRPr="009437E9">
              <w:rPr>
                <w:rFonts w:ascii="Times New Roman" w:hAnsi="Times New Roman" w:cs="Times New Roman"/>
                <w:color w:val="000000"/>
                <w:sz w:val="20"/>
                <w:szCs w:val="20"/>
              </w:rPr>
              <w:t>3.08</w:t>
            </w:r>
          </w:p>
        </w:tc>
        <w:tc>
          <w:tcPr>
            <w:tcW w:w="720" w:type="dxa"/>
            <w:tcBorders>
              <w:top w:val="nil"/>
              <w:left w:val="single" w:sz="2" w:space="0" w:color="auto"/>
              <w:bottom w:val="nil"/>
            </w:tcBorders>
            <w:shd w:val="clear" w:color="auto" w:fill="auto"/>
            <w:noWrap/>
            <w:vAlign w:val="bottom"/>
          </w:tcPr>
          <w:p w14:paraId="10CADD86" w14:textId="77777777" w:rsidR="008638A7" w:rsidRPr="009437E9" w:rsidRDefault="008638A7"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hAnsi="Times New Roman" w:cs="Times New Roman"/>
                <w:color w:val="000000"/>
                <w:sz w:val="20"/>
                <w:szCs w:val="20"/>
              </w:rPr>
              <w:t>-0.48</w:t>
            </w:r>
          </w:p>
        </w:tc>
        <w:tc>
          <w:tcPr>
            <w:tcW w:w="743" w:type="dxa"/>
            <w:tcBorders>
              <w:top w:val="nil"/>
              <w:bottom w:val="nil"/>
            </w:tcBorders>
            <w:shd w:val="clear" w:color="auto" w:fill="auto"/>
            <w:noWrap/>
            <w:vAlign w:val="bottom"/>
          </w:tcPr>
          <w:p w14:paraId="51A126F5" w14:textId="77777777" w:rsidR="008638A7" w:rsidRPr="009437E9" w:rsidRDefault="008638A7" w:rsidP="00FE3A9F">
            <w:pPr>
              <w:spacing w:after="0" w:line="240" w:lineRule="auto"/>
              <w:jc w:val="center"/>
              <w:rPr>
                <w:rFonts w:ascii="Times New Roman" w:eastAsia="Times New Roman" w:hAnsi="Times New Roman" w:cs="Times New Roman"/>
                <w:kern w:val="0"/>
                <w:sz w:val="20"/>
                <w:szCs w:val="20"/>
                <w14:ligatures w14:val="none"/>
              </w:rPr>
            </w:pPr>
            <w:r w:rsidRPr="009437E9">
              <w:rPr>
                <w:rFonts w:ascii="Times New Roman" w:hAnsi="Times New Roman" w:cs="Times New Roman"/>
                <w:color w:val="000000"/>
                <w:sz w:val="20"/>
                <w:szCs w:val="20"/>
              </w:rPr>
              <w:t>-2.21</w:t>
            </w:r>
          </w:p>
        </w:tc>
      </w:tr>
      <w:tr w:rsidR="008638A7" w:rsidRPr="009437E9" w14:paraId="25EEFA2D" w14:textId="77777777" w:rsidTr="00C614F7">
        <w:trPr>
          <w:trHeight w:val="20"/>
        </w:trPr>
        <w:tc>
          <w:tcPr>
            <w:tcW w:w="1440" w:type="dxa"/>
            <w:vMerge/>
            <w:tcBorders>
              <w:right w:val="single" w:sz="2" w:space="0" w:color="auto"/>
            </w:tcBorders>
            <w:shd w:val="clear" w:color="auto" w:fill="auto"/>
            <w:noWrap/>
            <w:vAlign w:val="center"/>
          </w:tcPr>
          <w:p w14:paraId="45D7EB77" w14:textId="77777777" w:rsidR="008638A7" w:rsidRPr="009437E9" w:rsidRDefault="008638A7" w:rsidP="00FE3A9F">
            <w:pPr>
              <w:spacing w:after="0" w:line="240" w:lineRule="auto"/>
              <w:rPr>
                <w:rFonts w:ascii="Times New Roman" w:eastAsia="Times New Roman" w:hAnsi="Times New Roman" w:cs="Times New Roman"/>
                <w:kern w:val="0"/>
                <w:sz w:val="20"/>
                <w:szCs w:val="20"/>
                <w14:ligatures w14:val="none"/>
              </w:rPr>
            </w:pPr>
          </w:p>
        </w:tc>
        <w:tc>
          <w:tcPr>
            <w:tcW w:w="1980" w:type="dxa"/>
            <w:tcBorders>
              <w:top w:val="nil"/>
              <w:left w:val="single" w:sz="2" w:space="0" w:color="auto"/>
              <w:bottom w:val="nil"/>
              <w:right w:val="single" w:sz="18" w:space="0" w:color="auto"/>
            </w:tcBorders>
            <w:shd w:val="clear" w:color="auto" w:fill="auto"/>
            <w:noWrap/>
            <w:vAlign w:val="center"/>
          </w:tcPr>
          <w:p w14:paraId="0770FC64" w14:textId="77777777" w:rsidR="008638A7" w:rsidRPr="009437E9" w:rsidRDefault="008638A7" w:rsidP="00FE3A9F">
            <w:pPr>
              <w:spacing w:after="0" w:line="240" w:lineRule="auto"/>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 xml:space="preserve">One </w:t>
            </w:r>
          </w:p>
        </w:tc>
        <w:tc>
          <w:tcPr>
            <w:tcW w:w="810" w:type="dxa"/>
            <w:tcBorders>
              <w:top w:val="nil"/>
              <w:left w:val="single" w:sz="18" w:space="0" w:color="auto"/>
              <w:bottom w:val="nil"/>
            </w:tcBorders>
            <w:shd w:val="clear" w:color="auto" w:fill="auto"/>
            <w:noWrap/>
            <w:vAlign w:val="center"/>
          </w:tcPr>
          <w:p w14:paraId="148F38BC" w14:textId="77777777" w:rsidR="008638A7" w:rsidRPr="009437E9" w:rsidRDefault="008638A7" w:rsidP="00FE3A9F">
            <w:pPr>
              <w:spacing w:after="0" w:line="240" w:lineRule="auto"/>
              <w:jc w:val="center"/>
              <w:rPr>
                <w:rFonts w:ascii="Times New Roman" w:hAnsi="Times New Roman" w:cs="Times New Roman"/>
                <w:color w:val="000000"/>
                <w:sz w:val="20"/>
                <w:szCs w:val="20"/>
              </w:rPr>
            </w:pPr>
            <w:r w:rsidRPr="009437E9">
              <w:rPr>
                <w:rFonts w:ascii="Times New Roman" w:eastAsia="Times New Roman" w:hAnsi="Times New Roman" w:cs="Times New Roman"/>
                <w:color w:val="000000"/>
                <w:kern w:val="0"/>
                <w:sz w:val="20"/>
                <w:szCs w:val="20"/>
                <w14:ligatures w14:val="none"/>
              </w:rPr>
              <w:t>--</w:t>
            </w:r>
          </w:p>
        </w:tc>
        <w:tc>
          <w:tcPr>
            <w:tcW w:w="810" w:type="dxa"/>
            <w:tcBorders>
              <w:top w:val="nil"/>
              <w:bottom w:val="nil"/>
              <w:right w:val="single" w:sz="18" w:space="0" w:color="auto"/>
            </w:tcBorders>
            <w:shd w:val="clear" w:color="auto" w:fill="auto"/>
            <w:noWrap/>
            <w:vAlign w:val="center"/>
          </w:tcPr>
          <w:p w14:paraId="558044CF" w14:textId="77777777" w:rsidR="008638A7" w:rsidRPr="009437E9" w:rsidRDefault="008638A7" w:rsidP="00FE3A9F">
            <w:pPr>
              <w:spacing w:after="0" w:line="240" w:lineRule="auto"/>
              <w:jc w:val="center"/>
              <w:rPr>
                <w:rFonts w:ascii="Times New Roman" w:hAnsi="Times New Roman" w:cs="Times New Roman"/>
                <w:color w:val="000000"/>
                <w:sz w:val="20"/>
                <w:szCs w:val="20"/>
              </w:rPr>
            </w:pPr>
            <w:r w:rsidRPr="009437E9">
              <w:rPr>
                <w:rFonts w:ascii="Times New Roman" w:eastAsia="Times New Roman" w:hAnsi="Times New Roman" w:cs="Times New Roman"/>
                <w:kern w:val="0"/>
                <w:sz w:val="20"/>
                <w:szCs w:val="20"/>
                <w14:ligatures w14:val="none"/>
              </w:rPr>
              <w:t>--</w:t>
            </w:r>
          </w:p>
        </w:tc>
        <w:tc>
          <w:tcPr>
            <w:tcW w:w="810" w:type="dxa"/>
            <w:tcBorders>
              <w:top w:val="nil"/>
              <w:left w:val="single" w:sz="18" w:space="0" w:color="auto"/>
              <w:bottom w:val="nil"/>
            </w:tcBorders>
            <w:shd w:val="clear" w:color="auto" w:fill="auto"/>
            <w:noWrap/>
            <w:vAlign w:val="center"/>
          </w:tcPr>
          <w:p w14:paraId="34DCA21A" w14:textId="77777777" w:rsidR="008638A7" w:rsidRPr="009437E9" w:rsidRDefault="008638A7" w:rsidP="00FE3A9F">
            <w:pPr>
              <w:spacing w:after="0" w:line="240" w:lineRule="auto"/>
              <w:jc w:val="center"/>
              <w:rPr>
                <w:rFonts w:ascii="Times New Roman" w:hAnsi="Times New Roman" w:cs="Times New Roman"/>
                <w:color w:val="000000"/>
                <w:sz w:val="20"/>
                <w:szCs w:val="20"/>
              </w:rPr>
            </w:pPr>
            <w:r w:rsidRPr="009437E9">
              <w:rPr>
                <w:rFonts w:ascii="Times New Roman" w:hAnsi="Times New Roman" w:cs="Times New Roman"/>
                <w:color w:val="000000"/>
                <w:sz w:val="20"/>
                <w:szCs w:val="20"/>
              </w:rPr>
              <w:t>-0.89</w:t>
            </w:r>
          </w:p>
        </w:tc>
        <w:tc>
          <w:tcPr>
            <w:tcW w:w="810" w:type="dxa"/>
            <w:tcBorders>
              <w:top w:val="nil"/>
              <w:bottom w:val="nil"/>
              <w:right w:val="single" w:sz="18" w:space="0" w:color="auto"/>
            </w:tcBorders>
            <w:shd w:val="clear" w:color="auto" w:fill="auto"/>
            <w:noWrap/>
            <w:vAlign w:val="center"/>
          </w:tcPr>
          <w:p w14:paraId="0F437E50" w14:textId="77777777" w:rsidR="008638A7" w:rsidRPr="009437E9" w:rsidRDefault="008638A7" w:rsidP="00FE3A9F">
            <w:pPr>
              <w:spacing w:after="0" w:line="240" w:lineRule="auto"/>
              <w:jc w:val="center"/>
              <w:rPr>
                <w:rFonts w:ascii="Times New Roman" w:hAnsi="Times New Roman" w:cs="Times New Roman"/>
                <w:color w:val="000000"/>
                <w:sz w:val="20"/>
                <w:szCs w:val="20"/>
              </w:rPr>
            </w:pPr>
            <w:r w:rsidRPr="009437E9">
              <w:rPr>
                <w:rFonts w:ascii="Times New Roman" w:hAnsi="Times New Roman" w:cs="Times New Roman"/>
                <w:color w:val="000000"/>
                <w:sz w:val="20"/>
                <w:szCs w:val="20"/>
              </w:rPr>
              <w:t>-17.40</w:t>
            </w:r>
          </w:p>
        </w:tc>
        <w:tc>
          <w:tcPr>
            <w:tcW w:w="810" w:type="dxa"/>
            <w:tcBorders>
              <w:top w:val="nil"/>
              <w:left w:val="single" w:sz="18" w:space="0" w:color="auto"/>
              <w:bottom w:val="nil"/>
            </w:tcBorders>
            <w:shd w:val="clear" w:color="auto" w:fill="auto"/>
            <w:noWrap/>
            <w:vAlign w:val="center"/>
          </w:tcPr>
          <w:p w14:paraId="2B5185C0" w14:textId="77777777" w:rsidR="008638A7" w:rsidRPr="009437E9" w:rsidRDefault="008638A7" w:rsidP="00FE3A9F">
            <w:pPr>
              <w:spacing w:after="0" w:line="240" w:lineRule="auto"/>
              <w:jc w:val="center"/>
              <w:rPr>
                <w:rFonts w:ascii="Times New Roman" w:hAnsi="Times New Roman" w:cs="Times New Roman"/>
                <w:color w:val="000000"/>
                <w:sz w:val="20"/>
                <w:szCs w:val="20"/>
              </w:rPr>
            </w:pPr>
            <w:r w:rsidRPr="009437E9">
              <w:rPr>
                <w:rFonts w:ascii="Times New Roman" w:hAnsi="Times New Roman" w:cs="Times New Roman"/>
                <w:color w:val="000000"/>
                <w:sz w:val="20"/>
                <w:szCs w:val="20"/>
              </w:rPr>
              <w:t>-0.30</w:t>
            </w:r>
          </w:p>
        </w:tc>
        <w:tc>
          <w:tcPr>
            <w:tcW w:w="810" w:type="dxa"/>
            <w:tcBorders>
              <w:top w:val="nil"/>
              <w:bottom w:val="nil"/>
              <w:right w:val="single" w:sz="18" w:space="0" w:color="auto"/>
            </w:tcBorders>
            <w:shd w:val="clear" w:color="auto" w:fill="auto"/>
            <w:noWrap/>
            <w:vAlign w:val="center"/>
          </w:tcPr>
          <w:p w14:paraId="7184E38C" w14:textId="77777777" w:rsidR="008638A7" w:rsidRPr="009437E9" w:rsidRDefault="008638A7" w:rsidP="00FE3A9F">
            <w:pPr>
              <w:spacing w:after="0" w:line="240" w:lineRule="auto"/>
              <w:jc w:val="center"/>
              <w:rPr>
                <w:rFonts w:ascii="Times New Roman" w:hAnsi="Times New Roman" w:cs="Times New Roman"/>
                <w:color w:val="000000"/>
                <w:sz w:val="20"/>
                <w:szCs w:val="20"/>
              </w:rPr>
            </w:pPr>
            <w:r w:rsidRPr="009437E9">
              <w:rPr>
                <w:rFonts w:ascii="Times New Roman" w:hAnsi="Times New Roman" w:cs="Times New Roman"/>
                <w:color w:val="000000"/>
                <w:sz w:val="20"/>
                <w:szCs w:val="20"/>
              </w:rPr>
              <w:t>-5.38</w:t>
            </w:r>
          </w:p>
        </w:tc>
        <w:tc>
          <w:tcPr>
            <w:tcW w:w="810" w:type="dxa"/>
            <w:tcBorders>
              <w:top w:val="nil"/>
              <w:left w:val="single" w:sz="18" w:space="0" w:color="auto"/>
              <w:bottom w:val="nil"/>
            </w:tcBorders>
            <w:shd w:val="clear" w:color="auto" w:fill="auto"/>
            <w:noWrap/>
            <w:vAlign w:val="center"/>
          </w:tcPr>
          <w:p w14:paraId="121A7908" w14:textId="77777777" w:rsidR="008638A7" w:rsidRPr="009437E9" w:rsidRDefault="008638A7"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w:t>
            </w:r>
          </w:p>
        </w:tc>
        <w:tc>
          <w:tcPr>
            <w:tcW w:w="810" w:type="dxa"/>
            <w:tcBorders>
              <w:top w:val="nil"/>
              <w:bottom w:val="nil"/>
              <w:right w:val="single" w:sz="2" w:space="0" w:color="auto"/>
            </w:tcBorders>
            <w:shd w:val="clear" w:color="auto" w:fill="auto"/>
            <w:noWrap/>
            <w:vAlign w:val="center"/>
          </w:tcPr>
          <w:p w14:paraId="1CA1F576" w14:textId="77777777" w:rsidR="008638A7" w:rsidRPr="009437E9" w:rsidRDefault="008638A7" w:rsidP="00FE3A9F">
            <w:pPr>
              <w:spacing w:after="0" w:line="240" w:lineRule="auto"/>
              <w:jc w:val="center"/>
              <w:rPr>
                <w:rFonts w:ascii="Times New Roman" w:eastAsia="Times New Roman" w:hAnsi="Times New Roman" w:cs="Times New Roman"/>
                <w:kern w:val="0"/>
                <w:sz w:val="20"/>
                <w:szCs w:val="20"/>
                <w14:ligatures w14:val="none"/>
              </w:rPr>
            </w:pPr>
            <w:r w:rsidRPr="009437E9">
              <w:rPr>
                <w:rFonts w:ascii="Times New Roman" w:eastAsia="Times New Roman" w:hAnsi="Times New Roman" w:cs="Times New Roman"/>
                <w:kern w:val="0"/>
                <w:sz w:val="20"/>
                <w:szCs w:val="20"/>
                <w14:ligatures w14:val="none"/>
              </w:rPr>
              <w:t>--</w:t>
            </w:r>
          </w:p>
        </w:tc>
        <w:tc>
          <w:tcPr>
            <w:tcW w:w="918" w:type="dxa"/>
            <w:tcBorders>
              <w:top w:val="nil"/>
              <w:left w:val="single" w:sz="2" w:space="0" w:color="auto"/>
              <w:bottom w:val="nil"/>
            </w:tcBorders>
            <w:shd w:val="clear" w:color="auto" w:fill="auto"/>
            <w:noWrap/>
            <w:vAlign w:val="center"/>
          </w:tcPr>
          <w:p w14:paraId="0C526345" w14:textId="77777777" w:rsidR="008638A7" w:rsidRPr="009437E9" w:rsidRDefault="008638A7"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w:t>
            </w:r>
          </w:p>
        </w:tc>
        <w:tc>
          <w:tcPr>
            <w:tcW w:w="859" w:type="dxa"/>
            <w:tcBorders>
              <w:top w:val="nil"/>
              <w:bottom w:val="nil"/>
              <w:right w:val="single" w:sz="2" w:space="0" w:color="auto"/>
            </w:tcBorders>
            <w:shd w:val="clear" w:color="auto" w:fill="auto"/>
            <w:noWrap/>
            <w:vAlign w:val="center"/>
          </w:tcPr>
          <w:p w14:paraId="4FB718C5" w14:textId="77777777" w:rsidR="008638A7" w:rsidRPr="009437E9" w:rsidRDefault="008638A7" w:rsidP="00FE3A9F">
            <w:pPr>
              <w:spacing w:after="0" w:line="240" w:lineRule="auto"/>
              <w:jc w:val="center"/>
              <w:rPr>
                <w:rFonts w:ascii="Times New Roman" w:eastAsia="Times New Roman" w:hAnsi="Times New Roman" w:cs="Times New Roman"/>
                <w:kern w:val="0"/>
                <w:sz w:val="20"/>
                <w:szCs w:val="20"/>
                <w14:ligatures w14:val="none"/>
              </w:rPr>
            </w:pPr>
            <w:r w:rsidRPr="009437E9">
              <w:rPr>
                <w:rFonts w:ascii="Times New Roman" w:eastAsia="Times New Roman" w:hAnsi="Times New Roman" w:cs="Times New Roman"/>
                <w:kern w:val="0"/>
                <w:sz w:val="20"/>
                <w:szCs w:val="20"/>
                <w14:ligatures w14:val="none"/>
              </w:rPr>
              <w:t>--</w:t>
            </w:r>
          </w:p>
        </w:tc>
        <w:tc>
          <w:tcPr>
            <w:tcW w:w="720" w:type="dxa"/>
            <w:tcBorders>
              <w:top w:val="nil"/>
              <w:left w:val="single" w:sz="2" w:space="0" w:color="auto"/>
              <w:bottom w:val="nil"/>
            </w:tcBorders>
            <w:shd w:val="clear" w:color="auto" w:fill="auto"/>
            <w:noWrap/>
            <w:vAlign w:val="center"/>
          </w:tcPr>
          <w:p w14:paraId="3E3E1B14" w14:textId="77777777" w:rsidR="008638A7" w:rsidRPr="009437E9" w:rsidRDefault="008638A7"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w:t>
            </w:r>
          </w:p>
        </w:tc>
        <w:tc>
          <w:tcPr>
            <w:tcW w:w="743" w:type="dxa"/>
            <w:tcBorders>
              <w:top w:val="nil"/>
              <w:bottom w:val="nil"/>
            </w:tcBorders>
            <w:shd w:val="clear" w:color="auto" w:fill="auto"/>
            <w:noWrap/>
            <w:vAlign w:val="center"/>
          </w:tcPr>
          <w:p w14:paraId="6FA19C1D" w14:textId="77777777" w:rsidR="008638A7" w:rsidRPr="009437E9" w:rsidRDefault="008638A7" w:rsidP="00FE3A9F">
            <w:pPr>
              <w:spacing w:after="0" w:line="240" w:lineRule="auto"/>
              <w:jc w:val="center"/>
              <w:rPr>
                <w:rFonts w:ascii="Times New Roman" w:eastAsia="Times New Roman" w:hAnsi="Times New Roman" w:cs="Times New Roman"/>
                <w:kern w:val="0"/>
                <w:sz w:val="20"/>
                <w:szCs w:val="20"/>
                <w14:ligatures w14:val="none"/>
              </w:rPr>
            </w:pPr>
            <w:r w:rsidRPr="009437E9">
              <w:rPr>
                <w:rFonts w:ascii="Times New Roman" w:eastAsia="Times New Roman" w:hAnsi="Times New Roman" w:cs="Times New Roman"/>
                <w:kern w:val="0"/>
                <w:sz w:val="20"/>
                <w:szCs w:val="20"/>
                <w14:ligatures w14:val="none"/>
              </w:rPr>
              <w:t>--</w:t>
            </w:r>
          </w:p>
        </w:tc>
      </w:tr>
      <w:tr w:rsidR="008638A7" w:rsidRPr="009437E9" w14:paraId="7666A536" w14:textId="77777777" w:rsidTr="00C614F7">
        <w:trPr>
          <w:trHeight w:val="20"/>
        </w:trPr>
        <w:tc>
          <w:tcPr>
            <w:tcW w:w="1440" w:type="dxa"/>
            <w:vMerge/>
            <w:tcBorders>
              <w:right w:val="single" w:sz="2" w:space="0" w:color="auto"/>
            </w:tcBorders>
            <w:shd w:val="clear" w:color="auto" w:fill="auto"/>
            <w:noWrap/>
            <w:vAlign w:val="center"/>
          </w:tcPr>
          <w:p w14:paraId="5C004AB7" w14:textId="77777777" w:rsidR="008638A7" w:rsidRPr="009437E9" w:rsidRDefault="008638A7" w:rsidP="00FE3A9F">
            <w:pPr>
              <w:spacing w:after="0" w:line="240" w:lineRule="auto"/>
              <w:rPr>
                <w:rFonts w:ascii="Times New Roman" w:eastAsia="Times New Roman" w:hAnsi="Times New Roman" w:cs="Times New Roman"/>
                <w:kern w:val="0"/>
                <w:sz w:val="20"/>
                <w:szCs w:val="20"/>
                <w14:ligatures w14:val="none"/>
              </w:rPr>
            </w:pPr>
          </w:p>
        </w:tc>
        <w:tc>
          <w:tcPr>
            <w:tcW w:w="1980" w:type="dxa"/>
            <w:tcBorders>
              <w:top w:val="nil"/>
              <w:left w:val="single" w:sz="2" w:space="0" w:color="auto"/>
              <w:bottom w:val="nil"/>
              <w:right w:val="single" w:sz="18" w:space="0" w:color="auto"/>
            </w:tcBorders>
            <w:shd w:val="clear" w:color="auto" w:fill="auto"/>
            <w:noWrap/>
            <w:vAlign w:val="center"/>
          </w:tcPr>
          <w:p w14:paraId="123F3B6E" w14:textId="77777777" w:rsidR="008638A7" w:rsidRPr="009437E9" w:rsidRDefault="008638A7" w:rsidP="00FE3A9F">
            <w:pPr>
              <w:spacing w:after="0" w:line="240" w:lineRule="auto"/>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 xml:space="preserve">Two </w:t>
            </w:r>
          </w:p>
        </w:tc>
        <w:tc>
          <w:tcPr>
            <w:tcW w:w="810" w:type="dxa"/>
            <w:tcBorders>
              <w:top w:val="nil"/>
              <w:left w:val="single" w:sz="18" w:space="0" w:color="auto"/>
              <w:bottom w:val="nil"/>
            </w:tcBorders>
            <w:shd w:val="clear" w:color="auto" w:fill="auto"/>
            <w:noWrap/>
            <w:vAlign w:val="center"/>
          </w:tcPr>
          <w:p w14:paraId="1ED7A27C" w14:textId="77777777" w:rsidR="008638A7" w:rsidRPr="009437E9" w:rsidRDefault="008638A7" w:rsidP="00FE3A9F">
            <w:pPr>
              <w:spacing w:after="0" w:line="240" w:lineRule="auto"/>
              <w:jc w:val="center"/>
              <w:rPr>
                <w:rFonts w:ascii="Times New Roman" w:hAnsi="Times New Roman" w:cs="Times New Roman"/>
                <w:color w:val="000000"/>
                <w:sz w:val="20"/>
                <w:szCs w:val="20"/>
              </w:rPr>
            </w:pPr>
            <w:r w:rsidRPr="009437E9">
              <w:rPr>
                <w:rFonts w:ascii="Times New Roman" w:eastAsia="Times New Roman" w:hAnsi="Times New Roman" w:cs="Times New Roman"/>
                <w:color w:val="000000"/>
                <w:kern w:val="0"/>
                <w:sz w:val="20"/>
                <w:szCs w:val="20"/>
                <w14:ligatures w14:val="none"/>
              </w:rPr>
              <w:t>--</w:t>
            </w:r>
          </w:p>
        </w:tc>
        <w:tc>
          <w:tcPr>
            <w:tcW w:w="810" w:type="dxa"/>
            <w:tcBorders>
              <w:top w:val="nil"/>
              <w:bottom w:val="nil"/>
              <w:right w:val="single" w:sz="18" w:space="0" w:color="auto"/>
            </w:tcBorders>
            <w:shd w:val="clear" w:color="auto" w:fill="auto"/>
            <w:noWrap/>
            <w:vAlign w:val="center"/>
          </w:tcPr>
          <w:p w14:paraId="51813960" w14:textId="77777777" w:rsidR="008638A7" w:rsidRPr="009437E9" w:rsidRDefault="008638A7" w:rsidP="00FE3A9F">
            <w:pPr>
              <w:spacing w:after="0" w:line="240" w:lineRule="auto"/>
              <w:jc w:val="center"/>
              <w:rPr>
                <w:rFonts w:ascii="Times New Roman" w:hAnsi="Times New Roman" w:cs="Times New Roman"/>
                <w:color w:val="000000"/>
                <w:sz w:val="20"/>
                <w:szCs w:val="20"/>
              </w:rPr>
            </w:pPr>
            <w:r w:rsidRPr="009437E9">
              <w:rPr>
                <w:rFonts w:ascii="Times New Roman" w:eastAsia="Times New Roman" w:hAnsi="Times New Roman" w:cs="Times New Roman"/>
                <w:kern w:val="0"/>
                <w:sz w:val="20"/>
                <w:szCs w:val="20"/>
                <w14:ligatures w14:val="none"/>
              </w:rPr>
              <w:t>--</w:t>
            </w:r>
          </w:p>
        </w:tc>
        <w:tc>
          <w:tcPr>
            <w:tcW w:w="810" w:type="dxa"/>
            <w:tcBorders>
              <w:top w:val="nil"/>
              <w:left w:val="single" w:sz="18" w:space="0" w:color="auto"/>
              <w:bottom w:val="nil"/>
            </w:tcBorders>
            <w:shd w:val="clear" w:color="auto" w:fill="auto"/>
            <w:noWrap/>
            <w:vAlign w:val="center"/>
          </w:tcPr>
          <w:p w14:paraId="6582F8E8" w14:textId="77777777" w:rsidR="008638A7" w:rsidRPr="009437E9" w:rsidRDefault="008638A7" w:rsidP="00FE3A9F">
            <w:pPr>
              <w:spacing w:after="0" w:line="240" w:lineRule="auto"/>
              <w:jc w:val="center"/>
              <w:rPr>
                <w:rFonts w:ascii="Times New Roman" w:hAnsi="Times New Roman" w:cs="Times New Roman"/>
                <w:color w:val="000000"/>
                <w:sz w:val="20"/>
                <w:szCs w:val="20"/>
              </w:rPr>
            </w:pPr>
            <w:r w:rsidRPr="009437E9">
              <w:rPr>
                <w:rFonts w:ascii="Times New Roman" w:hAnsi="Times New Roman" w:cs="Times New Roman"/>
                <w:color w:val="000000"/>
                <w:sz w:val="20"/>
                <w:szCs w:val="20"/>
              </w:rPr>
              <w:t>-1.14</w:t>
            </w:r>
          </w:p>
        </w:tc>
        <w:tc>
          <w:tcPr>
            <w:tcW w:w="810" w:type="dxa"/>
            <w:tcBorders>
              <w:top w:val="nil"/>
              <w:bottom w:val="nil"/>
              <w:right w:val="single" w:sz="18" w:space="0" w:color="auto"/>
            </w:tcBorders>
            <w:shd w:val="clear" w:color="auto" w:fill="auto"/>
            <w:noWrap/>
            <w:vAlign w:val="center"/>
          </w:tcPr>
          <w:p w14:paraId="6C93BEBC" w14:textId="77777777" w:rsidR="008638A7" w:rsidRPr="009437E9" w:rsidRDefault="008638A7" w:rsidP="00FE3A9F">
            <w:pPr>
              <w:spacing w:after="0" w:line="240" w:lineRule="auto"/>
              <w:jc w:val="center"/>
              <w:rPr>
                <w:rFonts w:ascii="Times New Roman" w:hAnsi="Times New Roman" w:cs="Times New Roman"/>
                <w:color w:val="000000"/>
                <w:sz w:val="20"/>
                <w:szCs w:val="20"/>
              </w:rPr>
            </w:pPr>
            <w:r w:rsidRPr="009437E9">
              <w:rPr>
                <w:rFonts w:ascii="Times New Roman" w:hAnsi="Times New Roman" w:cs="Times New Roman"/>
                <w:color w:val="000000"/>
                <w:sz w:val="20"/>
                <w:szCs w:val="20"/>
              </w:rPr>
              <w:t>-20.33</w:t>
            </w:r>
          </w:p>
        </w:tc>
        <w:tc>
          <w:tcPr>
            <w:tcW w:w="810" w:type="dxa"/>
            <w:tcBorders>
              <w:top w:val="nil"/>
              <w:left w:val="single" w:sz="18" w:space="0" w:color="auto"/>
              <w:bottom w:val="nil"/>
            </w:tcBorders>
            <w:shd w:val="clear" w:color="auto" w:fill="auto"/>
            <w:noWrap/>
            <w:vAlign w:val="center"/>
          </w:tcPr>
          <w:p w14:paraId="7B09260F" w14:textId="77777777" w:rsidR="008638A7" w:rsidRPr="009437E9" w:rsidRDefault="008638A7" w:rsidP="00FE3A9F">
            <w:pPr>
              <w:spacing w:after="0" w:line="240" w:lineRule="auto"/>
              <w:jc w:val="center"/>
              <w:rPr>
                <w:rFonts w:ascii="Times New Roman" w:hAnsi="Times New Roman" w:cs="Times New Roman"/>
                <w:color w:val="000000"/>
                <w:sz w:val="20"/>
                <w:szCs w:val="20"/>
              </w:rPr>
            </w:pPr>
            <w:r w:rsidRPr="009437E9">
              <w:rPr>
                <w:rFonts w:ascii="Times New Roman" w:hAnsi="Times New Roman" w:cs="Times New Roman"/>
                <w:color w:val="000000"/>
                <w:sz w:val="20"/>
                <w:szCs w:val="20"/>
              </w:rPr>
              <w:t>-0.57</w:t>
            </w:r>
          </w:p>
        </w:tc>
        <w:tc>
          <w:tcPr>
            <w:tcW w:w="810" w:type="dxa"/>
            <w:tcBorders>
              <w:top w:val="nil"/>
              <w:bottom w:val="nil"/>
              <w:right w:val="single" w:sz="18" w:space="0" w:color="auto"/>
            </w:tcBorders>
            <w:shd w:val="clear" w:color="auto" w:fill="auto"/>
            <w:noWrap/>
            <w:vAlign w:val="center"/>
          </w:tcPr>
          <w:p w14:paraId="2905FFB7" w14:textId="77777777" w:rsidR="008638A7" w:rsidRPr="009437E9" w:rsidRDefault="008638A7" w:rsidP="00FE3A9F">
            <w:pPr>
              <w:spacing w:after="0" w:line="240" w:lineRule="auto"/>
              <w:jc w:val="center"/>
              <w:rPr>
                <w:rFonts w:ascii="Times New Roman" w:hAnsi="Times New Roman" w:cs="Times New Roman"/>
                <w:color w:val="000000"/>
                <w:sz w:val="20"/>
                <w:szCs w:val="20"/>
              </w:rPr>
            </w:pPr>
            <w:r w:rsidRPr="009437E9">
              <w:rPr>
                <w:rFonts w:ascii="Times New Roman" w:hAnsi="Times New Roman" w:cs="Times New Roman"/>
                <w:color w:val="000000"/>
                <w:sz w:val="20"/>
                <w:szCs w:val="20"/>
              </w:rPr>
              <w:t>-9.31</w:t>
            </w:r>
          </w:p>
        </w:tc>
        <w:tc>
          <w:tcPr>
            <w:tcW w:w="810" w:type="dxa"/>
            <w:tcBorders>
              <w:top w:val="nil"/>
              <w:left w:val="single" w:sz="18" w:space="0" w:color="auto"/>
              <w:bottom w:val="nil"/>
            </w:tcBorders>
            <w:shd w:val="clear" w:color="auto" w:fill="auto"/>
            <w:noWrap/>
            <w:vAlign w:val="center"/>
          </w:tcPr>
          <w:p w14:paraId="662FE978" w14:textId="77777777" w:rsidR="008638A7" w:rsidRPr="009437E9" w:rsidRDefault="008638A7"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w:t>
            </w:r>
          </w:p>
        </w:tc>
        <w:tc>
          <w:tcPr>
            <w:tcW w:w="810" w:type="dxa"/>
            <w:tcBorders>
              <w:top w:val="nil"/>
              <w:bottom w:val="nil"/>
              <w:right w:val="single" w:sz="2" w:space="0" w:color="auto"/>
            </w:tcBorders>
            <w:shd w:val="clear" w:color="auto" w:fill="auto"/>
            <w:noWrap/>
            <w:vAlign w:val="center"/>
          </w:tcPr>
          <w:p w14:paraId="571C8033" w14:textId="77777777" w:rsidR="008638A7" w:rsidRPr="009437E9" w:rsidRDefault="008638A7" w:rsidP="00FE3A9F">
            <w:pPr>
              <w:spacing w:after="0" w:line="240" w:lineRule="auto"/>
              <w:jc w:val="center"/>
              <w:rPr>
                <w:rFonts w:ascii="Times New Roman" w:eastAsia="Times New Roman" w:hAnsi="Times New Roman" w:cs="Times New Roman"/>
                <w:kern w:val="0"/>
                <w:sz w:val="20"/>
                <w:szCs w:val="20"/>
                <w14:ligatures w14:val="none"/>
              </w:rPr>
            </w:pPr>
            <w:r w:rsidRPr="009437E9">
              <w:rPr>
                <w:rFonts w:ascii="Times New Roman" w:eastAsia="Times New Roman" w:hAnsi="Times New Roman" w:cs="Times New Roman"/>
                <w:kern w:val="0"/>
                <w:sz w:val="20"/>
                <w:szCs w:val="20"/>
                <w14:ligatures w14:val="none"/>
              </w:rPr>
              <w:t>--</w:t>
            </w:r>
          </w:p>
        </w:tc>
        <w:tc>
          <w:tcPr>
            <w:tcW w:w="918" w:type="dxa"/>
            <w:tcBorders>
              <w:top w:val="nil"/>
              <w:left w:val="single" w:sz="2" w:space="0" w:color="auto"/>
              <w:bottom w:val="nil"/>
            </w:tcBorders>
            <w:shd w:val="clear" w:color="auto" w:fill="auto"/>
            <w:noWrap/>
            <w:vAlign w:val="center"/>
          </w:tcPr>
          <w:p w14:paraId="7B6F1C09" w14:textId="77777777" w:rsidR="008638A7" w:rsidRPr="009437E9" w:rsidRDefault="008638A7"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w:t>
            </w:r>
          </w:p>
        </w:tc>
        <w:tc>
          <w:tcPr>
            <w:tcW w:w="859" w:type="dxa"/>
            <w:tcBorders>
              <w:top w:val="nil"/>
              <w:bottom w:val="nil"/>
              <w:right w:val="single" w:sz="2" w:space="0" w:color="auto"/>
            </w:tcBorders>
            <w:shd w:val="clear" w:color="auto" w:fill="auto"/>
            <w:noWrap/>
            <w:vAlign w:val="center"/>
          </w:tcPr>
          <w:p w14:paraId="70937A9B" w14:textId="77777777" w:rsidR="008638A7" w:rsidRPr="009437E9" w:rsidRDefault="008638A7" w:rsidP="00FE3A9F">
            <w:pPr>
              <w:spacing w:after="0" w:line="240" w:lineRule="auto"/>
              <w:jc w:val="center"/>
              <w:rPr>
                <w:rFonts w:ascii="Times New Roman" w:eastAsia="Times New Roman" w:hAnsi="Times New Roman" w:cs="Times New Roman"/>
                <w:kern w:val="0"/>
                <w:sz w:val="20"/>
                <w:szCs w:val="20"/>
                <w14:ligatures w14:val="none"/>
              </w:rPr>
            </w:pPr>
            <w:r w:rsidRPr="009437E9">
              <w:rPr>
                <w:rFonts w:ascii="Times New Roman" w:eastAsia="Times New Roman" w:hAnsi="Times New Roman" w:cs="Times New Roman"/>
                <w:kern w:val="0"/>
                <w:sz w:val="20"/>
                <w:szCs w:val="20"/>
                <w14:ligatures w14:val="none"/>
              </w:rPr>
              <w:t>--</w:t>
            </w:r>
          </w:p>
        </w:tc>
        <w:tc>
          <w:tcPr>
            <w:tcW w:w="720" w:type="dxa"/>
            <w:tcBorders>
              <w:top w:val="nil"/>
              <w:left w:val="single" w:sz="2" w:space="0" w:color="auto"/>
              <w:bottom w:val="nil"/>
            </w:tcBorders>
            <w:shd w:val="clear" w:color="auto" w:fill="auto"/>
            <w:noWrap/>
            <w:vAlign w:val="center"/>
          </w:tcPr>
          <w:p w14:paraId="64D37787" w14:textId="77777777" w:rsidR="008638A7" w:rsidRPr="009437E9" w:rsidRDefault="008638A7"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w:t>
            </w:r>
          </w:p>
        </w:tc>
        <w:tc>
          <w:tcPr>
            <w:tcW w:w="743" w:type="dxa"/>
            <w:tcBorders>
              <w:top w:val="nil"/>
              <w:bottom w:val="nil"/>
            </w:tcBorders>
            <w:shd w:val="clear" w:color="auto" w:fill="auto"/>
            <w:noWrap/>
            <w:vAlign w:val="center"/>
          </w:tcPr>
          <w:p w14:paraId="1F9D738D" w14:textId="77777777" w:rsidR="008638A7" w:rsidRPr="009437E9" w:rsidRDefault="008638A7" w:rsidP="00FE3A9F">
            <w:pPr>
              <w:spacing w:after="0" w:line="240" w:lineRule="auto"/>
              <w:jc w:val="center"/>
              <w:rPr>
                <w:rFonts w:ascii="Times New Roman" w:eastAsia="Times New Roman" w:hAnsi="Times New Roman" w:cs="Times New Roman"/>
                <w:kern w:val="0"/>
                <w:sz w:val="20"/>
                <w:szCs w:val="20"/>
                <w14:ligatures w14:val="none"/>
              </w:rPr>
            </w:pPr>
            <w:r w:rsidRPr="009437E9">
              <w:rPr>
                <w:rFonts w:ascii="Times New Roman" w:eastAsia="Times New Roman" w:hAnsi="Times New Roman" w:cs="Times New Roman"/>
                <w:kern w:val="0"/>
                <w:sz w:val="20"/>
                <w:szCs w:val="20"/>
                <w14:ligatures w14:val="none"/>
              </w:rPr>
              <w:t>--</w:t>
            </w:r>
          </w:p>
        </w:tc>
      </w:tr>
      <w:tr w:rsidR="008638A7" w:rsidRPr="009437E9" w14:paraId="18DAD312" w14:textId="77777777" w:rsidTr="00C614F7">
        <w:trPr>
          <w:trHeight w:val="20"/>
        </w:trPr>
        <w:tc>
          <w:tcPr>
            <w:tcW w:w="1440" w:type="dxa"/>
            <w:vMerge/>
            <w:tcBorders>
              <w:bottom w:val="nil"/>
              <w:right w:val="single" w:sz="2" w:space="0" w:color="auto"/>
            </w:tcBorders>
            <w:shd w:val="clear" w:color="auto" w:fill="auto"/>
            <w:noWrap/>
            <w:vAlign w:val="center"/>
          </w:tcPr>
          <w:p w14:paraId="5ADD0346" w14:textId="77777777" w:rsidR="008638A7" w:rsidRPr="009437E9" w:rsidRDefault="008638A7" w:rsidP="00FE3A9F">
            <w:pPr>
              <w:spacing w:after="0" w:line="240" w:lineRule="auto"/>
              <w:rPr>
                <w:rFonts w:ascii="Times New Roman" w:eastAsia="Times New Roman" w:hAnsi="Times New Roman" w:cs="Times New Roman"/>
                <w:kern w:val="0"/>
                <w:sz w:val="20"/>
                <w:szCs w:val="20"/>
                <w14:ligatures w14:val="none"/>
              </w:rPr>
            </w:pPr>
          </w:p>
        </w:tc>
        <w:tc>
          <w:tcPr>
            <w:tcW w:w="1980" w:type="dxa"/>
            <w:tcBorders>
              <w:top w:val="nil"/>
              <w:left w:val="single" w:sz="2" w:space="0" w:color="auto"/>
              <w:bottom w:val="single" w:sz="2" w:space="0" w:color="auto"/>
              <w:right w:val="single" w:sz="18" w:space="0" w:color="auto"/>
            </w:tcBorders>
            <w:shd w:val="clear" w:color="auto" w:fill="auto"/>
            <w:noWrap/>
            <w:vAlign w:val="center"/>
          </w:tcPr>
          <w:p w14:paraId="6BD37B9B" w14:textId="77777777" w:rsidR="008638A7" w:rsidRPr="009437E9" w:rsidRDefault="008638A7" w:rsidP="00FE3A9F">
            <w:pPr>
              <w:spacing w:after="0" w:line="240" w:lineRule="auto"/>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 xml:space="preserve">Three or more </w:t>
            </w:r>
          </w:p>
        </w:tc>
        <w:tc>
          <w:tcPr>
            <w:tcW w:w="810" w:type="dxa"/>
            <w:tcBorders>
              <w:top w:val="nil"/>
              <w:left w:val="single" w:sz="18" w:space="0" w:color="auto"/>
              <w:bottom w:val="single" w:sz="2" w:space="0" w:color="auto"/>
            </w:tcBorders>
            <w:shd w:val="clear" w:color="auto" w:fill="auto"/>
            <w:noWrap/>
            <w:vAlign w:val="center"/>
          </w:tcPr>
          <w:p w14:paraId="2B39C7B8" w14:textId="77777777" w:rsidR="008638A7" w:rsidRPr="009437E9" w:rsidRDefault="008638A7" w:rsidP="00FE3A9F">
            <w:pPr>
              <w:spacing w:after="0" w:line="240" w:lineRule="auto"/>
              <w:jc w:val="center"/>
              <w:rPr>
                <w:rFonts w:ascii="Times New Roman" w:hAnsi="Times New Roman" w:cs="Times New Roman"/>
                <w:color w:val="000000"/>
                <w:sz w:val="20"/>
                <w:szCs w:val="20"/>
              </w:rPr>
            </w:pPr>
            <w:r w:rsidRPr="009437E9">
              <w:rPr>
                <w:rFonts w:ascii="Times New Roman" w:eastAsia="Times New Roman" w:hAnsi="Times New Roman" w:cs="Times New Roman"/>
                <w:color w:val="000000"/>
                <w:kern w:val="0"/>
                <w:sz w:val="20"/>
                <w:szCs w:val="20"/>
                <w14:ligatures w14:val="none"/>
              </w:rPr>
              <w:t>--</w:t>
            </w:r>
          </w:p>
        </w:tc>
        <w:tc>
          <w:tcPr>
            <w:tcW w:w="810" w:type="dxa"/>
            <w:tcBorders>
              <w:top w:val="nil"/>
              <w:bottom w:val="single" w:sz="2" w:space="0" w:color="auto"/>
              <w:right w:val="single" w:sz="18" w:space="0" w:color="auto"/>
            </w:tcBorders>
            <w:shd w:val="clear" w:color="auto" w:fill="auto"/>
            <w:noWrap/>
            <w:vAlign w:val="center"/>
          </w:tcPr>
          <w:p w14:paraId="62AFB296" w14:textId="77777777" w:rsidR="008638A7" w:rsidRPr="009437E9" w:rsidRDefault="008638A7" w:rsidP="00FE3A9F">
            <w:pPr>
              <w:spacing w:after="0" w:line="240" w:lineRule="auto"/>
              <w:jc w:val="center"/>
              <w:rPr>
                <w:rFonts w:ascii="Times New Roman" w:hAnsi="Times New Roman" w:cs="Times New Roman"/>
                <w:color w:val="000000"/>
                <w:sz w:val="20"/>
                <w:szCs w:val="20"/>
              </w:rPr>
            </w:pPr>
            <w:r w:rsidRPr="009437E9">
              <w:rPr>
                <w:rFonts w:ascii="Times New Roman" w:eastAsia="Times New Roman" w:hAnsi="Times New Roman" w:cs="Times New Roman"/>
                <w:kern w:val="0"/>
                <w:sz w:val="20"/>
                <w:szCs w:val="20"/>
                <w14:ligatures w14:val="none"/>
              </w:rPr>
              <w:t>--</w:t>
            </w:r>
          </w:p>
        </w:tc>
        <w:tc>
          <w:tcPr>
            <w:tcW w:w="810" w:type="dxa"/>
            <w:tcBorders>
              <w:top w:val="nil"/>
              <w:left w:val="single" w:sz="18" w:space="0" w:color="auto"/>
              <w:bottom w:val="single" w:sz="2" w:space="0" w:color="auto"/>
            </w:tcBorders>
            <w:shd w:val="clear" w:color="auto" w:fill="auto"/>
            <w:noWrap/>
            <w:vAlign w:val="center"/>
          </w:tcPr>
          <w:p w14:paraId="09630F0B" w14:textId="77777777" w:rsidR="008638A7" w:rsidRPr="009437E9" w:rsidRDefault="008638A7" w:rsidP="00FE3A9F">
            <w:pPr>
              <w:spacing w:after="0" w:line="240" w:lineRule="auto"/>
              <w:jc w:val="center"/>
              <w:rPr>
                <w:rFonts w:ascii="Times New Roman" w:hAnsi="Times New Roman" w:cs="Times New Roman"/>
                <w:color w:val="000000"/>
                <w:sz w:val="20"/>
                <w:szCs w:val="20"/>
              </w:rPr>
            </w:pPr>
            <w:r w:rsidRPr="009437E9">
              <w:rPr>
                <w:rFonts w:ascii="Times New Roman" w:hAnsi="Times New Roman" w:cs="Times New Roman"/>
                <w:color w:val="000000"/>
                <w:sz w:val="20"/>
                <w:szCs w:val="20"/>
              </w:rPr>
              <w:t>-1.19</w:t>
            </w:r>
          </w:p>
        </w:tc>
        <w:tc>
          <w:tcPr>
            <w:tcW w:w="810" w:type="dxa"/>
            <w:tcBorders>
              <w:top w:val="nil"/>
              <w:bottom w:val="single" w:sz="2" w:space="0" w:color="auto"/>
              <w:right w:val="single" w:sz="18" w:space="0" w:color="auto"/>
            </w:tcBorders>
            <w:shd w:val="clear" w:color="auto" w:fill="auto"/>
            <w:noWrap/>
            <w:vAlign w:val="center"/>
          </w:tcPr>
          <w:p w14:paraId="3844D7B6" w14:textId="77777777" w:rsidR="008638A7" w:rsidRPr="009437E9" w:rsidRDefault="008638A7" w:rsidP="00FE3A9F">
            <w:pPr>
              <w:spacing w:after="0" w:line="240" w:lineRule="auto"/>
              <w:jc w:val="center"/>
              <w:rPr>
                <w:rFonts w:ascii="Times New Roman" w:hAnsi="Times New Roman" w:cs="Times New Roman"/>
                <w:color w:val="000000"/>
                <w:sz w:val="20"/>
                <w:szCs w:val="20"/>
              </w:rPr>
            </w:pPr>
            <w:r w:rsidRPr="009437E9">
              <w:rPr>
                <w:rFonts w:ascii="Times New Roman" w:hAnsi="Times New Roman" w:cs="Times New Roman"/>
                <w:color w:val="000000"/>
                <w:sz w:val="20"/>
                <w:szCs w:val="20"/>
              </w:rPr>
              <w:t>-18.80</w:t>
            </w:r>
          </w:p>
        </w:tc>
        <w:tc>
          <w:tcPr>
            <w:tcW w:w="810" w:type="dxa"/>
            <w:tcBorders>
              <w:top w:val="nil"/>
              <w:left w:val="single" w:sz="18" w:space="0" w:color="auto"/>
              <w:bottom w:val="single" w:sz="2" w:space="0" w:color="auto"/>
            </w:tcBorders>
            <w:shd w:val="clear" w:color="auto" w:fill="auto"/>
            <w:noWrap/>
            <w:vAlign w:val="center"/>
          </w:tcPr>
          <w:p w14:paraId="44143C3B" w14:textId="77777777" w:rsidR="008638A7" w:rsidRPr="009437E9" w:rsidRDefault="008638A7" w:rsidP="00FE3A9F">
            <w:pPr>
              <w:spacing w:after="0" w:line="240" w:lineRule="auto"/>
              <w:jc w:val="center"/>
              <w:rPr>
                <w:rFonts w:ascii="Times New Roman" w:hAnsi="Times New Roman" w:cs="Times New Roman"/>
                <w:color w:val="000000"/>
                <w:sz w:val="20"/>
                <w:szCs w:val="20"/>
              </w:rPr>
            </w:pPr>
            <w:r w:rsidRPr="009437E9">
              <w:rPr>
                <w:rFonts w:ascii="Times New Roman" w:hAnsi="Times New Roman" w:cs="Times New Roman"/>
                <w:color w:val="000000"/>
                <w:sz w:val="20"/>
                <w:szCs w:val="20"/>
              </w:rPr>
              <w:t>-0.87</w:t>
            </w:r>
          </w:p>
        </w:tc>
        <w:tc>
          <w:tcPr>
            <w:tcW w:w="810" w:type="dxa"/>
            <w:tcBorders>
              <w:top w:val="nil"/>
              <w:bottom w:val="single" w:sz="2" w:space="0" w:color="auto"/>
              <w:right w:val="single" w:sz="18" w:space="0" w:color="auto"/>
            </w:tcBorders>
            <w:shd w:val="clear" w:color="auto" w:fill="auto"/>
            <w:noWrap/>
            <w:vAlign w:val="center"/>
          </w:tcPr>
          <w:p w14:paraId="5757787A" w14:textId="77777777" w:rsidR="008638A7" w:rsidRPr="009437E9" w:rsidRDefault="008638A7" w:rsidP="00FE3A9F">
            <w:pPr>
              <w:spacing w:after="0" w:line="240" w:lineRule="auto"/>
              <w:jc w:val="center"/>
              <w:rPr>
                <w:rFonts w:ascii="Times New Roman" w:hAnsi="Times New Roman" w:cs="Times New Roman"/>
                <w:color w:val="000000"/>
                <w:sz w:val="20"/>
                <w:szCs w:val="20"/>
              </w:rPr>
            </w:pPr>
            <w:r w:rsidRPr="009437E9">
              <w:rPr>
                <w:rFonts w:ascii="Times New Roman" w:hAnsi="Times New Roman" w:cs="Times New Roman"/>
                <w:color w:val="000000"/>
                <w:sz w:val="20"/>
                <w:szCs w:val="20"/>
              </w:rPr>
              <w:t>-12.09</w:t>
            </w:r>
          </w:p>
        </w:tc>
        <w:tc>
          <w:tcPr>
            <w:tcW w:w="810" w:type="dxa"/>
            <w:tcBorders>
              <w:top w:val="nil"/>
              <w:left w:val="single" w:sz="18" w:space="0" w:color="auto"/>
              <w:bottom w:val="single" w:sz="2" w:space="0" w:color="auto"/>
            </w:tcBorders>
            <w:shd w:val="clear" w:color="auto" w:fill="auto"/>
            <w:noWrap/>
            <w:vAlign w:val="center"/>
          </w:tcPr>
          <w:p w14:paraId="51B5C061" w14:textId="77777777" w:rsidR="008638A7" w:rsidRPr="009437E9" w:rsidRDefault="008638A7"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w:t>
            </w:r>
          </w:p>
        </w:tc>
        <w:tc>
          <w:tcPr>
            <w:tcW w:w="810" w:type="dxa"/>
            <w:tcBorders>
              <w:top w:val="nil"/>
              <w:bottom w:val="single" w:sz="2" w:space="0" w:color="auto"/>
              <w:right w:val="single" w:sz="2" w:space="0" w:color="auto"/>
            </w:tcBorders>
            <w:shd w:val="clear" w:color="auto" w:fill="auto"/>
            <w:noWrap/>
            <w:vAlign w:val="center"/>
          </w:tcPr>
          <w:p w14:paraId="44A21DD5" w14:textId="77777777" w:rsidR="008638A7" w:rsidRPr="009437E9" w:rsidRDefault="008638A7" w:rsidP="00FE3A9F">
            <w:pPr>
              <w:spacing w:after="0" w:line="240" w:lineRule="auto"/>
              <w:jc w:val="center"/>
              <w:rPr>
                <w:rFonts w:ascii="Times New Roman" w:eastAsia="Times New Roman" w:hAnsi="Times New Roman" w:cs="Times New Roman"/>
                <w:kern w:val="0"/>
                <w:sz w:val="20"/>
                <w:szCs w:val="20"/>
                <w14:ligatures w14:val="none"/>
              </w:rPr>
            </w:pPr>
            <w:r w:rsidRPr="009437E9">
              <w:rPr>
                <w:rFonts w:ascii="Times New Roman" w:eastAsia="Times New Roman" w:hAnsi="Times New Roman" w:cs="Times New Roman"/>
                <w:kern w:val="0"/>
                <w:sz w:val="20"/>
                <w:szCs w:val="20"/>
                <w14:ligatures w14:val="none"/>
              </w:rPr>
              <w:t>--</w:t>
            </w:r>
          </w:p>
        </w:tc>
        <w:tc>
          <w:tcPr>
            <w:tcW w:w="918" w:type="dxa"/>
            <w:tcBorders>
              <w:top w:val="nil"/>
              <w:left w:val="single" w:sz="2" w:space="0" w:color="auto"/>
              <w:bottom w:val="single" w:sz="2" w:space="0" w:color="auto"/>
            </w:tcBorders>
            <w:shd w:val="clear" w:color="auto" w:fill="auto"/>
            <w:noWrap/>
            <w:vAlign w:val="center"/>
          </w:tcPr>
          <w:p w14:paraId="1A5F50FE" w14:textId="77777777" w:rsidR="008638A7" w:rsidRPr="009437E9" w:rsidRDefault="008638A7"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w:t>
            </w:r>
          </w:p>
        </w:tc>
        <w:tc>
          <w:tcPr>
            <w:tcW w:w="859" w:type="dxa"/>
            <w:tcBorders>
              <w:top w:val="nil"/>
              <w:bottom w:val="single" w:sz="2" w:space="0" w:color="auto"/>
              <w:right w:val="single" w:sz="2" w:space="0" w:color="auto"/>
            </w:tcBorders>
            <w:shd w:val="clear" w:color="auto" w:fill="auto"/>
            <w:noWrap/>
            <w:vAlign w:val="center"/>
          </w:tcPr>
          <w:p w14:paraId="55B2E73B" w14:textId="77777777" w:rsidR="008638A7" w:rsidRPr="009437E9" w:rsidRDefault="008638A7" w:rsidP="00FE3A9F">
            <w:pPr>
              <w:spacing w:after="0" w:line="240" w:lineRule="auto"/>
              <w:jc w:val="center"/>
              <w:rPr>
                <w:rFonts w:ascii="Times New Roman" w:eastAsia="Times New Roman" w:hAnsi="Times New Roman" w:cs="Times New Roman"/>
                <w:kern w:val="0"/>
                <w:sz w:val="20"/>
                <w:szCs w:val="20"/>
                <w14:ligatures w14:val="none"/>
              </w:rPr>
            </w:pPr>
            <w:r w:rsidRPr="009437E9">
              <w:rPr>
                <w:rFonts w:ascii="Times New Roman" w:eastAsia="Times New Roman" w:hAnsi="Times New Roman" w:cs="Times New Roman"/>
                <w:kern w:val="0"/>
                <w:sz w:val="20"/>
                <w:szCs w:val="20"/>
                <w14:ligatures w14:val="none"/>
              </w:rPr>
              <w:t>--</w:t>
            </w:r>
          </w:p>
        </w:tc>
        <w:tc>
          <w:tcPr>
            <w:tcW w:w="720" w:type="dxa"/>
            <w:tcBorders>
              <w:top w:val="nil"/>
              <w:left w:val="single" w:sz="2" w:space="0" w:color="auto"/>
              <w:bottom w:val="single" w:sz="2" w:space="0" w:color="auto"/>
            </w:tcBorders>
            <w:shd w:val="clear" w:color="auto" w:fill="auto"/>
            <w:noWrap/>
            <w:vAlign w:val="center"/>
          </w:tcPr>
          <w:p w14:paraId="4B5D9CCC" w14:textId="77777777" w:rsidR="008638A7" w:rsidRPr="009437E9" w:rsidRDefault="008638A7"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w:t>
            </w:r>
          </w:p>
        </w:tc>
        <w:tc>
          <w:tcPr>
            <w:tcW w:w="743" w:type="dxa"/>
            <w:tcBorders>
              <w:top w:val="nil"/>
              <w:bottom w:val="single" w:sz="2" w:space="0" w:color="auto"/>
            </w:tcBorders>
            <w:shd w:val="clear" w:color="auto" w:fill="auto"/>
            <w:noWrap/>
            <w:vAlign w:val="center"/>
          </w:tcPr>
          <w:p w14:paraId="61551A32" w14:textId="77777777" w:rsidR="008638A7" w:rsidRPr="009437E9" w:rsidRDefault="008638A7" w:rsidP="00FE3A9F">
            <w:pPr>
              <w:spacing w:after="0" w:line="240" w:lineRule="auto"/>
              <w:jc w:val="center"/>
              <w:rPr>
                <w:rFonts w:ascii="Times New Roman" w:eastAsia="Times New Roman" w:hAnsi="Times New Roman" w:cs="Times New Roman"/>
                <w:kern w:val="0"/>
                <w:sz w:val="20"/>
                <w:szCs w:val="20"/>
                <w14:ligatures w14:val="none"/>
              </w:rPr>
            </w:pPr>
            <w:r w:rsidRPr="009437E9">
              <w:rPr>
                <w:rFonts w:ascii="Times New Roman" w:eastAsia="Times New Roman" w:hAnsi="Times New Roman" w:cs="Times New Roman"/>
                <w:kern w:val="0"/>
                <w:sz w:val="20"/>
                <w:szCs w:val="20"/>
                <w14:ligatures w14:val="none"/>
              </w:rPr>
              <w:t>--</w:t>
            </w:r>
          </w:p>
        </w:tc>
      </w:tr>
      <w:tr w:rsidR="008638A7" w:rsidRPr="009437E9" w14:paraId="1674B0DE" w14:textId="77777777" w:rsidTr="00C614F7">
        <w:trPr>
          <w:trHeight w:val="20"/>
        </w:trPr>
        <w:tc>
          <w:tcPr>
            <w:tcW w:w="1440" w:type="dxa"/>
            <w:vMerge w:val="restart"/>
            <w:tcBorders>
              <w:top w:val="single" w:sz="2" w:space="0" w:color="auto"/>
              <w:right w:val="single" w:sz="2" w:space="0" w:color="auto"/>
            </w:tcBorders>
            <w:shd w:val="clear" w:color="auto" w:fill="auto"/>
            <w:noWrap/>
            <w:vAlign w:val="center"/>
          </w:tcPr>
          <w:p w14:paraId="1DE02A64" w14:textId="77777777" w:rsidR="008638A7" w:rsidRPr="009437E9" w:rsidRDefault="008638A7" w:rsidP="00FE3A9F">
            <w:pPr>
              <w:spacing w:after="0" w:line="240" w:lineRule="auto"/>
              <w:rPr>
                <w:rFonts w:ascii="Times New Roman" w:eastAsia="Times New Roman" w:hAnsi="Times New Roman" w:cs="Times New Roman"/>
                <w:kern w:val="0"/>
                <w:sz w:val="20"/>
                <w:szCs w:val="20"/>
                <w14:ligatures w14:val="none"/>
              </w:rPr>
            </w:pPr>
            <w:r w:rsidRPr="009437E9">
              <w:rPr>
                <w:rFonts w:ascii="Times New Roman" w:eastAsia="Times New Roman" w:hAnsi="Times New Roman" w:cs="Times New Roman"/>
                <w:kern w:val="0"/>
                <w:sz w:val="20"/>
                <w:szCs w:val="20"/>
                <w14:ligatures w14:val="none"/>
              </w:rPr>
              <w:t xml:space="preserve">Household Income </w:t>
            </w:r>
          </w:p>
        </w:tc>
        <w:tc>
          <w:tcPr>
            <w:tcW w:w="1980" w:type="dxa"/>
            <w:tcBorders>
              <w:top w:val="single" w:sz="2" w:space="0" w:color="auto"/>
              <w:left w:val="single" w:sz="2" w:space="0" w:color="auto"/>
              <w:bottom w:val="nil"/>
              <w:right w:val="single" w:sz="18" w:space="0" w:color="auto"/>
            </w:tcBorders>
            <w:shd w:val="clear" w:color="auto" w:fill="auto"/>
            <w:noWrap/>
            <w:vAlign w:val="center"/>
          </w:tcPr>
          <w:p w14:paraId="3BC6F16E" w14:textId="77777777" w:rsidR="008638A7" w:rsidRPr="009437E9" w:rsidRDefault="008638A7" w:rsidP="00FE3A9F">
            <w:pPr>
              <w:spacing w:after="0" w:line="240" w:lineRule="auto"/>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$50,000 or less</w:t>
            </w:r>
          </w:p>
        </w:tc>
        <w:tc>
          <w:tcPr>
            <w:tcW w:w="810" w:type="dxa"/>
            <w:tcBorders>
              <w:top w:val="single" w:sz="2" w:space="0" w:color="auto"/>
              <w:left w:val="single" w:sz="18" w:space="0" w:color="auto"/>
              <w:bottom w:val="nil"/>
              <w:right w:val="nil"/>
            </w:tcBorders>
            <w:shd w:val="clear" w:color="auto" w:fill="auto"/>
            <w:noWrap/>
            <w:vAlign w:val="center"/>
          </w:tcPr>
          <w:p w14:paraId="5A28DE27" w14:textId="77777777" w:rsidR="008638A7" w:rsidRPr="009437E9" w:rsidRDefault="008638A7" w:rsidP="00FE3A9F">
            <w:pPr>
              <w:spacing w:after="0" w:line="240" w:lineRule="auto"/>
              <w:jc w:val="center"/>
              <w:rPr>
                <w:rFonts w:ascii="Times New Roman" w:hAnsi="Times New Roman" w:cs="Times New Roman"/>
                <w:color w:val="000000"/>
                <w:sz w:val="20"/>
                <w:szCs w:val="20"/>
              </w:rPr>
            </w:pPr>
            <w:r w:rsidRPr="009437E9">
              <w:rPr>
                <w:rFonts w:ascii="Times New Roman" w:eastAsia="Times New Roman" w:hAnsi="Times New Roman" w:cs="Times New Roman"/>
                <w:color w:val="000000"/>
                <w:kern w:val="0"/>
                <w:sz w:val="20"/>
                <w:szCs w:val="20"/>
                <w14:ligatures w14:val="none"/>
              </w:rPr>
              <w:t>--</w:t>
            </w:r>
          </w:p>
        </w:tc>
        <w:tc>
          <w:tcPr>
            <w:tcW w:w="810" w:type="dxa"/>
            <w:tcBorders>
              <w:top w:val="single" w:sz="2" w:space="0" w:color="auto"/>
              <w:left w:val="nil"/>
              <w:bottom w:val="nil"/>
              <w:right w:val="single" w:sz="18" w:space="0" w:color="auto"/>
            </w:tcBorders>
            <w:shd w:val="clear" w:color="auto" w:fill="auto"/>
            <w:noWrap/>
            <w:vAlign w:val="center"/>
          </w:tcPr>
          <w:p w14:paraId="6CDF6C29" w14:textId="77777777" w:rsidR="008638A7" w:rsidRPr="009437E9" w:rsidRDefault="008638A7" w:rsidP="00FE3A9F">
            <w:pPr>
              <w:spacing w:after="0" w:line="240" w:lineRule="auto"/>
              <w:jc w:val="center"/>
              <w:rPr>
                <w:rFonts w:ascii="Times New Roman" w:hAnsi="Times New Roman" w:cs="Times New Roman"/>
                <w:color w:val="000000"/>
                <w:sz w:val="20"/>
                <w:szCs w:val="20"/>
              </w:rPr>
            </w:pPr>
            <w:r w:rsidRPr="009437E9">
              <w:rPr>
                <w:rFonts w:ascii="Times New Roman" w:eastAsia="Times New Roman" w:hAnsi="Times New Roman" w:cs="Times New Roman"/>
                <w:kern w:val="0"/>
                <w:sz w:val="20"/>
                <w:szCs w:val="20"/>
                <w14:ligatures w14:val="none"/>
              </w:rPr>
              <w:t>--</w:t>
            </w:r>
          </w:p>
        </w:tc>
        <w:tc>
          <w:tcPr>
            <w:tcW w:w="810" w:type="dxa"/>
            <w:tcBorders>
              <w:top w:val="single" w:sz="2" w:space="0" w:color="auto"/>
              <w:left w:val="single" w:sz="18" w:space="0" w:color="auto"/>
              <w:bottom w:val="nil"/>
              <w:right w:val="nil"/>
            </w:tcBorders>
            <w:shd w:val="clear" w:color="auto" w:fill="auto"/>
            <w:noWrap/>
            <w:vAlign w:val="center"/>
          </w:tcPr>
          <w:p w14:paraId="5245539C" w14:textId="77777777" w:rsidR="008638A7" w:rsidRPr="009437E9" w:rsidRDefault="008638A7" w:rsidP="00FE3A9F">
            <w:pPr>
              <w:spacing w:after="0" w:line="240" w:lineRule="auto"/>
              <w:jc w:val="center"/>
              <w:rPr>
                <w:rFonts w:ascii="Times New Roman" w:hAnsi="Times New Roman" w:cs="Times New Roman"/>
                <w:color w:val="000000"/>
                <w:sz w:val="20"/>
                <w:szCs w:val="20"/>
              </w:rPr>
            </w:pPr>
            <w:r w:rsidRPr="009437E9">
              <w:rPr>
                <w:rFonts w:ascii="Times New Roman" w:eastAsia="Times New Roman" w:hAnsi="Times New Roman" w:cs="Times New Roman"/>
                <w:color w:val="000000"/>
                <w:kern w:val="0"/>
                <w:sz w:val="20"/>
                <w:szCs w:val="20"/>
                <w14:ligatures w14:val="none"/>
              </w:rPr>
              <w:t>--</w:t>
            </w:r>
          </w:p>
        </w:tc>
        <w:tc>
          <w:tcPr>
            <w:tcW w:w="810" w:type="dxa"/>
            <w:tcBorders>
              <w:top w:val="single" w:sz="2" w:space="0" w:color="auto"/>
              <w:left w:val="nil"/>
              <w:bottom w:val="nil"/>
              <w:right w:val="single" w:sz="18" w:space="0" w:color="auto"/>
            </w:tcBorders>
            <w:shd w:val="clear" w:color="auto" w:fill="auto"/>
            <w:noWrap/>
            <w:vAlign w:val="center"/>
          </w:tcPr>
          <w:p w14:paraId="48A5651B" w14:textId="77777777" w:rsidR="008638A7" w:rsidRPr="009437E9" w:rsidRDefault="008638A7" w:rsidP="00FE3A9F">
            <w:pPr>
              <w:spacing w:after="0" w:line="240" w:lineRule="auto"/>
              <w:jc w:val="center"/>
              <w:rPr>
                <w:rFonts w:ascii="Times New Roman" w:hAnsi="Times New Roman" w:cs="Times New Roman"/>
                <w:color w:val="000000"/>
                <w:sz w:val="20"/>
                <w:szCs w:val="20"/>
              </w:rPr>
            </w:pPr>
            <w:r w:rsidRPr="009437E9">
              <w:rPr>
                <w:rFonts w:ascii="Times New Roman" w:eastAsia="Times New Roman" w:hAnsi="Times New Roman" w:cs="Times New Roman"/>
                <w:kern w:val="0"/>
                <w:sz w:val="20"/>
                <w:szCs w:val="20"/>
                <w14:ligatures w14:val="none"/>
              </w:rPr>
              <w:t>--</w:t>
            </w:r>
          </w:p>
        </w:tc>
        <w:tc>
          <w:tcPr>
            <w:tcW w:w="810" w:type="dxa"/>
            <w:tcBorders>
              <w:top w:val="single" w:sz="2" w:space="0" w:color="auto"/>
              <w:left w:val="single" w:sz="18" w:space="0" w:color="auto"/>
              <w:bottom w:val="nil"/>
              <w:right w:val="nil"/>
            </w:tcBorders>
            <w:shd w:val="clear" w:color="auto" w:fill="auto"/>
            <w:noWrap/>
            <w:vAlign w:val="center"/>
          </w:tcPr>
          <w:p w14:paraId="0C24AA0F" w14:textId="77777777" w:rsidR="008638A7" w:rsidRPr="009437E9" w:rsidRDefault="008638A7" w:rsidP="00FE3A9F">
            <w:pPr>
              <w:spacing w:after="0" w:line="240" w:lineRule="auto"/>
              <w:jc w:val="center"/>
              <w:rPr>
                <w:rFonts w:ascii="Times New Roman" w:hAnsi="Times New Roman" w:cs="Times New Roman"/>
                <w:color w:val="000000"/>
                <w:sz w:val="20"/>
                <w:szCs w:val="20"/>
              </w:rPr>
            </w:pPr>
            <w:r w:rsidRPr="009437E9">
              <w:rPr>
                <w:rFonts w:ascii="Times New Roman" w:eastAsia="Times New Roman" w:hAnsi="Times New Roman" w:cs="Times New Roman"/>
                <w:color w:val="000000"/>
                <w:kern w:val="0"/>
                <w:sz w:val="20"/>
                <w:szCs w:val="20"/>
                <w14:ligatures w14:val="none"/>
              </w:rPr>
              <w:t>--</w:t>
            </w:r>
          </w:p>
        </w:tc>
        <w:tc>
          <w:tcPr>
            <w:tcW w:w="810" w:type="dxa"/>
            <w:tcBorders>
              <w:top w:val="single" w:sz="2" w:space="0" w:color="auto"/>
              <w:left w:val="nil"/>
              <w:bottom w:val="nil"/>
              <w:right w:val="single" w:sz="18" w:space="0" w:color="auto"/>
            </w:tcBorders>
            <w:shd w:val="clear" w:color="auto" w:fill="auto"/>
            <w:noWrap/>
            <w:vAlign w:val="center"/>
          </w:tcPr>
          <w:p w14:paraId="759CAE7A" w14:textId="77777777" w:rsidR="008638A7" w:rsidRPr="009437E9" w:rsidRDefault="008638A7" w:rsidP="00FE3A9F">
            <w:pPr>
              <w:spacing w:after="0" w:line="240" w:lineRule="auto"/>
              <w:jc w:val="center"/>
              <w:rPr>
                <w:rFonts w:ascii="Times New Roman" w:hAnsi="Times New Roman" w:cs="Times New Roman"/>
                <w:color w:val="000000"/>
                <w:sz w:val="20"/>
                <w:szCs w:val="20"/>
              </w:rPr>
            </w:pPr>
            <w:r w:rsidRPr="009437E9">
              <w:rPr>
                <w:rFonts w:ascii="Times New Roman" w:eastAsia="Times New Roman" w:hAnsi="Times New Roman" w:cs="Times New Roman"/>
                <w:kern w:val="0"/>
                <w:sz w:val="20"/>
                <w:szCs w:val="20"/>
                <w14:ligatures w14:val="none"/>
              </w:rPr>
              <w:t>--</w:t>
            </w:r>
          </w:p>
        </w:tc>
        <w:tc>
          <w:tcPr>
            <w:tcW w:w="810" w:type="dxa"/>
            <w:tcBorders>
              <w:top w:val="single" w:sz="2" w:space="0" w:color="auto"/>
              <w:left w:val="single" w:sz="18" w:space="0" w:color="auto"/>
              <w:bottom w:val="nil"/>
              <w:right w:val="nil"/>
            </w:tcBorders>
            <w:shd w:val="clear" w:color="auto" w:fill="auto"/>
            <w:noWrap/>
            <w:vAlign w:val="center"/>
          </w:tcPr>
          <w:p w14:paraId="16DE84E5" w14:textId="77777777" w:rsidR="008638A7" w:rsidRPr="009437E9" w:rsidRDefault="008638A7"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w:t>
            </w:r>
          </w:p>
        </w:tc>
        <w:tc>
          <w:tcPr>
            <w:tcW w:w="810" w:type="dxa"/>
            <w:tcBorders>
              <w:top w:val="single" w:sz="2" w:space="0" w:color="auto"/>
              <w:left w:val="nil"/>
              <w:bottom w:val="nil"/>
              <w:right w:val="single" w:sz="2" w:space="0" w:color="auto"/>
            </w:tcBorders>
            <w:shd w:val="clear" w:color="auto" w:fill="auto"/>
            <w:noWrap/>
            <w:vAlign w:val="center"/>
          </w:tcPr>
          <w:p w14:paraId="719D015B" w14:textId="77777777" w:rsidR="008638A7" w:rsidRPr="009437E9" w:rsidRDefault="008638A7" w:rsidP="00FE3A9F">
            <w:pPr>
              <w:spacing w:after="0" w:line="240" w:lineRule="auto"/>
              <w:jc w:val="center"/>
              <w:rPr>
                <w:rFonts w:ascii="Times New Roman" w:eastAsia="Times New Roman" w:hAnsi="Times New Roman" w:cs="Times New Roman"/>
                <w:kern w:val="0"/>
                <w:sz w:val="20"/>
                <w:szCs w:val="20"/>
                <w14:ligatures w14:val="none"/>
              </w:rPr>
            </w:pPr>
            <w:r w:rsidRPr="009437E9">
              <w:rPr>
                <w:rFonts w:ascii="Times New Roman" w:eastAsia="Times New Roman" w:hAnsi="Times New Roman" w:cs="Times New Roman"/>
                <w:kern w:val="0"/>
                <w:sz w:val="20"/>
                <w:szCs w:val="20"/>
                <w14:ligatures w14:val="none"/>
              </w:rPr>
              <w:t>--</w:t>
            </w:r>
          </w:p>
        </w:tc>
        <w:tc>
          <w:tcPr>
            <w:tcW w:w="918" w:type="dxa"/>
            <w:tcBorders>
              <w:top w:val="single" w:sz="2" w:space="0" w:color="auto"/>
              <w:left w:val="single" w:sz="2" w:space="0" w:color="auto"/>
              <w:bottom w:val="nil"/>
              <w:right w:val="nil"/>
            </w:tcBorders>
            <w:shd w:val="clear" w:color="auto" w:fill="auto"/>
            <w:noWrap/>
            <w:vAlign w:val="center"/>
          </w:tcPr>
          <w:p w14:paraId="2F49FACB" w14:textId="77777777" w:rsidR="008638A7" w:rsidRPr="009437E9" w:rsidRDefault="008638A7" w:rsidP="00FE3A9F">
            <w:pPr>
              <w:spacing w:after="0" w:line="240" w:lineRule="auto"/>
              <w:jc w:val="center"/>
              <w:rPr>
                <w:rFonts w:ascii="Times New Roman" w:eastAsia="Times New Roman" w:hAnsi="Times New Roman" w:cs="Times New Roman"/>
                <w:kern w:val="0"/>
                <w:sz w:val="20"/>
                <w:szCs w:val="20"/>
                <w14:ligatures w14:val="none"/>
              </w:rPr>
            </w:pPr>
            <w:r w:rsidRPr="009437E9">
              <w:rPr>
                <w:rFonts w:ascii="Times New Roman" w:eastAsia="Times New Roman" w:hAnsi="Times New Roman" w:cs="Times New Roman"/>
                <w:color w:val="000000"/>
                <w:kern w:val="0"/>
                <w:sz w:val="20"/>
                <w:szCs w:val="20"/>
                <w14:ligatures w14:val="none"/>
              </w:rPr>
              <w:t>--</w:t>
            </w:r>
          </w:p>
        </w:tc>
        <w:tc>
          <w:tcPr>
            <w:tcW w:w="859" w:type="dxa"/>
            <w:tcBorders>
              <w:top w:val="single" w:sz="2" w:space="0" w:color="auto"/>
              <w:left w:val="nil"/>
              <w:bottom w:val="nil"/>
              <w:right w:val="single" w:sz="2" w:space="0" w:color="auto"/>
            </w:tcBorders>
            <w:shd w:val="clear" w:color="auto" w:fill="auto"/>
            <w:noWrap/>
            <w:vAlign w:val="center"/>
          </w:tcPr>
          <w:p w14:paraId="4427059A" w14:textId="77777777" w:rsidR="008638A7" w:rsidRPr="009437E9" w:rsidRDefault="008638A7" w:rsidP="00FE3A9F">
            <w:pPr>
              <w:spacing w:after="0" w:line="240" w:lineRule="auto"/>
              <w:jc w:val="center"/>
              <w:rPr>
                <w:rFonts w:ascii="Times New Roman" w:eastAsia="Times New Roman" w:hAnsi="Times New Roman" w:cs="Times New Roman"/>
                <w:kern w:val="0"/>
                <w:sz w:val="20"/>
                <w:szCs w:val="20"/>
                <w14:ligatures w14:val="none"/>
              </w:rPr>
            </w:pPr>
            <w:r w:rsidRPr="009437E9">
              <w:rPr>
                <w:rFonts w:ascii="Times New Roman" w:eastAsia="Times New Roman" w:hAnsi="Times New Roman" w:cs="Times New Roman"/>
                <w:kern w:val="0"/>
                <w:sz w:val="20"/>
                <w:szCs w:val="20"/>
                <w14:ligatures w14:val="none"/>
              </w:rPr>
              <w:t>--</w:t>
            </w:r>
          </w:p>
        </w:tc>
        <w:tc>
          <w:tcPr>
            <w:tcW w:w="720" w:type="dxa"/>
            <w:tcBorders>
              <w:top w:val="single" w:sz="2" w:space="0" w:color="auto"/>
              <w:left w:val="single" w:sz="2" w:space="0" w:color="auto"/>
              <w:bottom w:val="nil"/>
              <w:right w:val="nil"/>
            </w:tcBorders>
            <w:shd w:val="clear" w:color="auto" w:fill="auto"/>
            <w:noWrap/>
            <w:vAlign w:val="bottom"/>
          </w:tcPr>
          <w:p w14:paraId="280EC634" w14:textId="77777777" w:rsidR="008638A7" w:rsidRPr="009437E9" w:rsidRDefault="008638A7" w:rsidP="00FE3A9F">
            <w:pPr>
              <w:spacing w:after="0" w:line="240" w:lineRule="auto"/>
              <w:jc w:val="center"/>
              <w:rPr>
                <w:rFonts w:ascii="Times New Roman" w:eastAsia="Times New Roman" w:hAnsi="Times New Roman" w:cs="Times New Roman"/>
                <w:kern w:val="0"/>
                <w:sz w:val="20"/>
                <w:szCs w:val="20"/>
                <w14:ligatures w14:val="none"/>
              </w:rPr>
            </w:pPr>
            <w:r w:rsidRPr="009437E9">
              <w:rPr>
                <w:rFonts w:ascii="Times New Roman" w:hAnsi="Times New Roman" w:cs="Times New Roman"/>
                <w:color w:val="000000"/>
                <w:sz w:val="20"/>
                <w:szCs w:val="20"/>
              </w:rPr>
              <w:t>-0.22</w:t>
            </w:r>
          </w:p>
        </w:tc>
        <w:tc>
          <w:tcPr>
            <w:tcW w:w="743" w:type="dxa"/>
            <w:tcBorders>
              <w:top w:val="single" w:sz="2" w:space="0" w:color="auto"/>
              <w:left w:val="nil"/>
              <w:bottom w:val="nil"/>
              <w:right w:val="single" w:sz="18" w:space="0" w:color="auto"/>
            </w:tcBorders>
            <w:shd w:val="clear" w:color="auto" w:fill="auto"/>
            <w:noWrap/>
            <w:vAlign w:val="bottom"/>
          </w:tcPr>
          <w:p w14:paraId="59D689E3" w14:textId="77777777" w:rsidR="008638A7" w:rsidRPr="009437E9" w:rsidRDefault="008638A7" w:rsidP="00FE3A9F">
            <w:pPr>
              <w:spacing w:after="0" w:line="240" w:lineRule="auto"/>
              <w:jc w:val="center"/>
              <w:rPr>
                <w:rFonts w:ascii="Times New Roman" w:eastAsia="Times New Roman" w:hAnsi="Times New Roman" w:cs="Times New Roman"/>
                <w:kern w:val="0"/>
                <w:sz w:val="20"/>
                <w:szCs w:val="20"/>
                <w14:ligatures w14:val="none"/>
              </w:rPr>
            </w:pPr>
            <w:r w:rsidRPr="009437E9">
              <w:rPr>
                <w:rFonts w:ascii="Times New Roman" w:hAnsi="Times New Roman" w:cs="Times New Roman"/>
                <w:color w:val="000000"/>
                <w:sz w:val="20"/>
                <w:szCs w:val="20"/>
              </w:rPr>
              <w:t>-1.78</w:t>
            </w:r>
          </w:p>
        </w:tc>
      </w:tr>
      <w:tr w:rsidR="008638A7" w:rsidRPr="009437E9" w14:paraId="6B82AFE4" w14:textId="77777777" w:rsidTr="00C614F7">
        <w:trPr>
          <w:trHeight w:val="20"/>
        </w:trPr>
        <w:tc>
          <w:tcPr>
            <w:tcW w:w="1440" w:type="dxa"/>
            <w:vMerge/>
            <w:tcBorders>
              <w:right w:val="single" w:sz="2" w:space="0" w:color="auto"/>
            </w:tcBorders>
            <w:shd w:val="clear" w:color="auto" w:fill="auto"/>
            <w:noWrap/>
            <w:vAlign w:val="center"/>
            <w:hideMark/>
          </w:tcPr>
          <w:p w14:paraId="15B2019A" w14:textId="77777777" w:rsidR="008638A7" w:rsidRPr="009437E9" w:rsidRDefault="008638A7" w:rsidP="00FE3A9F">
            <w:pPr>
              <w:spacing w:after="0" w:line="240" w:lineRule="auto"/>
              <w:rPr>
                <w:rFonts w:ascii="Times New Roman" w:eastAsia="Times New Roman" w:hAnsi="Times New Roman" w:cs="Times New Roman"/>
                <w:kern w:val="0"/>
                <w:sz w:val="20"/>
                <w:szCs w:val="20"/>
                <w14:ligatures w14:val="none"/>
              </w:rPr>
            </w:pPr>
          </w:p>
        </w:tc>
        <w:tc>
          <w:tcPr>
            <w:tcW w:w="1980" w:type="dxa"/>
            <w:tcBorders>
              <w:top w:val="nil"/>
              <w:left w:val="single" w:sz="2" w:space="0" w:color="auto"/>
              <w:bottom w:val="nil"/>
              <w:right w:val="single" w:sz="18" w:space="0" w:color="auto"/>
            </w:tcBorders>
            <w:shd w:val="clear" w:color="auto" w:fill="auto"/>
            <w:noWrap/>
            <w:vAlign w:val="center"/>
            <w:hideMark/>
          </w:tcPr>
          <w:p w14:paraId="68F43953" w14:textId="77777777" w:rsidR="008638A7" w:rsidRPr="009437E9" w:rsidRDefault="008638A7" w:rsidP="00FE3A9F">
            <w:pPr>
              <w:spacing w:after="0" w:line="240" w:lineRule="auto"/>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$50,000 to $149,999</w:t>
            </w:r>
          </w:p>
        </w:tc>
        <w:tc>
          <w:tcPr>
            <w:tcW w:w="810" w:type="dxa"/>
            <w:tcBorders>
              <w:top w:val="nil"/>
              <w:left w:val="single" w:sz="18" w:space="0" w:color="auto"/>
              <w:bottom w:val="nil"/>
              <w:right w:val="nil"/>
            </w:tcBorders>
            <w:shd w:val="clear" w:color="auto" w:fill="auto"/>
            <w:noWrap/>
            <w:vAlign w:val="center"/>
            <w:hideMark/>
          </w:tcPr>
          <w:p w14:paraId="7C4810D2" w14:textId="77777777" w:rsidR="008638A7" w:rsidRPr="009437E9" w:rsidRDefault="008638A7"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hAnsi="Times New Roman" w:cs="Times New Roman"/>
                <w:color w:val="000000"/>
                <w:sz w:val="20"/>
                <w:szCs w:val="20"/>
              </w:rPr>
              <w:t>0.55</w:t>
            </w:r>
          </w:p>
        </w:tc>
        <w:tc>
          <w:tcPr>
            <w:tcW w:w="810" w:type="dxa"/>
            <w:tcBorders>
              <w:top w:val="nil"/>
              <w:left w:val="nil"/>
              <w:bottom w:val="nil"/>
              <w:right w:val="single" w:sz="18" w:space="0" w:color="auto"/>
            </w:tcBorders>
            <w:shd w:val="clear" w:color="auto" w:fill="auto"/>
            <w:noWrap/>
            <w:vAlign w:val="center"/>
            <w:hideMark/>
          </w:tcPr>
          <w:p w14:paraId="73BA492A" w14:textId="77777777" w:rsidR="008638A7" w:rsidRPr="009437E9" w:rsidRDefault="008638A7"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hAnsi="Times New Roman" w:cs="Times New Roman"/>
                <w:color w:val="000000"/>
                <w:sz w:val="20"/>
                <w:szCs w:val="20"/>
              </w:rPr>
              <w:t>18.69</w:t>
            </w:r>
          </w:p>
        </w:tc>
        <w:tc>
          <w:tcPr>
            <w:tcW w:w="810" w:type="dxa"/>
            <w:tcBorders>
              <w:top w:val="nil"/>
              <w:left w:val="single" w:sz="18" w:space="0" w:color="auto"/>
              <w:bottom w:val="nil"/>
              <w:right w:val="nil"/>
            </w:tcBorders>
            <w:shd w:val="clear" w:color="auto" w:fill="auto"/>
            <w:noWrap/>
            <w:vAlign w:val="center"/>
            <w:hideMark/>
          </w:tcPr>
          <w:p w14:paraId="4C95BA48" w14:textId="77777777" w:rsidR="008638A7" w:rsidRPr="009437E9" w:rsidRDefault="008638A7"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hAnsi="Times New Roman" w:cs="Times New Roman"/>
                <w:color w:val="000000"/>
                <w:sz w:val="20"/>
                <w:szCs w:val="20"/>
              </w:rPr>
              <w:t>0.11</w:t>
            </w:r>
          </w:p>
        </w:tc>
        <w:tc>
          <w:tcPr>
            <w:tcW w:w="810" w:type="dxa"/>
            <w:tcBorders>
              <w:top w:val="nil"/>
              <w:left w:val="nil"/>
              <w:bottom w:val="nil"/>
              <w:right w:val="single" w:sz="18" w:space="0" w:color="auto"/>
            </w:tcBorders>
            <w:shd w:val="clear" w:color="auto" w:fill="auto"/>
            <w:noWrap/>
            <w:vAlign w:val="center"/>
            <w:hideMark/>
          </w:tcPr>
          <w:p w14:paraId="271836E5" w14:textId="77777777" w:rsidR="008638A7" w:rsidRPr="009437E9" w:rsidRDefault="008638A7"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hAnsi="Times New Roman" w:cs="Times New Roman"/>
                <w:color w:val="000000"/>
                <w:sz w:val="20"/>
                <w:szCs w:val="20"/>
              </w:rPr>
              <w:t>3.12</w:t>
            </w:r>
          </w:p>
        </w:tc>
        <w:tc>
          <w:tcPr>
            <w:tcW w:w="810" w:type="dxa"/>
            <w:tcBorders>
              <w:top w:val="nil"/>
              <w:left w:val="single" w:sz="18" w:space="0" w:color="auto"/>
              <w:bottom w:val="nil"/>
              <w:right w:val="nil"/>
            </w:tcBorders>
            <w:shd w:val="clear" w:color="auto" w:fill="auto"/>
            <w:noWrap/>
            <w:vAlign w:val="center"/>
            <w:hideMark/>
          </w:tcPr>
          <w:p w14:paraId="66FEC7C1" w14:textId="77777777" w:rsidR="008638A7" w:rsidRPr="009437E9" w:rsidRDefault="008638A7"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hAnsi="Times New Roman" w:cs="Times New Roman"/>
                <w:color w:val="000000"/>
                <w:sz w:val="20"/>
                <w:szCs w:val="20"/>
              </w:rPr>
              <w:t>0.10</w:t>
            </w:r>
          </w:p>
        </w:tc>
        <w:tc>
          <w:tcPr>
            <w:tcW w:w="810" w:type="dxa"/>
            <w:tcBorders>
              <w:top w:val="nil"/>
              <w:left w:val="nil"/>
              <w:bottom w:val="nil"/>
              <w:right w:val="single" w:sz="18" w:space="0" w:color="auto"/>
            </w:tcBorders>
            <w:shd w:val="clear" w:color="auto" w:fill="auto"/>
            <w:noWrap/>
            <w:vAlign w:val="center"/>
            <w:hideMark/>
          </w:tcPr>
          <w:p w14:paraId="57422BC7" w14:textId="77777777" w:rsidR="008638A7" w:rsidRPr="009437E9" w:rsidRDefault="008638A7"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hAnsi="Times New Roman" w:cs="Times New Roman"/>
                <w:color w:val="000000"/>
                <w:sz w:val="20"/>
                <w:szCs w:val="20"/>
              </w:rPr>
              <w:t>2.78</w:t>
            </w:r>
          </w:p>
        </w:tc>
        <w:tc>
          <w:tcPr>
            <w:tcW w:w="810" w:type="dxa"/>
            <w:tcBorders>
              <w:top w:val="nil"/>
              <w:left w:val="single" w:sz="18" w:space="0" w:color="auto"/>
              <w:bottom w:val="nil"/>
              <w:right w:val="nil"/>
            </w:tcBorders>
            <w:shd w:val="clear" w:color="auto" w:fill="auto"/>
            <w:noWrap/>
            <w:vAlign w:val="center"/>
          </w:tcPr>
          <w:p w14:paraId="20964404" w14:textId="77777777" w:rsidR="008638A7" w:rsidRPr="009437E9" w:rsidRDefault="008638A7" w:rsidP="00FE3A9F">
            <w:pPr>
              <w:spacing w:after="0" w:line="240" w:lineRule="auto"/>
              <w:jc w:val="center"/>
              <w:rPr>
                <w:rFonts w:ascii="Times New Roman" w:eastAsia="Times New Roman" w:hAnsi="Times New Roman" w:cs="Times New Roman"/>
                <w:color w:val="000000"/>
                <w:kern w:val="0"/>
                <w:sz w:val="20"/>
                <w:szCs w:val="20"/>
                <w14:ligatures w14:val="none"/>
              </w:rPr>
            </w:pPr>
          </w:p>
        </w:tc>
        <w:tc>
          <w:tcPr>
            <w:tcW w:w="810" w:type="dxa"/>
            <w:tcBorders>
              <w:top w:val="nil"/>
              <w:left w:val="nil"/>
              <w:bottom w:val="nil"/>
              <w:right w:val="single" w:sz="2" w:space="0" w:color="auto"/>
            </w:tcBorders>
            <w:shd w:val="clear" w:color="auto" w:fill="auto"/>
            <w:noWrap/>
            <w:vAlign w:val="center"/>
          </w:tcPr>
          <w:p w14:paraId="3FBC154F" w14:textId="77777777" w:rsidR="008638A7" w:rsidRPr="009437E9" w:rsidRDefault="008638A7" w:rsidP="00FE3A9F">
            <w:pPr>
              <w:spacing w:after="0" w:line="240" w:lineRule="auto"/>
              <w:jc w:val="center"/>
              <w:rPr>
                <w:rFonts w:ascii="Times New Roman" w:eastAsia="Times New Roman" w:hAnsi="Times New Roman" w:cs="Times New Roman"/>
                <w:kern w:val="0"/>
                <w:sz w:val="20"/>
                <w:szCs w:val="20"/>
                <w14:ligatures w14:val="none"/>
              </w:rPr>
            </w:pPr>
          </w:p>
        </w:tc>
        <w:tc>
          <w:tcPr>
            <w:tcW w:w="918" w:type="dxa"/>
            <w:tcBorders>
              <w:top w:val="nil"/>
              <w:left w:val="single" w:sz="2" w:space="0" w:color="auto"/>
              <w:bottom w:val="nil"/>
              <w:right w:val="nil"/>
            </w:tcBorders>
            <w:shd w:val="clear" w:color="auto" w:fill="auto"/>
            <w:noWrap/>
            <w:vAlign w:val="center"/>
          </w:tcPr>
          <w:p w14:paraId="2D8A58F5" w14:textId="77777777" w:rsidR="008638A7" w:rsidRPr="009437E9" w:rsidRDefault="008638A7" w:rsidP="00FE3A9F">
            <w:pPr>
              <w:spacing w:after="0" w:line="240" w:lineRule="auto"/>
              <w:jc w:val="center"/>
              <w:rPr>
                <w:rFonts w:ascii="Times New Roman" w:eastAsia="Times New Roman" w:hAnsi="Times New Roman" w:cs="Times New Roman"/>
                <w:kern w:val="0"/>
                <w:sz w:val="20"/>
                <w:szCs w:val="20"/>
                <w14:ligatures w14:val="none"/>
              </w:rPr>
            </w:pPr>
            <w:r w:rsidRPr="009437E9">
              <w:rPr>
                <w:rFonts w:ascii="Times New Roman" w:eastAsia="Times New Roman" w:hAnsi="Times New Roman" w:cs="Times New Roman"/>
                <w:color w:val="000000"/>
                <w:kern w:val="0"/>
                <w:sz w:val="20"/>
                <w:szCs w:val="20"/>
                <w14:ligatures w14:val="none"/>
              </w:rPr>
              <w:t>--</w:t>
            </w:r>
          </w:p>
        </w:tc>
        <w:tc>
          <w:tcPr>
            <w:tcW w:w="859" w:type="dxa"/>
            <w:tcBorders>
              <w:top w:val="nil"/>
              <w:left w:val="nil"/>
              <w:bottom w:val="nil"/>
              <w:right w:val="single" w:sz="2" w:space="0" w:color="auto"/>
            </w:tcBorders>
            <w:shd w:val="clear" w:color="auto" w:fill="auto"/>
            <w:noWrap/>
            <w:vAlign w:val="center"/>
          </w:tcPr>
          <w:p w14:paraId="2F838001" w14:textId="77777777" w:rsidR="008638A7" w:rsidRPr="009437E9" w:rsidRDefault="008638A7" w:rsidP="00FE3A9F">
            <w:pPr>
              <w:spacing w:after="0" w:line="240" w:lineRule="auto"/>
              <w:jc w:val="center"/>
              <w:rPr>
                <w:rFonts w:ascii="Times New Roman" w:eastAsia="Times New Roman" w:hAnsi="Times New Roman" w:cs="Times New Roman"/>
                <w:kern w:val="0"/>
                <w:sz w:val="20"/>
                <w:szCs w:val="20"/>
                <w14:ligatures w14:val="none"/>
              </w:rPr>
            </w:pPr>
            <w:r w:rsidRPr="009437E9">
              <w:rPr>
                <w:rFonts w:ascii="Times New Roman" w:eastAsia="Times New Roman" w:hAnsi="Times New Roman" w:cs="Times New Roman"/>
                <w:kern w:val="0"/>
                <w:sz w:val="20"/>
                <w:szCs w:val="20"/>
                <w14:ligatures w14:val="none"/>
              </w:rPr>
              <w:t>--</w:t>
            </w:r>
          </w:p>
        </w:tc>
        <w:tc>
          <w:tcPr>
            <w:tcW w:w="720" w:type="dxa"/>
            <w:tcBorders>
              <w:top w:val="nil"/>
              <w:left w:val="single" w:sz="2" w:space="0" w:color="auto"/>
              <w:bottom w:val="nil"/>
              <w:right w:val="nil"/>
            </w:tcBorders>
            <w:shd w:val="clear" w:color="auto" w:fill="auto"/>
            <w:noWrap/>
            <w:vAlign w:val="center"/>
          </w:tcPr>
          <w:p w14:paraId="62D26766" w14:textId="77777777" w:rsidR="008638A7" w:rsidRPr="009437E9" w:rsidRDefault="008638A7" w:rsidP="00FE3A9F">
            <w:pPr>
              <w:spacing w:after="0" w:line="240" w:lineRule="auto"/>
              <w:jc w:val="center"/>
              <w:rPr>
                <w:rFonts w:ascii="Times New Roman" w:eastAsia="Times New Roman" w:hAnsi="Times New Roman" w:cs="Times New Roman"/>
                <w:kern w:val="0"/>
                <w:sz w:val="20"/>
                <w:szCs w:val="20"/>
                <w14:ligatures w14:val="none"/>
              </w:rPr>
            </w:pPr>
            <w:r w:rsidRPr="009437E9">
              <w:rPr>
                <w:rFonts w:ascii="Times New Roman" w:eastAsia="Times New Roman" w:hAnsi="Times New Roman" w:cs="Times New Roman"/>
                <w:color w:val="000000"/>
                <w:kern w:val="0"/>
                <w:sz w:val="20"/>
                <w:szCs w:val="20"/>
                <w14:ligatures w14:val="none"/>
              </w:rPr>
              <w:t>--</w:t>
            </w:r>
          </w:p>
        </w:tc>
        <w:tc>
          <w:tcPr>
            <w:tcW w:w="743" w:type="dxa"/>
            <w:tcBorders>
              <w:top w:val="nil"/>
              <w:left w:val="nil"/>
              <w:bottom w:val="nil"/>
              <w:right w:val="single" w:sz="18" w:space="0" w:color="auto"/>
            </w:tcBorders>
            <w:shd w:val="clear" w:color="auto" w:fill="auto"/>
            <w:noWrap/>
            <w:vAlign w:val="center"/>
          </w:tcPr>
          <w:p w14:paraId="3CD5A75F" w14:textId="77777777" w:rsidR="008638A7" w:rsidRPr="009437E9" w:rsidRDefault="008638A7" w:rsidP="00FE3A9F">
            <w:pPr>
              <w:spacing w:after="0" w:line="240" w:lineRule="auto"/>
              <w:jc w:val="center"/>
              <w:rPr>
                <w:rFonts w:ascii="Times New Roman" w:eastAsia="Times New Roman" w:hAnsi="Times New Roman" w:cs="Times New Roman"/>
                <w:kern w:val="0"/>
                <w:sz w:val="20"/>
                <w:szCs w:val="20"/>
                <w14:ligatures w14:val="none"/>
              </w:rPr>
            </w:pPr>
            <w:r w:rsidRPr="009437E9">
              <w:rPr>
                <w:rFonts w:ascii="Times New Roman" w:eastAsia="Times New Roman" w:hAnsi="Times New Roman" w:cs="Times New Roman"/>
                <w:kern w:val="0"/>
                <w:sz w:val="20"/>
                <w:szCs w:val="20"/>
                <w14:ligatures w14:val="none"/>
              </w:rPr>
              <w:t>--</w:t>
            </w:r>
          </w:p>
        </w:tc>
      </w:tr>
      <w:tr w:rsidR="008638A7" w:rsidRPr="009437E9" w14:paraId="021A3D98" w14:textId="77777777" w:rsidTr="00C614F7">
        <w:trPr>
          <w:trHeight w:val="20"/>
        </w:trPr>
        <w:tc>
          <w:tcPr>
            <w:tcW w:w="1440" w:type="dxa"/>
            <w:vMerge/>
            <w:tcBorders>
              <w:bottom w:val="single" w:sz="2" w:space="0" w:color="auto"/>
              <w:right w:val="single" w:sz="2" w:space="0" w:color="auto"/>
            </w:tcBorders>
            <w:shd w:val="clear" w:color="auto" w:fill="auto"/>
            <w:noWrap/>
            <w:vAlign w:val="center"/>
            <w:hideMark/>
          </w:tcPr>
          <w:p w14:paraId="0FA2A981" w14:textId="77777777" w:rsidR="008638A7" w:rsidRPr="009437E9" w:rsidRDefault="008638A7" w:rsidP="00FE3A9F">
            <w:pPr>
              <w:spacing w:after="0" w:line="240" w:lineRule="auto"/>
              <w:rPr>
                <w:rFonts w:ascii="Times New Roman" w:eastAsia="Times New Roman" w:hAnsi="Times New Roman" w:cs="Times New Roman"/>
                <w:kern w:val="0"/>
                <w:sz w:val="20"/>
                <w:szCs w:val="20"/>
                <w14:ligatures w14:val="none"/>
              </w:rPr>
            </w:pPr>
          </w:p>
        </w:tc>
        <w:tc>
          <w:tcPr>
            <w:tcW w:w="1980" w:type="dxa"/>
            <w:tcBorders>
              <w:top w:val="nil"/>
              <w:left w:val="single" w:sz="2" w:space="0" w:color="auto"/>
              <w:bottom w:val="single" w:sz="2" w:space="0" w:color="auto"/>
              <w:right w:val="single" w:sz="18" w:space="0" w:color="auto"/>
            </w:tcBorders>
            <w:shd w:val="clear" w:color="auto" w:fill="auto"/>
            <w:noWrap/>
            <w:vAlign w:val="center"/>
            <w:hideMark/>
          </w:tcPr>
          <w:p w14:paraId="6E4D6E16" w14:textId="77777777" w:rsidR="008638A7" w:rsidRPr="009437E9" w:rsidRDefault="008638A7" w:rsidP="00FE3A9F">
            <w:pPr>
              <w:spacing w:after="0" w:line="240" w:lineRule="auto"/>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$150,000 or more</w:t>
            </w:r>
          </w:p>
        </w:tc>
        <w:tc>
          <w:tcPr>
            <w:tcW w:w="810" w:type="dxa"/>
            <w:tcBorders>
              <w:top w:val="nil"/>
              <w:left w:val="single" w:sz="18" w:space="0" w:color="auto"/>
              <w:bottom w:val="single" w:sz="2" w:space="0" w:color="auto"/>
            </w:tcBorders>
            <w:shd w:val="clear" w:color="auto" w:fill="auto"/>
            <w:noWrap/>
            <w:vAlign w:val="center"/>
            <w:hideMark/>
          </w:tcPr>
          <w:p w14:paraId="2B8532FC" w14:textId="77777777" w:rsidR="008638A7" w:rsidRPr="009437E9" w:rsidRDefault="008638A7"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hAnsi="Times New Roman" w:cs="Times New Roman"/>
                <w:color w:val="000000"/>
                <w:sz w:val="20"/>
                <w:szCs w:val="20"/>
              </w:rPr>
              <w:t>0.79</w:t>
            </w:r>
          </w:p>
        </w:tc>
        <w:tc>
          <w:tcPr>
            <w:tcW w:w="810" w:type="dxa"/>
            <w:tcBorders>
              <w:top w:val="nil"/>
              <w:bottom w:val="single" w:sz="2" w:space="0" w:color="auto"/>
              <w:right w:val="single" w:sz="18" w:space="0" w:color="auto"/>
            </w:tcBorders>
            <w:shd w:val="clear" w:color="auto" w:fill="auto"/>
            <w:noWrap/>
            <w:vAlign w:val="center"/>
            <w:hideMark/>
          </w:tcPr>
          <w:p w14:paraId="3001C417" w14:textId="77777777" w:rsidR="008638A7" w:rsidRPr="009437E9" w:rsidRDefault="008638A7"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hAnsi="Times New Roman" w:cs="Times New Roman"/>
                <w:color w:val="000000"/>
                <w:sz w:val="20"/>
                <w:szCs w:val="20"/>
              </w:rPr>
              <w:t>18.58</w:t>
            </w:r>
          </w:p>
        </w:tc>
        <w:tc>
          <w:tcPr>
            <w:tcW w:w="810" w:type="dxa"/>
            <w:tcBorders>
              <w:top w:val="nil"/>
              <w:left w:val="single" w:sz="18" w:space="0" w:color="auto"/>
              <w:bottom w:val="single" w:sz="2" w:space="0" w:color="auto"/>
            </w:tcBorders>
            <w:shd w:val="clear" w:color="auto" w:fill="auto"/>
            <w:noWrap/>
            <w:vAlign w:val="center"/>
            <w:hideMark/>
          </w:tcPr>
          <w:p w14:paraId="4ECC7854" w14:textId="77777777" w:rsidR="008638A7" w:rsidRPr="009437E9" w:rsidRDefault="008638A7"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hAnsi="Times New Roman" w:cs="Times New Roman"/>
                <w:color w:val="000000"/>
                <w:sz w:val="20"/>
                <w:szCs w:val="20"/>
              </w:rPr>
              <w:t>0.35</w:t>
            </w:r>
          </w:p>
        </w:tc>
        <w:tc>
          <w:tcPr>
            <w:tcW w:w="810" w:type="dxa"/>
            <w:tcBorders>
              <w:top w:val="nil"/>
              <w:bottom w:val="single" w:sz="2" w:space="0" w:color="auto"/>
              <w:right w:val="single" w:sz="18" w:space="0" w:color="auto"/>
            </w:tcBorders>
            <w:shd w:val="clear" w:color="auto" w:fill="auto"/>
            <w:noWrap/>
            <w:vAlign w:val="center"/>
            <w:hideMark/>
          </w:tcPr>
          <w:p w14:paraId="1530FD6B" w14:textId="77777777" w:rsidR="008638A7" w:rsidRPr="009437E9" w:rsidRDefault="008638A7"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hAnsi="Times New Roman" w:cs="Times New Roman"/>
                <w:color w:val="000000"/>
                <w:sz w:val="20"/>
                <w:szCs w:val="20"/>
              </w:rPr>
              <w:t>7.33</w:t>
            </w:r>
          </w:p>
        </w:tc>
        <w:tc>
          <w:tcPr>
            <w:tcW w:w="810" w:type="dxa"/>
            <w:tcBorders>
              <w:top w:val="nil"/>
              <w:left w:val="single" w:sz="18" w:space="0" w:color="auto"/>
              <w:bottom w:val="single" w:sz="2" w:space="0" w:color="auto"/>
            </w:tcBorders>
            <w:shd w:val="clear" w:color="auto" w:fill="auto"/>
            <w:noWrap/>
            <w:vAlign w:val="center"/>
            <w:hideMark/>
          </w:tcPr>
          <w:p w14:paraId="1376AF9D" w14:textId="77777777" w:rsidR="008638A7" w:rsidRPr="009437E9" w:rsidRDefault="008638A7"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hAnsi="Times New Roman" w:cs="Times New Roman"/>
                <w:color w:val="000000"/>
                <w:sz w:val="20"/>
                <w:szCs w:val="20"/>
              </w:rPr>
              <w:t>0.31</w:t>
            </w:r>
          </w:p>
        </w:tc>
        <w:tc>
          <w:tcPr>
            <w:tcW w:w="810" w:type="dxa"/>
            <w:tcBorders>
              <w:top w:val="nil"/>
              <w:bottom w:val="single" w:sz="2" w:space="0" w:color="auto"/>
              <w:right w:val="single" w:sz="18" w:space="0" w:color="auto"/>
            </w:tcBorders>
            <w:shd w:val="clear" w:color="auto" w:fill="auto"/>
            <w:noWrap/>
            <w:vAlign w:val="center"/>
            <w:hideMark/>
          </w:tcPr>
          <w:p w14:paraId="4B3BE749" w14:textId="77777777" w:rsidR="008638A7" w:rsidRPr="009437E9" w:rsidRDefault="008638A7"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hAnsi="Times New Roman" w:cs="Times New Roman"/>
                <w:color w:val="000000"/>
                <w:sz w:val="20"/>
                <w:szCs w:val="20"/>
              </w:rPr>
              <w:t>5.80</w:t>
            </w:r>
          </w:p>
        </w:tc>
        <w:tc>
          <w:tcPr>
            <w:tcW w:w="810" w:type="dxa"/>
            <w:tcBorders>
              <w:top w:val="nil"/>
              <w:left w:val="single" w:sz="18" w:space="0" w:color="auto"/>
              <w:bottom w:val="single" w:sz="2" w:space="0" w:color="auto"/>
            </w:tcBorders>
            <w:shd w:val="clear" w:color="auto" w:fill="auto"/>
            <w:noWrap/>
            <w:vAlign w:val="bottom"/>
          </w:tcPr>
          <w:p w14:paraId="5424BFC6" w14:textId="77777777" w:rsidR="008638A7" w:rsidRPr="009437E9" w:rsidRDefault="008638A7"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hAnsi="Times New Roman" w:cs="Times New Roman"/>
                <w:color w:val="000000"/>
                <w:sz w:val="20"/>
                <w:szCs w:val="20"/>
              </w:rPr>
              <w:t>-0.31</w:t>
            </w:r>
          </w:p>
        </w:tc>
        <w:tc>
          <w:tcPr>
            <w:tcW w:w="810" w:type="dxa"/>
            <w:tcBorders>
              <w:top w:val="nil"/>
              <w:bottom w:val="single" w:sz="2" w:space="0" w:color="auto"/>
              <w:right w:val="single" w:sz="2" w:space="0" w:color="auto"/>
            </w:tcBorders>
            <w:shd w:val="clear" w:color="auto" w:fill="auto"/>
            <w:noWrap/>
            <w:vAlign w:val="bottom"/>
          </w:tcPr>
          <w:p w14:paraId="20DDEA1F" w14:textId="77777777" w:rsidR="008638A7" w:rsidRPr="009437E9" w:rsidRDefault="008638A7"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hAnsi="Times New Roman" w:cs="Times New Roman"/>
                <w:color w:val="000000"/>
                <w:sz w:val="20"/>
                <w:szCs w:val="20"/>
              </w:rPr>
              <w:t>-3.99</w:t>
            </w:r>
          </w:p>
        </w:tc>
        <w:tc>
          <w:tcPr>
            <w:tcW w:w="918" w:type="dxa"/>
            <w:tcBorders>
              <w:top w:val="nil"/>
              <w:left w:val="single" w:sz="2" w:space="0" w:color="auto"/>
              <w:bottom w:val="single" w:sz="2" w:space="0" w:color="auto"/>
            </w:tcBorders>
            <w:shd w:val="clear" w:color="auto" w:fill="auto"/>
            <w:noWrap/>
            <w:vAlign w:val="center"/>
          </w:tcPr>
          <w:p w14:paraId="7C6B5CE8" w14:textId="77777777" w:rsidR="008638A7" w:rsidRPr="009437E9" w:rsidRDefault="008638A7"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w:t>
            </w:r>
          </w:p>
        </w:tc>
        <w:tc>
          <w:tcPr>
            <w:tcW w:w="859" w:type="dxa"/>
            <w:tcBorders>
              <w:top w:val="nil"/>
              <w:bottom w:val="single" w:sz="2" w:space="0" w:color="auto"/>
              <w:right w:val="single" w:sz="2" w:space="0" w:color="auto"/>
            </w:tcBorders>
            <w:shd w:val="clear" w:color="auto" w:fill="auto"/>
            <w:noWrap/>
            <w:vAlign w:val="center"/>
          </w:tcPr>
          <w:p w14:paraId="3DD83295" w14:textId="77777777" w:rsidR="008638A7" w:rsidRPr="009437E9" w:rsidRDefault="008638A7" w:rsidP="00FE3A9F">
            <w:pPr>
              <w:spacing w:after="0" w:line="240" w:lineRule="auto"/>
              <w:jc w:val="center"/>
              <w:rPr>
                <w:rFonts w:ascii="Times New Roman" w:eastAsia="Times New Roman" w:hAnsi="Times New Roman" w:cs="Times New Roman"/>
                <w:kern w:val="0"/>
                <w:sz w:val="20"/>
                <w:szCs w:val="20"/>
                <w14:ligatures w14:val="none"/>
              </w:rPr>
            </w:pPr>
            <w:r w:rsidRPr="009437E9">
              <w:rPr>
                <w:rFonts w:ascii="Times New Roman" w:eastAsia="Times New Roman" w:hAnsi="Times New Roman" w:cs="Times New Roman"/>
                <w:kern w:val="0"/>
                <w:sz w:val="20"/>
                <w:szCs w:val="20"/>
                <w14:ligatures w14:val="none"/>
              </w:rPr>
              <w:t>--</w:t>
            </w:r>
          </w:p>
        </w:tc>
        <w:tc>
          <w:tcPr>
            <w:tcW w:w="720" w:type="dxa"/>
            <w:tcBorders>
              <w:top w:val="nil"/>
              <w:left w:val="single" w:sz="2" w:space="0" w:color="auto"/>
              <w:bottom w:val="single" w:sz="2" w:space="0" w:color="auto"/>
            </w:tcBorders>
            <w:shd w:val="clear" w:color="auto" w:fill="auto"/>
            <w:noWrap/>
            <w:vAlign w:val="center"/>
          </w:tcPr>
          <w:p w14:paraId="2A19532D" w14:textId="77777777" w:rsidR="008638A7" w:rsidRPr="009437E9" w:rsidRDefault="008638A7" w:rsidP="00FE3A9F">
            <w:pPr>
              <w:spacing w:after="0" w:line="240" w:lineRule="auto"/>
              <w:jc w:val="center"/>
              <w:rPr>
                <w:rFonts w:ascii="Times New Roman" w:eastAsia="Times New Roman" w:hAnsi="Times New Roman" w:cs="Times New Roman"/>
                <w:kern w:val="0"/>
                <w:sz w:val="20"/>
                <w:szCs w:val="20"/>
                <w14:ligatures w14:val="none"/>
              </w:rPr>
            </w:pPr>
            <w:r w:rsidRPr="009437E9">
              <w:rPr>
                <w:rFonts w:ascii="Times New Roman" w:eastAsia="Times New Roman" w:hAnsi="Times New Roman" w:cs="Times New Roman"/>
                <w:color w:val="000000"/>
                <w:kern w:val="0"/>
                <w:sz w:val="20"/>
                <w:szCs w:val="20"/>
                <w14:ligatures w14:val="none"/>
              </w:rPr>
              <w:t>--</w:t>
            </w:r>
          </w:p>
        </w:tc>
        <w:tc>
          <w:tcPr>
            <w:tcW w:w="743" w:type="dxa"/>
            <w:tcBorders>
              <w:top w:val="nil"/>
              <w:bottom w:val="single" w:sz="2" w:space="0" w:color="auto"/>
            </w:tcBorders>
            <w:shd w:val="clear" w:color="auto" w:fill="auto"/>
            <w:noWrap/>
            <w:vAlign w:val="center"/>
          </w:tcPr>
          <w:p w14:paraId="28989F0B" w14:textId="77777777" w:rsidR="008638A7" w:rsidRPr="009437E9" w:rsidRDefault="008638A7" w:rsidP="00FE3A9F">
            <w:pPr>
              <w:spacing w:after="0" w:line="240" w:lineRule="auto"/>
              <w:jc w:val="center"/>
              <w:rPr>
                <w:rFonts w:ascii="Times New Roman" w:eastAsia="Times New Roman" w:hAnsi="Times New Roman" w:cs="Times New Roman"/>
                <w:kern w:val="0"/>
                <w:sz w:val="20"/>
                <w:szCs w:val="20"/>
                <w14:ligatures w14:val="none"/>
              </w:rPr>
            </w:pPr>
            <w:r w:rsidRPr="009437E9">
              <w:rPr>
                <w:rFonts w:ascii="Times New Roman" w:eastAsia="Times New Roman" w:hAnsi="Times New Roman" w:cs="Times New Roman"/>
                <w:kern w:val="0"/>
                <w:sz w:val="20"/>
                <w:szCs w:val="20"/>
                <w14:ligatures w14:val="none"/>
              </w:rPr>
              <w:t>--</w:t>
            </w:r>
          </w:p>
        </w:tc>
      </w:tr>
      <w:tr w:rsidR="008638A7" w:rsidRPr="009437E9" w14:paraId="75D1F592" w14:textId="77777777" w:rsidTr="00C614F7">
        <w:trPr>
          <w:trHeight w:val="20"/>
        </w:trPr>
        <w:tc>
          <w:tcPr>
            <w:tcW w:w="1440" w:type="dxa"/>
            <w:vMerge w:val="restart"/>
            <w:tcBorders>
              <w:top w:val="single" w:sz="2" w:space="0" w:color="auto"/>
              <w:left w:val="single" w:sz="18" w:space="0" w:color="auto"/>
              <w:right w:val="single" w:sz="2" w:space="0" w:color="auto"/>
            </w:tcBorders>
            <w:shd w:val="clear" w:color="auto" w:fill="auto"/>
            <w:noWrap/>
            <w:vAlign w:val="center"/>
          </w:tcPr>
          <w:p w14:paraId="43B9A678" w14:textId="77777777" w:rsidR="008638A7" w:rsidRPr="009437E9" w:rsidRDefault="008638A7" w:rsidP="00FE3A9F">
            <w:pPr>
              <w:spacing w:after="0" w:line="240" w:lineRule="auto"/>
              <w:rPr>
                <w:rFonts w:ascii="Times New Roman" w:eastAsia="Times New Roman" w:hAnsi="Times New Roman" w:cs="Times New Roman"/>
                <w:kern w:val="0"/>
                <w:sz w:val="20"/>
                <w:szCs w:val="20"/>
                <w14:ligatures w14:val="none"/>
              </w:rPr>
            </w:pPr>
            <w:r w:rsidRPr="009437E9">
              <w:rPr>
                <w:rFonts w:ascii="Times New Roman" w:eastAsia="Times New Roman" w:hAnsi="Times New Roman" w:cs="Times New Roman"/>
                <w:kern w:val="0"/>
                <w:sz w:val="20"/>
                <w:szCs w:val="20"/>
                <w14:ligatures w14:val="none"/>
              </w:rPr>
              <w:t xml:space="preserve">Housing Type </w:t>
            </w:r>
          </w:p>
        </w:tc>
        <w:tc>
          <w:tcPr>
            <w:tcW w:w="1980" w:type="dxa"/>
            <w:tcBorders>
              <w:top w:val="single" w:sz="2" w:space="0" w:color="auto"/>
              <w:left w:val="single" w:sz="2" w:space="0" w:color="auto"/>
              <w:bottom w:val="nil"/>
              <w:right w:val="single" w:sz="18" w:space="0" w:color="auto"/>
            </w:tcBorders>
            <w:shd w:val="clear" w:color="auto" w:fill="auto"/>
            <w:noWrap/>
            <w:vAlign w:val="center"/>
          </w:tcPr>
          <w:p w14:paraId="4434108E" w14:textId="77777777" w:rsidR="008638A7" w:rsidRPr="009437E9" w:rsidRDefault="008638A7" w:rsidP="00FE3A9F">
            <w:pPr>
              <w:spacing w:after="0" w:line="240" w:lineRule="auto"/>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Single family house</w:t>
            </w:r>
          </w:p>
        </w:tc>
        <w:tc>
          <w:tcPr>
            <w:tcW w:w="810" w:type="dxa"/>
            <w:tcBorders>
              <w:top w:val="single" w:sz="2" w:space="0" w:color="auto"/>
              <w:left w:val="single" w:sz="18" w:space="0" w:color="auto"/>
              <w:bottom w:val="nil"/>
              <w:right w:val="nil"/>
            </w:tcBorders>
            <w:shd w:val="clear" w:color="auto" w:fill="auto"/>
            <w:noWrap/>
            <w:vAlign w:val="center"/>
          </w:tcPr>
          <w:p w14:paraId="1C6BE297" w14:textId="77777777" w:rsidR="008638A7" w:rsidRPr="009437E9" w:rsidRDefault="008638A7"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hAnsi="Times New Roman" w:cs="Times New Roman"/>
                <w:color w:val="000000"/>
                <w:sz w:val="20"/>
                <w:szCs w:val="20"/>
              </w:rPr>
              <w:t>0.43</w:t>
            </w:r>
          </w:p>
        </w:tc>
        <w:tc>
          <w:tcPr>
            <w:tcW w:w="810" w:type="dxa"/>
            <w:tcBorders>
              <w:top w:val="single" w:sz="2" w:space="0" w:color="auto"/>
              <w:left w:val="nil"/>
              <w:bottom w:val="nil"/>
              <w:right w:val="single" w:sz="18" w:space="0" w:color="auto"/>
            </w:tcBorders>
            <w:shd w:val="clear" w:color="auto" w:fill="auto"/>
            <w:noWrap/>
            <w:vAlign w:val="center"/>
          </w:tcPr>
          <w:p w14:paraId="71E08DE0" w14:textId="77777777" w:rsidR="008638A7" w:rsidRPr="009437E9" w:rsidRDefault="008638A7"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hAnsi="Times New Roman" w:cs="Times New Roman"/>
                <w:color w:val="000000"/>
                <w:sz w:val="20"/>
                <w:szCs w:val="20"/>
              </w:rPr>
              <w:t>13.23</w:t>
            </w:r>
          </w:p>
        </w:tc>
        <w:tc>
          <w:tcPr>
            <w:tcW w:w="810" w:type="dxa"/>
            <w:tcBorders>
              <w:top w:val="single" w:sz="2" w:space="0" w:color="auto"/>
              <w:left w:val="single" w:sz="18" w:space="0" w:color="auto"/>
              <w:bottom w:val="nil"/>
              <w:right w:val="nil"/>
            </w:tcBorders>
            <w:shd w:val="clear" w:color="auto" w:fill="auto"/>
            <w:noWrap/>
            <w:vAlign w:val="center"/>
          </w:tcPr>
          <w:p w14:paraId="4EAFAE1B" w14:textId="77777777" w:rsidR="008638A7" w:rsidRPr="009437E9" w:rsidRDefault="008638A7"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hAnsi="Times New Roman" w:cs="Times New Roman"/>
                <w:color w:val="000000"/>
                <w:sz w:val="20"/>
                <w:szCs w:val="20"/>
              </w:rPr>
              <w:t>-0.12</w:t>
            </w:r>
          </w:p>
        </w:tc>
        <w:tc>
          <w:tcPr>
            <w:tcW w:w="810" w:type="dxa"/>
            <w:tcBorders>
              <w:top w:val="single" w:sz="2" w:space="0" w:color="auto"/>
              <w:left w:val="nil"/>
              <w:bottom w:val="nil"/>
              <w:right w:val="single" w:sz="18" w:space="0" w:color="auto"/>
            </w:tcBorders>
            <w:shd w:val="clear" w:color="auto" w:fill="auto"/>
            <w:noWrap/>
            <w:vAlign w:val="center"/>
          </w:tcPr>
          <w:p w14:paraId="44B712A8" w14:textId="77777777" w:rsidR="008638A7" w:rsidRPr="009437E9" w:rsidRDefault="008638A7"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hAnsi="Times New Roman" w:cs="Times New Roman"/>
                <w:color w:val="000000"/>
                <w:sz w:val="20"/>
                <w:szCs w:val="20"/>
              </w:rPr>
              <w:t>-3.39</w:t>
            </w:r>
          </w:p>
        </w:tc>
        <w:tc>
          <w:tcPr>
            <w:tcW w:w="810" w:type="dxa"/>
            <w:tcBorders>
              <w:top w:val="single" w:sz="2" w:space="0" w:color="auto"/>
              <w:left w:val="single" w:sz="18" w:space="0" w:color="auto"/>
              <w:bottom w:val="nil"/>
              <w:right w:val="nil"/>
            </w:tcBorders>
            <w:shd w:val="clear" w:color="auto" w:fill="auto"/>
            <w:noWrap/>
            <w:vAlign w:val="center"/>
          </w:tcPr>
          <w:p w14:paraId="3E53907F" w14:textId="77777777" w:rsidR="008638A7" w:rsidRPr="009437E9" w:rsidRDefault="008638A7"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w:t>
            </w:r>
          </w:p>
        </w:tc>
        <w:tc>
          <w:tcPr>
            <w:tcW w:w="810" w:type="dxa"/>
            <w:tcBorders>
              <w:top w:val="single" w:sz="2" w:space="0" w:color="auto"/>
              <w:left w:val="nil"/>
              <w:bottom w:val="nil"/>
              <w:right w:val="single" w:sz="18" w:space="0" w:color="auto"/>
            </w:tcBorders>
            <w:shd w:val="clear" w:color="auto" w:fill="auto"/>
            <w:noWrap/>
            <w:vAlign w:val="center"/>
          </w:tcPr>
          <w:p w14:paraId="26DB2D55" w14:textId="77777777" w:rsidR="008638A7" w:rsidRPr="009437E9" w:rsidRDefault="008638A7"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kern w:val="0"/>
                <w:sz w:val="20"/>
                <w:szCs w:val="20"/>
                <w14:ligatures w14:val="none"/>
              </w:rPr>
              <w:t>--</w:t>
            </w:r>
          </w:p>
        </w:tc>
        <w:tc>
          <w:tcPr>
            <w:tcW w:w="810" w:type="dxa"/>
            <w:tcBorders>
              <w:top w:val="single" w:sz="2" w:space="0" w:color="auto"/>
              <w:left w:val="single" w:sz="18" w:space="0" w:color="auto"/>
              <w:bottom w:val="nil"/>
              <w:right w:val="nil"/>
            </w:tcBorders>
            <w:shd w:val="clear" w:color="auto" w:fill="auto"/>
            <w:noWrap/>
            <w:vAlign w:val="center"/>
          </w:tcPr>
          <w:p w14:paraId="4166DD83" w14:textId="77777777" w:rsidR="008638A7" w:rsidRPr="009437E9" w:rsidRDefault="008638A7"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w:t>
            </w:r>
          </w:p>
        </w:tc>
        <w:tc>
          <w:tcPr>
            <w:tcW w:w="810" w:type="dxa"/>
            <w:tcBorders>
              <w:top w:val="single" w:sz="2" w:space="0" w:color="auto"/>
              <w:left w:val="nil"/>
              <w:bottom w:val="nil"/>
              <w:right w:val="single" w:sz="2" w:space="0" w:color="auto"/>
            </w:tcBorders>
            <w:shd w:val="clear" w:color="auto" w:fill="auto"/>
            <w:noWrap/>
            <w:vAlign w:val="center"/>
          </w:tcPr>
          <w:p w14:paraId="224CB6F2" w14:textId="77777777" w:rsidR="008638A7" w:rsidRPr="009437E9" w:rsidRDefault="008638A7"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kern w:val="0"/>
                <w:sz w:val="20"/>
                <w:szCs w:val="20"/>
                <w14:ligatures w14:val="none"/>
              </w:rPr>
              <w:t>--</w:t>
            </w:r>
          </w:p>
        </w:tc>
        <w:tc>
          <w:tcPr>
            <w:tcW w:w="918" w:type="dxa"/>
            <w:tcBorders>
              <w:top w:val="single" w:sz="2" w:space="0" w:color="auto"/>
              <w:left w:val="single" w:sz="2" w:space="0" w:color="auto"/>
              <w:bottom w:val="nil"/>
              <w:right w:val="nil"/>
            </w:tcBorders>
            <w:shd w:val="clear" w:color="auto" w:fill="auto"/>
            <w:noWrap/>
            <w:vAlign w:val="center"/>
          </w:tcPr>
          <w:p w14:paraId="741318E9" w14:textId="77777777" w:rsidR="008638A7" w:rsidRPr="009437E9" w:rsidRDefault="008638A7"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w:t>
            </w:r>
          </w:p>
        </w:tc>
        <w:tc>
          <w:tcPr>
            <w:tcW w:w="859" w:type="dxa"/>
            <w:tcBorders>
              <w:top w:val="single" w:sz="2" w:space="0" w:color="auto"/>
              <w:left w:val="nil"/>
              <w:bottom w:val="nil"/>
              <w:right w:val="single" w:sz="2" w:space="0" w:color="auto"/>
            </w:tcBorders>
            <w:shd w:val="clear" w:color="auto" w:fill="auto"/>
            <w:noWrap/>
            <w:vAlign w:val="center"/>
          </w:tcPr>
          <w:p w14:paraId="1BAF88ED" w14:textId="77777777" w:rsidR="008638A7" w:rsidRPr="009437E9" w:rsidRDefault="008638A7" w:rsidP="00FE3A9F">
            <w:pPr>
              <w:spacing w:after="0" w:line="240" w:lineRule="auto"/>
              <w:jc w:val="center"/>
              <w:rPr>
                <w:rFonts w:ascii="Times New Roman" w:eastAsia="Times New Roman" w:hAnsi="Times New Roman" w:cs="Times New Roman"/>
                <w:kern w:val="0"/>
                <w:sz w:val="20"/>
                <w:szCs w:val="20"/>
                <w14:ligatures w14:val="none"/>
              </w:rPr>
            </w:pPr>
            <w:r w:rsidRPr="009437E9">
              <w:rPr>
                <w:rFonts w:ascii="Times New Roman" w:eastAsia="Times New Roman" w:hAnsi="Times New Roman" w:cs="Times New Roman"/>
                <w:kern w:val="0"/>
                <w:sz w:val="20"/>
                <w:szCs w:val="20"/>
                <w14:ligatures w14:val="none"/>
              </w:rPr>
              <w:t>--</w:t>
            </w:r>
          </w:p>
        </w:tc>
        <w:tc>
          <w:tcPr>
            <w:tcW w:w="720" w:type="dxa"/>
            <w:tcBorders>
              <w:top w:val="single" w:sz="2" w:space="0" w:color="auto"/>
              <w:left w:val="single" w:sz="2" w:space="0" w:color="auto"/>
              <w:bottom w:val="nil"/>
              <w:right w:val="nil"/>
            </w:tcBorders>
            <w:shd w:val="clear" w:color="auto" w:fill="auto"/>
            <w:noWrap/>
            <w:vAlign w:val="center"/>
          </w:tcPr>
          <w:p w14:paraId="38249D54" w14:textId="77777777" w:rsidR="008638A7" w:rsidRPr="009437E9" w:rsidRDefault="008638A7" w:rsidP="00FE3A9F">
            <w:pPr>
              <w:spacing w:after="0" w:line="240" w:lineRule="auto"/>
              <w:jc w:val="center"/>
              <w:rPr>
                <w:rFonts w:ascii="Times New Roman" w:eastAsia="Times New Roman" w:hAnsi="Times New Roman" w:cs="Times New Roman"/>
                <w:kern w:val="0"/>
                <w:sz w:val="20"/>
                <w:szCs w:val="20"/>
                <w14:ligatures w14:val="none"/>
              </w:rPr>
            </w:pPr>
            <w:r w:rsidRPr="009437E9">
              <w:rPr>
                <w:rFonts w:ascii="Times New Roman" w:eastAsia="Times New Roman" w:hAnsi="Times New Roman" w:cs="Times New Roman"/>
                <w:color w:val="000000"/>
                <w:kern w:val="0"/>
                <w:sz w:val="20"/>
                <w:szCs w:val="20"/>
                <w14:ligatures w14:val="none"/>
              </w:rPr>
              <w:t>--</w:t>
            </w:r>
          </w:p>
        </w:tc>
        <w:tc>
          <w:tcPr>
            <w:tcW w:w="743" w:type="dxa"/>
            <w:tcBorders>
              <w:top w:val="single" w:sz="2" w:space="0" w:color="auto"/>
              <w:left w:val="nil"/>
              <w:bottom w:val="nil"/>
              <w:right w:val="single" w:sz="18" w:space="0" w:color="auto"/>
            </w:tcBorders>
            <w:shd w:val="clear" w:color="auto" w:fill="auto"/>
            <w:noWrap/>
            <w:vAlign w:val="center"/>
          </w:tcPr>
          <w:p w14:paraId="6FB45FF4" w14:textId="77777777" w:rsidR="008638A7" w:rsidRPr="009437E9" w:rsidRDefault="008638A7" w:rsidP="00FE3A9F">
            <w:pPr>
              <w:spacing w:after="0" w:line="240" w:lineRule="auto"/>
              <w:jc w:val="center"/>
              <w:rPr>
                <w:rFonts w:ascii="Times New Roman" w:eastAsia="Times New Roman" w:hAnsi="Times New Roman" w:cs="Times New Roman"/>
                <w:kern w:val="0"/>
                <w:sz w:val="20"/>
                <w:szCs w:val="20"/>
                <w14:ligatures w14:val="none"/>
              </w:rPr>
            </w:pPr>
            <w:r w:rsidRPr="009437E9">
              <w:rPr>
                <w:rFonts w:ascii="Times New Roman" w:eastAsia="Times New Roman" w:hAnsi="Times New Roman" w:cs="Times New Roman"/>
                <w:kern w:val="0"/>
                <w:sz w:val="20"/>
                <w:szCs w:val="20"/>
                <w14:ligatures w14:val="none"/>
              </w:rPr>
              <w:t>--</w:t>
            </w:r>
          </w:p>
        </w:tc>
      </w:tr>
      <w:tr w:rsidR="008638A7" w:rsidRPr="009437E9" w14:paraId="11939C54" w14:textId="77777777" w:rsidTr="00C614F7">
        <w:trPr>
          <w:trHeight w:val="20"/>
        </w:trPr>
        <w:tc>
          <w:tcPr>
            <w:tcW w:w="1440" w:type="dxa"/>
            <w:vMerge/>
            <w:tcBorders>
              <w:left w:val="single" w:sz="18" w:space="0" w:color="auto"/>
              <w:bottom w:val="single" w:sz="2" w:space="0" w:color="auto"/>
              <w:right w:val="single" w:sz="2" w:space="0" w:color="auto"/>
            </w:tcBorders>
            <w:shd w:val="clear" w:color="auto" w:fill="auto"/>
            <w:noWrap/>
            <w:vAlign w:val="center"/>
          </w:tcPr>
          <w:p w14:paraId="12C6CB77" w14:textId="77777777" w:rsidR="008638A7" w:rsidRPr="009437E9" w:rsidRDefault="008638A7" w:rsidP="00FE3A9F">
            <w:pPr>
              <w:spacing w:after="0" w:line="240" w:lineRule="auto"/>
              <w:rPr>
                <w:rFonts w:ascii="Times New Roman" w:eastAsia="Times New Roman" w:hAnsi="Times New Roman" w:cs="Times New Roman"/>
                <w:kern w:val="0"/>
                <w:sz w:val="20"/>
                <w:szCs w:val="20"/>
                <w14:ligatures w14:val="none"/>
              </w:rPr>
            </w:pPr>
          </w:p>
        </w:tc>
        <w:tc>
          <w:tcPr>
            <w:tcW w:w="1980" w:type="dxa"/>
            <w:tcBorders>
              <w:top w:val="nil"/>
              <w:left w:val="single" w:sz="2" w:space="0" w:color="auto"/>
              <w:bottom w:val="single" w:sz="2" w:space="0" w:color="auto"/>
              <w:right w:val="single" w:sz="18" w:space="0" w:color="auto"/>
            </w:tcBorders>
            <w:shd w:val="clear" w:color="auto" w:fill="auto"/>
            <w:noWrap/>
            <w:vAlign w:val="center"/>
          </w:tcPr>
          <w:p w14:paraId="6F785D95" w14:textId="77777777" w:rsidR="008638A7" w:rsidRPr="009437E9" w:rsidRDefault="008638A7" w:rsidP="00FE3A9F">
            <w:pPr>
              <w:spacing w:after="0" w:line="240" w:lineRule="auto"/>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Apartment</w:t>
            </w:r>
          </w:p>
        </w:tc>
        <w:tc>
          <w:tcPr>
            <w:tcW w:w="810" w:type="dxa"/>
            <w:tcBorders>
              <w:top w:val="nil"/>
              <w:left w:val="single" w:sz="18" w:space="0" w:color="auto"/>
              <w:bottom w:val="single" w:sz="2" w:space="0" w:color="auto"/>
              <w:right w:val="nil"/>
            </w:tcBorders>
            <w:shd w:val="clear" w:color="auto" w:fill="auto"/>
            <w:noWrap/>
            <w:vAlign w:val="center"/>
          </w:tcPr>
          <w:p w14:paraId="77AB16A9" w14:textId="77777777" w:rsidR="008638A7" w:rsidRPr="009437E9" w:rsidRDefault="008638A7" w:rsidP="00FE3A9F">
            <w:pPr>
              <w:spacing w:after="0" w:line="240" w:lineRule="auto"/>
              <w:jc w:val="center"/>
              <w:rPr>
                <w:rFonts w:ascii="Times New Roman" w:hAnsi="Times New Roman" w:cs="Times New Roman"/>
                <w:color w:val="000000"/>
                <w:sz w:val="20"/>
                <w:szCs w:val="20"/>
              </w:rPr>
            </w:pPr>
            <w:r w:rsidRPr="009437E9">
              <w:rPr>
                <w:rFonts w:ascii="Times New Roman" w:eastAsia="Times New Roman" w:hAnsi="Times New Roman" w:cs="Times New Roman"/>
                <w:color w:val="000000"/>
                <w:kern w:val="0"/>
                <w:sz w:val="20"/>
                <w:szCs w:val="20"/>
                <w14:ligatures w14:val="none"/>
              </w:rPr>
              <w:t>--</w:t>
            </w:r>
          </w:p>
        </w:tc>
        <w:tc>
          <w:tcPr>
            <w:tcW w:w="810" w:type="dxa"/>
            <w:tcBorders>
              <w:top w:val="nil"/>
              <w:left w:val="nil"/>
              <w:bottom w:val="single" w:sz="2" w:space="0" w:color="auto"/>
              <w:right w:val="single" w:sz="18" w:space="0" w:color="auto"/>
            </w:tcBorders>
            <w:shd w:val="clear" w:color="auto" w:fill="auto"/>
            <w:noWrap/>
            <w:vAlign w:val="center"/>
          </w:tcPr>
          <w:p w14:paraId="79914335" w14:textId="77777777" w:rsidR="008638A7" w:rsidRPr="009437E9" w:rsidRDefault="008638A7" w:rsidP="00FE3A9F">
            <w:pPr>
              <w:spacing w:after="0" w:line="240" w:lineRule="auto"/>
              <w:jc w:val="center"/>
              <w:rPr>
                <w:rFonts w:ascii="Times New Roman" w:hAnsi="Times New Roman" w:cs="Times New Roman"/>
                <w:color w:val="000000"/>
                <w:sz w:val="20"/>
                <w:szCs w:val="20"/>
              </w:rPr>
            </w:pPr>
            <w:r w:rsidRPr="009437E9">
              <w:rPr>
                <w:rFonts w:ascii="Times New Roman" w:eastAsia="Times New Roman" w:hAnsi="Times New Roman" w:cs="Times New Roman"/>
                <w:kern w:val="0"/>
                <w:sz w:val="20"/>
                <w:szCs w:val="20"/>
                <w14:ligatures w14:val="none"/>
              </w:rPr>
              <w:t>--</w:t>
            </w:r>
          </w:p>
        </w:tc>
        <w:tc>
          <w:tcPr>
            <w:tcW w:w="810" w:type="dxa"/>
            <w:tcBorders>
              <w:top w:val="nil"/>
              <w:left w:val="single" w:sz="18" w:space="0" w:color="auto"/>
              <w:bottom w:val="single" w:sz="2" w:space="0" w:color="auto"/>
              <w:right w:val="nil"/>
            </w:tcBorders>
            <w:shd w:val="clear" w:color="auto" w:fill="auto"/>
            <w:noWrap/>
            <w:vAlign w:val="center"/>
          </w:tcPr>
          <w:p w14:paraId="54CC4529" w14:textId="77777777" w:rsidR="008638A7" w:rsidRPr="009437E9" w:rsidRDefault="008638A7" w:rsidP="00FE3A9F">
            <w:pPr>
              <w:spacing w:after="0" w:line="240" w:lineRule="auto"/>
              <w:jc w:val="center"/>
              <w:rPr>
                <w:rFonts w:ascii="Times New Roman" w:hAnsi="Times New Roman" w:cs="Times New Roman"/>
                <w:color w:val="000000"/>
                <w:sz w:val="20"/>
                <w:szCs w:val="20"/>
              </w:rPr>
            </w:pPr>
            <w:r w:rsidRPr="009437E9">
              <w:rPr>
                <w:rFonts w:ascii="Times New Roman" w:eastAsia="Times New Roman" w:hAnsi="Times New Roman" w:cs="Times New Roman"/>
                <w:color w:val="000000"/>
                <w:kern w:val="0"/>
                <w:sz w:val="20"/>
                <w:szCs w:val="20"/>
                <w14:ligatures w14:val="none"/>
              </w:rPr>
              <w:t>--</w:t>
            </w:r>
          </w:p>
        </w:tc>
        <w:tc>
          <w:tcPr>
            <w:tcW w:w="810" w:type="dxa"/>
            <w:tcBorders>
              <w:top w:val="nil"/>
              <w:left w:val="nil"/>
              <w:bottom w:val="single" w:sz="2" w:space="0" w:color="auto"/>
              <w:right w:val="single" w:sz="18" w:space="0" w:color="auto"/>
            </w:tcBorders>
            <w:shd w:val="clear" w:color="auto" w:fill="auto"/>
            <w:noWrap/>
            <w:vAlign w:val="center"/>
          </w:tcPr>
          <w:p w14:paraId="3B8607F1" w14:textId="77777777" w:rsidR="008638A7" w:rsidRPr="009437E9" w:rsidRDefault="008638A7" w:rsidP="00FE3A9F">
            <w:pPr>
              <w:spacing w:after="0" w:line="240" w:lineRule="auto"/>
              <w:jc w:val="center"/>
              <w:rPr>
                <w:rFonts w:ascii="Times New Roman" w:hAnsi="Times New Roman" w:cs="Times New Roman"/>
                <w:color w:val="000000"/>
                <w:sz w:val="20"/>
                <w:szCs w:val="20"/>
              </w:rPr>
            </w:pPr>
            <w:r w:rsidRPr="009437E9">
              <w:rPr>
                <w:rFonts w:ascii="Times New Roman" w:eastAsia="Times New Roman" w:hAnsi="Times New Roman" w:cs="Times New Roman"/>
                <w:kern w:val="0"/>
                <w:sz w:val="20"/>
                <w:szCs w:val="20"/>
                <w14:ligatures w14:val="none"/>
              </w:rPr>
              <w:t>--</w:t>
            </w:r>
          </w:p>
        </w:tc>
        <w:tc>
          <w:tcPr>
            <w:tcW w:w="810" w:type="dxa"/>
            <w:tcBorders>
              <w:top w:val="nil"/>
              <w:left w:val="single" w:sz="18" w:space="0" w:color="auto"/>
              <w:bottom w:val="single" w:sz="2" w:space="0" w:color="auto"/>
              <w:right w:val="nil"/>
            </w:tcBorders>
            <w:shd w:val="clear" w:color="auto" w:fill="auto"/>
            <w:noWrap/>
            <w:vAlign w:val="center"/>
          </w:tcPr>
          <w:p w14:paraId="1FEB7E6C" w14:textId="77777777" w:rsidR="008638A7" w:rsidRPr="009437E9" w:rsidRDefault="008638A7"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w:t>
            </w:r>
          </w:p>
        </w:tc>
        <w:tc>
          <w:tcPr>
            <w:tcW w:w="810" w:type="dxa"/>
            <w:tcBorders>
              <w:top w:val="nil"/>
              <w:left w:val="nil"/>
              <w:bottom w:val="single" w:sz="2" w:space="0" w:color="auto"/>
              <w:right w:val="single" w:sz="18" w:space="0" w:color="auto"/>
            </w:tcBorders>
            <w:shd w:val="clear" w:color="auto" w:fill="auto"/>
            <w:noWrap/>
            <w:vAlign w:val="center"/>
          </w:tcPr>
          <w:p w14:paraId="285DAEDB" w14:textId="77777777" w:rsidR="008638A7" w:rsidRPr="009437E9" w:rsidRDefault="008638A7" w:rsidP="00FE3A9F">
            <w:pPr>
              <w:spacing w:after="0" w:line="240" w:lineRule="auto"/>
              <w:jc w:val="center"/>
              <w:rPr>
                <w:rFonts w:ascii="Times New Roman" w:eastAsia="Times New Roman" w:hAnsi="Times New Roman" w:cs="Times New Roman"/>
                <w:kern w:val="0"/>
                <w:sz w:val="20"/>
                <w:szCs w:val="20"/>
                <w14:ligatures w14:val="none"/>
              </w:rPr>
            </w:pPr>
            <w:r w:rsidRPr="009437E9">
              <w:rPr>
                <w:rFonts w:ascii="Times New Roman" w:eastAsia="Times New Roman" w:hAnsi="Times New Roman" w:cs="Times New Roman"/>
                <w:kern w:val="0"/>
                <w:sz w:val="20"/>
                <w:szCs w:val="20"/>
                <w14:ligatures w14:val="none"/>
              </w:rPr>
              <w:t>--</w:t>
            </w:r>
          </w:p>
        </w:tc>
        <w:tc>
          <w:tcPr>
            <w:tcW w:w="810" w:type="dxa"/>
            <w:tcBorders>
              <w:top w:val="nil"/>
              <w:left w:val="single" w:sz="18" w:space="0" w:color="auto"/>
              <w:bottom w:val="single" w:sz="2" w:space="0" w:color="auto"/>
              <w:right w:val="nil"/>
            </w:tcBorders>
            <w:shd w:val="clear" w:color="auto" w:fill="auto"/>
            <w:noWrap/>
            <w:vAlign w:val="bottom"/>
          </w:tcPr>
          <w:p w14:paraId="2D09D530" w14:textId="77777777" w:rsidR="008638A7" w:rsidRPr="009437E9" w:rsidRDefault="008638A7"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hAnsi="Times New Roman" w:cs="Times New Roman"/>
                <w:color w:val="000000"/>
                <w:sz w:val="20"/>
                <w:szCs w:val="20"/>
              </w:rPr>
              <w:t>-0.32</w:t>
            </w:r>
          </w:p>
        </w:tc>
        <w:tc>
          <w:tcPr>
            <w:tcW w:w="810" w:type="dxa"/>
            <w:tcBorders>
              <w:top w:val="nil"/>
              <w:left w:val="nil"/>
              <w:bottom w:val="single" w:sz="2" w:space="0" w:color="auto"/>
              <w:right w:val="single" w:sz="2" w:space="0" w:color="auto"/>
            </w:tcBorders>
            <w:shd w:val="clear" w:color="auto" w:fill="auto"/>
            <w:noWrap/>
            <w:vAlign w:val="bottom"/>
          </w:tcPr>
          <w:p w14:paraId="6D444CCE" w14:textId="77777777" w:rsidR="008638A7" w:rsidRPr="009437E9" w:rsidRDefault="008638A7"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hAnsi="Times New Roman" w:cs="Times New Roman"/>
                <w:color w:val="000000"/>
                <w:sz w:val="20"/>
                <w:szCs w:val="20"/>
              </w:rPr>
              <w:t>-3.67</w:t>
            </w:r>
          </w:p>
        </w:tc>
        <w:tc>
          <w:tcPr>
            <w:tcW w:w="918" w:type="dxa"/>
            <w:tcBorders>
              <w:top w:val="nil"/>
              <w:left w:val="single" w:sz="2" w:space="0" w:color="auto"/>
              <w:bottom w:val="single" w:sz="2" w:space="0" w:color="auto"/>
              <w:right w:val="nil"/>
            </w:tcBorders>
            <w:shd w:val="clear" w:color="auto" w:fill="auto"/>
            <w:noWrap/>
            <w:vAlign w:val="bottom"/>
          </w:tcPr>
          <w:p w14:paraId="704367C7" w14:textId="77777777" w:rsidR="008638A7" w:rsidRPr="009437E9" w:rsidRDefault="008638A7"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hAnsi="Times New Roman" w:cs="Times New Roman"/>
                <w:color w:val="000000"/>
                <w:sz w:val="20"/>
                <w:szCs w:val="20"/>
              </w:rPr>
              <w:t>0.38</w:t>
            </w:r>
          </w:p>
        </w:tc>
        <w:tc>
          <w:tcPr>
            <w:tcW w:w="859" w:type="dxa"/>
            <w:tcBorders>
              <w:top w:val="nil"/>
              <w:left w:val="nil"/>
              <w:bottom w:val="single" w:sz="2" w:space="0" w:color="auto"/>
              <w:right w:val="single" w:sz="2" w:space="0" w:color="auto"/>
            </w:tcBorders>
            <w:shd w:val="clear" w:color="auto" w:fill="auto"/>
            <w:noWrap/>
            <w:vAlign w:val="bottom"/>
          </w:tcPr>
          <w:p w14:paraId="64F141B0" w14:textId="77777777" w:rsidR="008638A7" w:rsidRPr="009437E9" w:rsidRDefault="008638A7" w:rsidP="00FE3A9F">
            <w:pPr>
              <w:spacing w:after="0" w:line="240" w:lineRule="auto"/>
              <w:jc w:val="center"/>
              <w:rPr>
                <w:rFonts w:ascii="Times New Roman" w:eastAsia="Times New Roman" w:hAnsi="Times New Roman" w:cs="Times New Roman"/>
                <w:kern w:val="0"/>
                <w:sz w:val="20"/>
                <w:szCs w:val="20"/>
                <w14:ligatures w14:val="none"/>
              </w:rPr>
            </w:pPr>
            <w:r w:rsidRPr="009437E9">
              <w:rPr>
                <w:rFonts w:ascii="Times New Roman" w:hAnsi="Times New Roman" w:cs="Times New Roman"/>
                <w:color w:val="000000"/>
                <w:sz w:val="20"/>
                <w:szCs w:val="20"/>
              </w:rPr>
              <w:t>3.35</w:t>
            </w:r>
          </w:p>
        </w:tc>
        <w:tc>
          <w:tcPr>
            <w:tcW w:w="720" w:type="dxa"/>
            <w:tcBorders>
              <w:top w:val="nil"/>
              <w:left w:val="single" w:sz="2" w:space="0" w:color="auto"/>
              <w:bottom w:val="single" w:sz="2" w:space="0" w:color="auto"/>
              <w:right w:val="nil"/>
            </w:tcBorders>
            <w:shd w:val="clear" w:color="auto" w:fill="auto"/>
            <w:noWrap/>
            <w:vAlign w:val="center"/>
          </w:tcPr>
          <w:p w14:paraId="1671FBA5" w14:textId="77777777" w:rsidR="008638A7" w:rsidRPr="009437E9" w:rsidRDefault="008638A7" w:rsidP="00FE3A9F">
            <w:pPr>
              <w:spacing w:after="0" w:line="240" w:lineRule="auto"/>
              <w:jc w:val="center"/>
              <w:rPr>
                <w:rFonts w:ascii="Times New Roman" w:eastAsia="Times New Roman" w:hAnsi="Times New Roman" w:cs="Times New Roman"/>
                <w:kern w:val="0"/>
                <w:sz w:val="20"/>
                <w:szCs w:val="20"/>
                <w14:ligatures w14:val="none"/>
              </w:rPr>
            </w:pPr>
          </w:p>
        </w:tc>
        <w:tc>
          <w:tcPr>
            <w:tcW w:w="743" w:type="dxa"/>
            <w:tcBorders>
              <w:top w:val="nil"/>
              <w:left w:val="nil"/>
              <w:bottom w:val="single" w:sz="2" w:space="0" w:color="auto"/>
              <w:right w:val="single" w:sz="18" w:space="0" w:color="auto"/>
            </w:tcBorders>
            <w:shd w:val="clear" w:color="auto" w:fill="auto"/>
            <w:noWrap/>
            <w:vAlign w:val="center"/>
          </w:tcPr>
          <w:p w14:paraId="2DCFA257" w14:textId="77777777" w:rsidR="008638A7" w:rsidRPr="009437E9" w:rsidRDefault="008638A7" w:rsidP="00FE3A9F">
            <w:pPr>
              <w:spacing w:after="0" w:line="240" w:lineRule="auto"/>
              <w:jc w:val="center"/>
              <w:rPr>
                <w:rFonts w:ascii="Times New Roman" w:eastAsia="Times New Roman" w:hAnsi="Times New Roman" w:cs="Times New Roman"/>
                <w:kern w:val="0"/>
                <w:sz w:val="20"/>
                <w:szCs w:val="20"/>
                <w14:ligatures w14:val="none"/>
              </w:rPr>
            </w:pPr>
          </w:p>
        </w:tc>
      </w:tr>
      <w:tr w:rsidR="008638A7" w:rsidRPr="009437E9" w14:paraId="6091B402" w14:textId="77777777" w:rsidTr="00C614F7">
        <w:trPr>
          <w:trHeight w:val="20"/>
        </w:trPr>
        <w:tc>
          <w:tcPr>
            <w:tcW w:w="1440" w:type="dxa"/>
            <w:tcBorders>
              <w:top w:val="single" w:sz="2" w:space="0" w:color="auto"/>
              <w:bottom w:val="single" w:sz="2" w:space="0" w:color="auto"/>
              <w:right w:val="single" w:sz="2" w:space="0" w:color="auto"/>
            </w:tcBorders>
            <w:shd w:val="clear" w:color="auto" w:fill="auto"/>
            <w:noWrap/>
            <w:vAlign w:val="center"/>
          </w:tcPr>
          <w:p w14:paraId="66E1093F" w14:textId="77777777" w:rsidR="008638A7" w:rsidRPr="009437E9" w:rsidRDefault="008638A7" w:rsidP="00FE3A9F">
            <w:pPr>
              <w:spacing w:after="0" w:line="240" w:lineRule="auto"/>
              <w:rPr>
                <w:rFonts w:ascii="Times New Roman" w:eastAsia="Times New Roman" w:hAnsi="Times New Roman" w:cs="Times New Roman"/>
                <w:kern w:val="0"/>
                <w:sz w:val="20"/>
                <w:szCs w:val="20"/>
                <w14:ligatures w14:val="none"/>
              </w:rPr>
            </w:pPr>
            <w:r w:rsidRPr="009437E9">
              <w:rPr>
                <w:rFonts w:ascii="Times New Roman" w:eastAsia="Times New Roman" w:hAnsi="Times New Roman" w:cs="Times New Roman"/>
                <w:kern w:val="0"/>
                <w:sz w:val="20"/>
                <w:szCs w:val="20"/>
                <w14:ligatures w14:val="none"/>
              </w:rPr>
              <w:t>Work modality</w:t>
            </w:r>
          </w:p>
        </w:tc>
        <w:tc>
          <w:tcPr>
            <w:tcW w:w="1980" w:type="dxa"/>
            <w:tcBorders>
              <w:top w:val="single" w:sz="2" w:space="0" w:color="auto"/>
              <w:left w:val="single" w:sz="2" w:space="0" w:color="auto"/>
              <w:bottom w:val="single" w:sz="2" w:space="0" w:color="auto"/>
              <w:right w:val="single" w:sz="18" w:space="0" w:color="auto"/>
            </w:tcBorders>
            <w:shd w:val="clear" w:color="auto" w:fill="auto"/>
            <w:noWrap/>
            <w:vAlign w:val="center"/>
          </w:tcPr>
          <w:p w14:paraId="622CA1B5" w14:textId="77777777" w:rsidR="008638A7" w:rsidRPr="009437E9" w:rsidRDefault="008638A7" w:rsidP="00FE3A9F">
            <w:pPr>
              <w:spacing w:after="0" w:line="240" w:lineRule="auto"/>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Work-from-home</w:t>
            </w:r>
          </w:p>
        </w:tc>
        <w:tc>
          <w:tcPr>
            <w:tcW w:w="810" w:type="dxa"/>
            <w:tcBorders>
              <w:top w:val="single" w:sz="2" w:space="0" w:color="auto"/>
              <w:left w:val="single" w:sz="18" w:space="0" w:color="auto"/>
              <w:bottom w:val="single" w:sz="2" w:space="0" w:color="auto"/>
            </w:tcBorders>
            <w:shd w:val="clear" w:color="auto" w:fill="auto"/>
            <w:noWrap/>
            <w:vAlign w:val="center"/>
          </w:tcPr>
          <w:p w14:paraId="65448534" w14:textId="77777777" w:rsidR="008638A7" w:rsidRPr="009437E9" w:rsidRDefault="008638A7"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hAnsi="Times New Roman" w:cs="Times New Roman"/>
                <w:color w:val="000000"/>
                <w:sz w:val="20"/>
                <w:szCs w:val="20"/>
              </w:rPr>
              <w:t>-0.26</w:t>
            </w:r>
          </w:p>
        </w:tc>
        <w:tc>
          <w:tcPr>
            <w:tcW w:w="810" w:type="dxa"/>
            <w:tcBorders>
              <w:top w:val="single" w:sz="2" w:space="0" w:color="auto"/>
              <w:bottom w:val="single" w:sz="2" w:space="0" w:color="auto"/>
              <w:right w:val="single" w:sz="18" w:space="0" w:color="auto"/>
            </w:tcBorders>
            <w:shd w:val="clear" w:color="auto" w:fill="auto"/>
            <w:noWrap/>
            <w:vAlign w:val="center"/>
          </w:tcPr>
          <w:p w14:paraId="10B6FDAD" w14:textId="77777777" w:rsidR="008638A7" w:rsidRPr="009437E9" w:rsidRDefault="008638A7"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hAnsi="Times New Roman" w:cs="Times New Roman"/>
                <w:color w:val="000000"/>
                <w:sz w:val="20"/>
                <w:szCs w:val="20"/>
              </w:rPr>
              <w:t>-8.42</w:t>
            </w:r>
          </w:p>
        </w:tc>
        <w:tc>
          <w:tcPr>
            <w:tcW w:w="810" w:type="dxa"/>
            <w:tcBorders>
              <w:top w:val="single" w:sz="2" w:space="0" w:color="auto"/>
              <w:left w:val="single" w:sz="18" w:space="0" w:color="auto"/>
              <w:bottom w:val="single" w:sz="2" w:space="0" w:color="auto"/>
            </w:tcBorders>
            <w:shd w:val="clear" w:color="auto" w:fill="auto"/>
            <w:noWrap/>
            <w:vAlign w:val="center"/>
          </w:tcPr>
          <w:p w14:paraId="572E8AE5" w14:textId="77777777" w:rsidR="008638A7" w:rsidRPr="009437E9" w:rsidRDefault="008638A7"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hAnsi="Times New Roman" w:cs="Times New Roman"/>
                <w:color w:val="000000"/>
                <w:sz w:val="20"/>
                <w:szCs w:val="20"/>
              </w:rPr>
              <w:t>0.28</w:t>
            </w:r>
          </w:p>
        </w:tc>
        <w:tc>
          <w:tcPr>
            <w:tcW w:w="810" w:type="dxa"/>
            <w:tcBorders>
              <w:top w:val="single" w:sz="2" w:space="0" w:color="auto"/>
              <w:bottom w:val="single" w:sz="2" w:space="0" w:color="auto"/>
              <w:right w:val="single" w:sz="18" w:space="0" w:color="auto"/>
            </w:tcBorders>
            <w:shd w:val="clear" w:color="auto" w:fill="auto"/>
            <w:noWrap/>
            <w:vAlign w:val="center"/>
          </w:tcPr>
          <w:p w14:paraId="2F93641C" w14:textId="77777777" w:rsidR="008638A7" w:rsidRPr="009437E9" w:rsidRDefault="008638A7"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hAnsi="Times New Roman" w:cs="Times New Roman"/>
                <w:color w:val="000000"/>
                <w:sz w:val="20"/>
                <w:szCs w:val="20"/>
              </w:rPr>
              <w:t>8.49</w:t>
            </w:r>
          </w:p>
        </w:tc>
        <w:tc>
          <w:tcPr>
            <w:tcW w:w="810" w:type="dxa"/>
            <w:tcBorders>
              <w:top w:val="single" w:sz="2" w:space="0" w:color="auto"/>
              <w:left w:val="single" w:sz="18" w:space="0" w:color="auto"/>
              <w:bottom w:val="single" w:sz="2" w:space="0" w:color="auto"/>
            </w:tcBorders>
            <w:shd w:val="clear" w:color="auto" w:fill="auto"/>
            <w:noWrap/>
            <w:vAlign w:val="center"/>
          </w:tcPr>
          <w:p w14:paraId="447455BF" w14:textId="77777777" w:rsidR="008638A7" w:rsidRPr="009437E9" w:rsidRDefault="008638A7"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0.34</w:t>
            </w:r>
          </w:p>
        </w:tc>
        <w:tc>
          <w:tcPr>
            <w:tcW w:w="810" w:type="dxa"/>
            <w:tcBorders>
              <w:top w:val="single" w:sz="2" w:space="0" w:color="auto"/>
              <w:bottom w:val="single" w:sz="2" w:space="0" w:color="auto"/>
              <w:right w:val="single" w:sz="18" w:space="0" w:color="auto"/>
            </w:tcBorders>
            <w:shd w:val="clear" w:color="auto" w:fill="auto"/>
            <w:noWrap/>
            <w:vAlign w:val="center"/>
          </w:tcPr>
          <w:p w14:paraId="3E0A567B" w14:textId="77777777" w:rsidR="008638A7" w:rsidRPr="009437E9" w:rsidRDefault="008638A7"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9.02</w:t>
            </w:r>
          </w:p>
        </w:tc>
        <w:tc>
          <w:tcPr>
            <w:tcW w:w="810" w:type="dxa"/>
            <w:tcBorders>
              <w:top w:val="single" w:sz="2" w:space="0" w:color="auto"/>
              <w:left w:val="single" w:sz="18" w:space="0" w:color="auto"/>
              <w:bottom w:val="single" w:sz="2" w:space="0" w:color="auto"/>
            </w:tcBorders>
            <w:shd w:val="clear" w:color="auto" w:fill="auto"/>
            <w:noWrap/>
            <w:vAlign w:val="center"/>
          </w:tcPr>
          <w:p w14:paraId="2DA47B36" w14:textId="77777777" w:rsidR="008638A7" w:rsidRPr="009437E9" w:rsidRDefault="008638A7"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w:t>
            </w:r>
          </w:p>
        </w:tc>
        <w:tc>
          <w:tcPr>
            <w:tcW w:w="810" w:type="dxa"/>
            <w:tcBorders>
              <w:top w:val="single" w:sz="2" w:space="0" w:color="auto"/>
              <w:bottom w:val="single" w:sz="2" w:space="0" w:color="auto"/>
              <w:right w:val="single" w:sz="2" w:space="0" w:color="auto"/>
            </w:tcBorders>
            <w:shd w:val="clear" w:color="auto" w:fill="auto"/>
            <w:noWrap/>
            <w:vAlign w:val="center"/>
          </w:tcPr>
          <w:p w14:paraId="1A1787E2" w14:textId="77777777" w:rsidR="008638A7" w:rsidRPr="009437E9" w:rsidRDefault="008638A7"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kern w:val="0"/>
                <w:sz w:val="20"/>
                <w:szCs w:val="20"/>
                <w14:ligatures w14:val="none"/>
              </w:rPr>
              <w:t>--</w:t>
            </w:r>
          </w:p>
        </w:tc>
        <w:tc>
          <w:tcPr>
            <w:tcW w:w="918" w:type="dxa"/>
            <w:tcBorders>
              <w:top w:val="single" w:sz="2" w:space="0" w:color="auto"/>
              <w:left w:val="single" w:sz="2" w:space="0" w:color="auto"/>
              <w:bottom w:val="single" w:sz="2" w:space="0" w:color="auto"/>
            </w:tcBorders>
            <w:shd w:val="clear" w:color="auto" w:fill="auto"/>
            <w:noWrap/>
            <w:vAlign w:val="center"/>
          </w:tcPr>
          <w:p w14:paraId="13C4A499" w14:textId="77777777" w:rsidR="008638A7" w:rsidRPr="009437E9" w:rsidRDefault="008638A7"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w:t>
            </w:r>
          </w:p>
        </w:tc>
        <w:tc>
          <w:tcPr>
            <w:tcW w:w="859" w:type="dxa"/>
            <w:tcBorders>
              <w:top w:val="single" w:sz="2" w:space="0" w:color="auto"/>
              <w:bottom w:val="single" w:sz="2" w:space="0" w:color="auto"/>
              <w:right w:val="single" w:sz="2" w:space="0" w:color="auto"/>
            </w:tcBorders>
            <w:shd w:val="clear" w:color="auto" w:fill="auto"/>
            <w:noWrap/>
            <w:vAlign w:val="center"/>
          </w:tcPr>
          <w:p w14:paraId="79EB3D99" w14:textId="77777777" w:rsidR="008638A7" w:rsidRPr="009437E9" w:rsidRDefault="008638A7" w:rsidP="00FE3A9F">
            <w:pPr>
              <w:spacing w:after="0" w:line="240" w:lineRule="auto"/>
              <w:jc w:val="center"/>
              <w:rPr>
                <w:rFonts w:ascii="Times New Roman" w:eastAsia="Times New Roman" w:hAnsi="Times New Roman" w:cs="Times New Roman"/>
                <w:kern w:val="0"/>
                <w:sz w:val="20"/>
                <w:szCs w:val="20"/>
                <w14:ligatures w14:val="none"/>
              </w:rPr>
            </w:pPr>
            <w:r w:rsidRPr="009437E9">
              <w:rPr>
                <w:rFonts w:ascii="Times New Roman" w:eastAsia="Times New Roman" w:hAnsi="Times New Roman" w:cs="Times New Roman"/>
                <w:kern w:val="0"/>
                <w:sz w:val="20"/>
                <w:szCs w:val="20"/>
                <w14:ligatures w14:val="none"/>
              </w:rPr>
              <w:t>--</w:t>
            </w:r>
          </w:p>
        </w:tc>
        <w:tc>
          <w:tcPr>
            <w:tcW w:w="720" w:type="dxa"/>
            <w:tcBorders>
              <w:top w:val="single" w:sz="2" w:space="0" w:color="auto"/>
              <w:left w:val="single" w:sz="2" w:space="0" w:color="auto"/>
              <w:bottom w:val="single" w:sz="2" w:space="0" w:color="auto"/>
            </w:tcBorders>
            <w:shd w:val="clear" w:color="auto" w:fill="auto"/>
            <w:noWrap/>
            <w:vAlign w:val="center"/>
          </w:tcPr>
          <w:p w14:paraId="50A70361" w14:textId="77777777" w:rsidR="008638A7" w:rsidRPr="009437E9" w:rsidRDefault="008638A7" w:rsidP="00FE3A9F">
            <w:pPr>
              <w:spacing w:after="0" w:line="240" w:lineRule="auto"/>
              <w:jc w:val="center"/>
              <w:rPr>
                <w:rFonts w:ascii="Times New Roman" w:eastAsia="Times New Roman" w:hAnsi="Times New Roman" w:cs="Times New Roman"/>
                <w:kern w:val="0"/>
                <w:sz w:val="20"/>
                <w:szCs w:val="20"/>
                <w14:ligatures w14:val="none"/>
              </w:rPr>
            </w:pPr>
            <w:r w:rsidRPr="009437E9">
              <w:rPr>
                <w:rFonts w:ascii="Times New Roman" w:eastAsia="Times New Roman" w:hAnsi="Times New Roman" w:cs="Times New Roman"/>
                <w:color w:val="000000"/>
                <w:kern w:val="0"/>
                <w:sz w:val="20"/>
                <w:szCs w:val="20"/>
                <w14:ligatures w14:val="none"/>
              </w:rPr>
              <w:t>--</w:t>
            </w:r>
          </w:p>
        </w:tc>
        <w:tc>
          <w:tcPr>
            <w:tcW w:w="743" w:type="dxa"/>
            <w:tcBorders>
              <w:top w:val="single" w:sz="2" w:space="0" w:color="auto"/>
              <w:bottom w:val="single" w:sz="2" w:space="0" w:color="auto"/>
            </w:tcBorders>
            <w:shd w:val="clear" w:color="auto" w:fill="auto"/>
            <w:noWrap/>
            <w:vAlign w:val="center"/>
          </w:tcPr>
          <w:p w14:paraId="32397030" w14:textId="77777777" w:rsidR="008638A7" w:rsidRPr="009437E9" w:rsidRDefault="008638A7" w:rsidP="00FE3A9F">
            <w:pPr>
              <w:spacing w:after="0" w:line="240" w:lineRule="auto"/>
              <w:jc w:val="center"/>
              <w:rPr>
                <w:rFonts w:ascii="Times New Roman" w:eastAsia="Times New Roman" w:hAnsi="Times New Roman" w:cs="Times New Roman"/>
                <w:kern w:val="0"/>
                <w:sz w:val="20"/>
                <w:szCs w:val="20"/>
                <w14:ligatures w14:val="none"/>
              </w:rPr>
            </w:pPr>
            <w:r w:rsidRPr="009437E9">
              <w:rPr>
                <w:rFonts w:ascii="Times New Roman" w:eastAsia="Times New Roman" w:hAnsi="Times New Roman" w:cs="Times New Roman"/>
                <w:kern w:val="0"/>
                <w:sz w:val="20"/>
                <w:szCs w:val="20"/>
                <w14:ligatures w14:val="none"/>
              </w:rPr>
              <w:t>--</w:t>
            </w:r>
          </w:p>
        </w:tc>
      </w:tr>
      <w:tr w:rsidR="008638A7" w:rsidRPr="009437E9" w14:paraId="3FCD0274" w14:textId="77777777" w:rsidTr="00C614F7">
        <w:trPr>
          <w:trHeight w:val="20"/>
        </w:trPr>
        <w:tc>
          <w:tcPr>
            <w:tcW w:w="1440" w:type="dxa"/>
            <w:tcBorders>
              <w:top w:val="single" w:sz="2" w:space="0" w:color="auto"/>
              <w:bottom w:val="single" w:sz="2" w:space="0" w:color="auto"/>
              <w:right w:val="single" w:sz="2" w:space="0" w:color="auto"/>
            </w:tcBorders>
            <w:shd w:val="clear" w:color="auto" w:fill="auto"/>
            <w:noWrap/>
            <w:vAlign w:val="center"/>
          </w:tcPr>
          <w:p w14:paraId="50B39102" w14:textId="77777777" w:rsidR="008638A7" w:rsidRPr="009437E9" w:rsidRDefault="008638A7" w:rsidP="00FE3A9F">
            <w:pPr>
              <w:spacing w:after="0" w:line="240" w:lineRule="auto"/>
              <w:rPr>
                <w:rFonts w:ascii="Times New Roman" w:eastAsia="Times New Roman" w:hAnsi="Times New Roman" w:cs="Times New Roman"/>
                <w:kern w:val="0"/>
                <w:sz w:val="20"/>
                <w:szCs w:val="20"/>
                <w14:ligatures w14:val="none"/>
              </w:rPr>
            </w:pPr>
            <w:r w:rsidRPr="009437E9">
              <w:rPr>
                <w:rFonts w:ascii="Times New Roman" w:eastAsia="Times New Roman" w:hAnsi="Times New Roman" w:cs="Times New Roman"/>
                <w:kern w:val="0"/>
                <w:sz w:val="20"/>
                <w:szCs w:val="20"/>
                <w14:ligatures w14:val="none"/>
              </w:rPr>
              <w:t>Home Internet</w:t>
            </w:r>
          </w:p>
        </w:tc>
        <w:tc>
          <w:tcPr>
            <w:tcW w:w="1980" w:type="dxa"/>
            <w:tcBorders>
              <w:top w:val="single" w:sz="2" w:space="0" w:color="auto"/>
              <w:left w:val="single" w:sz="2" w:space="0" w:color="auto"/>
              <w:bottom w:val="single" w:sz="2" w:space="0" w:color="auto"/>
              <w:right w:val="single" w:sz="18" w:space="0" w:color="auto"/>
            </w:tcBorders>
            <w:shd w:val="clear" w:color="auto" w:fill="auto"/>
            <w:noWrap/>
            <w:vAlign w:val="center"/>
          </w:tcPr>
          <w:p w14:paraId="13CEE33B" w14:textId="77777777" w:rsidR="008638A7" w:rsidRPr="009437E9" w:rsidRDefault="008638A7" w:rsidP="00FE3A9F">
            <w:pPr>
              <w:spacing w:after="0" w:line="240" w:lineRule="auto"/>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Yes</w:t>
            </w:r>
          </w:p>
        </w:tc>
        <w:tc>
          <w:tcPr>
            <w:tcW w:w="810" w:type="dxa"/>
            <w:tcBorders>
              <w:top w:val="single" w:sz="2" w:space="0" w:color="auto"/>
              <w:left w:val="single" w:sz="18" w:space="0" w:color="auto"/>
              <w:bottom w:val="single" w:sz="2" w:space="0" w:color="auto"/>
            </w:tcBorders>
            <w:shd w:val="clear" w:color="auto" w:fill="auto"/>
            <w:noWrap/>
            <w:vAlign w:val="center"/>
          </w:tcPr>
          <w:p w14:paraId="02EFF853" w14:textId="77777777" w:rsidR="008638A7" w:rsidRPr="009437E9" w:rsidRDefault="008638A7"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hAnsi="Times New Roman" w:cs="Times New Roman"/>
                <w:color w:val="000000"/>
                <w:sz w:val="20"/>
                <w:szCs w:val="20"/>
              </w:rPr>
              <w:t>0.17</w:t>
            </w:r>
          </w:p>
        </w:tc>
        <w:tc>
          <w:tcPr>
            <w:tcW w:w="810" w:type="dxa"/>
            <w:tcBorders>
              <w:top w:val="single" w:sz="2" w:space="0" w:color="auto"/>
              <w:bottom w:val="single" w:sz="2" w:space="0" w:color="auto"/>
              <w:right w:val="single" w:sz="18" w:space="0" w:color="auto"/>
            </w:tcBorders>
            <w:shd w:val="clear" w:color="auto" w:fill="auto"/>
            <w:noWrap/>
            <w:vAlign w:val="center"/>
          </w:tcPr>
          <w:p w14:paraId="4B1629DF" w14:textId="77777777" w:rsidR="008638A7" w:rsidRPr="009437E9" w:rsidRDefault="008638A7"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hAnsi="Times New Roman" w:cs="Times New Roman"/>
                <w:color w:val="000000"/>
                <w:sz w:val="20"/>
                <w:szCs w:val="20"/>
              </w:rPr>
              <w:t>3.34</w:t>
            </w:r>
          </w:p>
        </w:tc>
        <w:tc>
          <w:tcPr>
            <w:tcW w:w="810" w:type="dxa"/>
            <w:tcBorders>
              <w:top w:val="single" w:sz="2" w:space="0" w:color="auto"/>
              <w:left w:val="single" w:sz="18" w:space="0" w:color="auto"/>
              <w:bottom w:val="single" w:sz="2" w:space="0" w:color="auto"/>
            </w:tcBorders>
            <w:shd w:val="clear" w:color="auto" w:fill="auto"/>
            <w:noWrap/>
            <w:vAlign w:val="center"/>
          </w:tcPr>
          <w:p w14:paraId="2C511FD0" w14:textId="77777777" w:rsidR="008638A7" w:rsidRPr="009437E9" w:rsidRDefault="008638A7"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hAnsi="Times New Roman" w:cs="Times New Roman"/>
                <w:color w:val="000000"/>
                <w:sz w:val="20"/>
                <w:szCs w:val="20"/>
              </w:rPr>
              <w:t>-0.17</w:t>
            </w:r>
          </w:p>
        </w:tc>
        <w:tc>
          <w:tcPr>
            <w:tcW w:w="810" w:type="dxa"/>
            <w:tcBorders>
              <w:top w:val="single" w:sz="2" w:space="0" w:color="auto"/>
              <w:bottom w:val="single" w:sz="2" w:space="0" w:color="auto"/>
              <w:right w:val="single" w:sz="18" w:space="0" w:color="auto"/>
            </w:tcBorders>
            <w:shd w:val="clear" w:color="auto" w:fill="auto"/>
            <w:noWrap/>
            <w:vAlign w:val="center"/>
          </w:tcPr>
          <w:p w14:paraId="3F3E4A33" w14:textId="77777777" w:rsidR="008638A7" w:rsidRPr="009437E9" w:rsidRDefault="008638A7"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hAnsi="Times New Roman" w:cs="Times New Roman"/>
                <w:color w:val="000000"/>
                <w:sz w:val="20"/>
                <w:szCs w:val="20"/>
              </w:rPr>
              <w:t>-2.94</w:t>
            </w:r>
          </w:p>
        </w:tc>
        <w:tc>
          <w:tcPr>
            <w:tcW w:w="810" w:type="dxa"/>
            <w:tcBorders>
              <w:top w:val="single" w:sz="2" w:space="0" w:color="auto"/>
              <w:left w:val="single" w:sz="18" w:space="0" w:color="auto"/>
              <w:bottom w:val="single" w:sz="2" w:space="0" w:color="auto"/>
            </w:tcBorders>
            <w:shd w:val="clear" w:color="auto" w:fill="auto"/>
            <w:noWrap/>
            <w:vAlign w:val="center"/>
          </w:tcPr>
          <w:p w14:paraId="53B165FC" w14:textId="77777777" w:rsidR="008638A7" w:rsidRPr="009437E9" w:rsidRDefault="008638A7"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0.27</w:t>
            </w:r>
          </w:p>
        </w:tc>
        <w:tc>
          <w:tcPr>
            <w:tcW w:w="810" w:type="dxa"/>
            <w:tcBorders>
              <w:top w:val="single" w:sz="2" w:space="0" w:color="auto"/>
              <w:bottom w:val="single" w:sz="2" w:space="0" w:color="auto"/>
              <w:right w:val="single" w:sz="18" w:space="0" w:color="auto"/>
            </w:tcBorders>
            <w:shd w:val="clear" w:color="auto" w:fill="auto"/>
            <w:noWrap/>
            <w:vAlign w:val="center"/>
          </w:tcPr>
          <w:p w14:paraId="57A25E1F" w14:textId="77777777" w:rsidR="008638A7" w:rsidRPr="009437E9" w:rsidRDefault="008638A7"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3.92</w:t>
            </w:r>
          </w:p>
        </w:tc>
        <w:tc>
          <w:tcPr>
            <w:tcW w:w="810" w:type="dxa"/>
            <w:tcBorders>
              <w:top w:val="single" w:sz="2" w:space="0" w:color="auto"/>
              <w:left w:val="single" w:sz="18" w:space="0" w:color="auto"/>
              <w:bottom w:val="single" w:sz="2" w:space="0" w:color="auto"/>
            </w:tcBorders>
            <w:shd w:val="clear" w:color="auto" w:fill="auto"/>
            <w:noWrap/>
            <w:vAlign w:val="center"/>
          </w:tcPr>
          <w:p w14:paraId="0B01A27B" w14:textId="77777777" w:rsidR="008638A7" w:rsidRPr="009437E9" w:rsidRDefault="008638A7"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w:t>
            </w:r>
          </w:p>
        </w:tc>
        <w:tc>
          <w:tcPr>
            <w:tcW w:w="810" w:type="dxa"/>
            <w:tcBorders>
              <w:top w:val="single" w:sz="2" w:space="0" w:color="auto"/>
              <w:bottom w:val="single" w:sz="2" w:space="0" w:color="auto"/>
              <w:right w:val="single" w:sz="2" w:space="0" w:color="auto"/>
            </w:tcBorders>
            <w:shd w:val="clear" w:color="auto" w:fill="auto"/>
            <w:noWrap/>
            <w:vAlign w:val="center"/>
          </w:tcPr>
          <w:p w14:paraId="58C30CA4" w14:textId="77777777" w:rsidR="008638A7" w:rsidRPr="009437E9" w:rsidRDefault="008638A7"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kern w:val="0"/>
                <w:sz w:val="20"/>
                <w:szCs w:val="20"/>
                <w14:ligatures w14:val="none"/>
              </w:rPr>
              <w:t>--</w:t>
            </w:r>
          </w:p>
        </w:tc>
        <w:tc>
          <w:tcPr>
            <w:tcW w:w="918" w:type="dxa"/>
            <w:tcBorders>
              <w:top w:val="single" w:sz="2" w:space="0" w:color="auto"/>
              <w:left w:val="single" w:sz="2" w:space="0" w:color="auto"/>
              <w:bottom w:val="single" w:sz="2" w:space="0" w:color="auto"/>
            </w:tcBorders>
            <w:shd w:val="clear" w:color="auto" w:fill="auto"/>
            <w:noWrap/>
            <w:vAlign w:val="center"/>
          </w:tcPr>
          <w:p w14:paraId="4DC8E61D" w14:textId="77777777" w:rsidR="008638A7" w:rsidRPr="009437E9" w:rsidRDefault="008638A7"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w:t>
            </w:r>
          </w:p>
        </w:tc>
        <w:tc>
          <w:tcPr>
            <w:tcW w:w="859" w:type="dxa"/>
            <w:tcBorders>
              <w:top w:val="single" w:sz="2" w:space="0" w:color="auto"/>
              <w:bottom w:val="single" w:sz="2" w:space="0" w:color="auto"/>
              <w:right w:val="single" w:sz="2" w:space="0" w:color="auto"/>
            </w:tcBorders>
            <w:shd w:val="clear" w:color="auto" w:fill="auto"/>
            <w:noWrap/>
            <w:vAlign w:val="center"/>
          </w:tcPr>
          <w:p w14:paraId="2F30CE03" w14:textId="77777777" w:rsidR="008638A7" w:rsidRPr="009437E9" w:rsidRDefault="008638A7" w:rsidP="00FE3A9F">
            <w:pPr>
              <w:spacing w:after="0" w:line="240" w:lineRule="auto"/>
              <w:jc w:val="center"/>
              <w:rPr>
                <w:rFonts w:ascii="Times New Roman" w:eastAsia="Times New Roman" w:hAnsi="Times New Roman" w:cs="Times New Roman"/>
                <w:kern w:val="0"/>
                <w:sz w:val="20"/>
                <w:szCs w:val="20"/>
                <w14:ligatures w14:val="none"/>
              </w:rPr>
            </w:pPr>
            <w:r w:rsidRPr="009437E9">
              <w:rPr>
                <w:rFonts w:ascii="Times New Roman" w:eastAsia="Times New Roman" w:hAnsi="Times New Roman" w:cs="Times New Roman"/>
                <w:kern w:val="0"/>
                <w:sz w:val="20"/>
                <w:szCs w:val="20"/>
                <w14:ligatures w14:val="none"/>
              </w:rPr>
              <w:t>--</w:t>
            </w:r>
          </w:p>
        </w:tc>
        <w:tc>
          <w:tcPr>
            <w:tcW w:w="720" w:type="dxa"/>
            <w:tcBorders>
              <w:top w:val="single" w:sz="2" w:space="0" w:color="auto"/>
              <w:left w:val="single" w:sz="2" w:space="0" w:color="auto"/>
              <w:bottom w:val="single" w:sz="2" w:space="0" w:color="auto"/>
            </w:tcBorders>
            <w:shd w:val="clear" w:color="auto" w:fill="auto"/>
            <w:noWrap/>
            <w:vAlign w:val="center"/>
          </w:tcPr>
          <w:p w14:paraId="7E5C1D02" w14:textId="77777777" w:rsidR="008638A7" w:rsidRPr="009437E9" w:rsidRDefault="008638A7" w:rsidP="00FE3A9F">
            <w:pPr>
              <w:spacing w:after="0" w:line="240" w:lineRule="auto"/>
              <w:jc w:val="center"/>
              <w:rPr>
                <w:rFonts w:ascii="Times New Roman" w:eastAsia="Times New Roman" w:hAnsi="Times New Roman" w:cs="Times New Roman"/>
                <w:kern w:val="0"/>
                <w:sz w:val="20"/>
                <w:szCs w:val="20"/>
                <w14:ligatures w14:val="none"/>
              </w:rPr>
            </w:pPr>
            <w:r w:rsidRPr="009437E9">
              <w:rPr>
                <w:rFonts w:ascii="Times New Roman" w:eastAsia="Times New Roman" w:hAnsi="Times New Roman" w:cs="Times New Roman"/>
                <w:color w:val="000000"/>
                <w:kern w:val="0"/>
                <w:sz w:val="20"/>
                <w:szCs w:val="20"/>
                <w14:ligatures w14:val="none"/>
              </w:rPr>
              <w:t>--</w:t>
            </w:r>
          </w:p>
        </w:tc>
        <w:tc>
          <w:tcPr>
            <w:tcW w:w="743" w:type="dxa"/>
            <w:tcBorders>
              <w:top w:val="single" w:sz="2" w:space="0" w:color="auto"/>
              <w:bottom w:val="single" w:sz="2" w:space="0" w:color="auto"/>
            </w:tcBorders>
            <w:shd w:val="clear" w:color="auto" w:fill="auto"/>
            <w:noWrap/>
            <w:vAlign w:val="center"/>
          </w:tcPr>
          <w:p w14:paraId="2ED1C05A" w14:textId="77777777" w:rsidR="008638A7" w:rsidRPr="009437E9" w:rsidRDefault="008638A7" w:rsidP="00FE3A9F">
            <w:pPr>
              <w:spacing w:after="0" w:line="240" w:lineRule="auto"/>
              <w:jc w:val="center"/>
              <w:rPr>
                <w:rFonts w:ascii="Times New Roman" w:eastAsia="Times New Roman" w:hAnsi="Times New Roman" w:cs="Times New Roman"/>
                <w:kern w:val="0"/>
                <w:sz w:val="20"/>
                <w:szCs w:val="20"/>
                <w14:ligatures w14:val="none"/>
              </w:rPr>
            </w:pPr>
            <w:r w:rsidRPr="009437E9">
              <w:rPr>
                <w:rFonts w:ascii="Times New Roman" w:eastAsia="Times New Roman" w:hAnsi="Times New Roman" w:cs="Times New Roman"/>
                <w:kern w:val="0"/>
                <w:sz w:val="20"/>
                <w:szCs w:val="20"/>
                <w14:ligatures w14:val="none"/>
              </w:rPr>
              <w:t>--</w:t>
            </w:r>
          </w:p>
        </w:tc>
      </w:tr>
      <w:tr w:rsidR="008638A7" w:rsidRPr="009437E9" w14:paraId="551B2BE6" w14:textId="77777777" w:rsidTr="00C614F7">
        <w:trPr>
          <w:trHeight w:val="20"/>
        </w:trPr>
        <w:tc>
          <w:tcPr>
            <w:tcW w:w="1440" w:type="dxa"/>
            <w:tcBorders>
              <w:top w:val="single" w:sz="2" w:space="0" w:color="auto"/>
              <w:bottom w:val="single" w:sz="2" w:space="0" w:color="auto"/>
              <w:right w:val="single" w:sz="2" w:space="0" w:color="auto"/>
            </w:tcBorders>
            <w:shd w:val="clear" w:color="auto" w:fill="auto"/>
            <w:noWrap/>
            <w:vAlign w:val="center"/>
          </w:tcPr>
          <w:p w14:paraId="36E3FA1A" w14:textId="77777777" w:rsidR="008638A7" w:rsidRPr="009437E9" w:rsidRDefault="008638A7" w:rsidP="00FE3A9F">
            <w:pPr>
              <w:spacing w:after="0" w:line="240" w:lineRule="auto"/>
              <w:rPr>
                <w:rFonts w:ascii="Times New Roman" w:eastAsia="Times New Roman" w:hAnsi="Times New Roman" w:cs="Times New Roman"/>
                <w:kern w:val="0"/>
                <w:sz w:val="20"/>
                <w:szCs w:val="20"/>
                <w14:ligatures w14:val="none"/>
              </w:rPr>
            </w:pPr>
            <w:r w:rsidRPr="009437E9">
              <w:rPr>
                <w:rFonts w:ascii="Times New Roman" w:eastAsia="Times New Roman" w:hAnsi="Times New Roman" w:cs="Times New Roman"/>
                <w:kern w:val="0"/>
                <w:sz w:val="20"/>
                <w:szCs w:val="20"/>
                <w14:ligatures w14:val="none"/>
              </w:rPr>
              <w:t>Housing Tenure</w:t>
            </w:r>
          </w:p>
        </w:tc>
        <w:tc>
          <w:tcPr>
            <w:tcW w:w="1980" w:type="dxa"/>
            <w:tcBorders>
              <w:top w:val="single" w:sz="2" w:space="0" w:color="auto"/>
              <w:left w:val="single" w:sz="2" w:space="0" w:color="auto"/>
              <w:bottom w:val="single" w:sz="2" w:space="0" w:color="auto"/>
              <w:right w:val="single" w:sz="18" w:space="0" w:color="auto"/>
            </w:tcBorders>
            <w:shd w:val="clear" w:color="auto" w:fill="auto"/>
            <w:noWrap/>
            <w:vAlign w:val="center"/>
          </w:tcPr>
          <w:p w14:paraId="62FE88BE" w14:textId="77777777" w:rsidR="008638A7" w:rsidRPr="009437E9" w:rsidRDefault="008638A7" w:rsidP="00FE3A9F">
            <w:pPr>
              <w:spacing w:after="0" w:line="240" w:lineRule="auto"/>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 xml:space="preserve">Own </w:t>
            </w:r>
          </w:p>
        </w:tc>
        <w:tc>
          <w:tcPr>
            <w:tcW w:w="810" w:type="dxa"/>
            <w:tcBorders>
              <w:top w:val="single" w:sz="2" w:space="0" w:color="auto"/>
              <w:left w:val="single" w:sz="18" w:space="0" w:color="auto"/>
              <w:bottom w:val="single" w:sz="2" w:space="0" w:color="auto"/>
            </w:tcBorders>
            <w:shd w:val="clear" w:color="auto" w:fill="auto"/>
            <w:noWrap/>
            <w:vAlign w:val="center"/>
          </w:tcPr>
          <w:p w14:paraId="59D0BDEF" w14:textId="77777777" w:rsidR="008638A7" w:rsidRPr="009437E9" w:rsidRDefault="008638A7"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hAnsi="Times New Roman" w:cs="Times New Roman"/>
                <w:color w:val="000000"/>
                <w:sz w:val="20"/>
                <w:szCs w:val="20"/>
              </w:rPr>
              <w:t>0.28</w:t>
            </w:r>
          </w:p>
        </w:tc>
        <w:tc>
          <w:tcPr>
            <w:tcW w:w="810" w:type="dxa"/>
            <w:tcBorders>
              <w:top w:val="single" w:sz="2" w:space="0" w:color="auto"/>
              <w:bottom w:val="single" w:sz="2" w:space="0" w:color="auto"/>
              <w:right w:val="single" w:sz="18" w:space="0" w:color="auto"/>
            </w:tcBorders>
            <w:shd w:val="clear" w:color="auto" w:fill="auto"/>
            <w:noWrap/>
            <w:vAlign w:val="center"/>
          </w:tcPr>
          <w:p w14:paraId="38135CA8" w14:textId="77777777" w:rsidR="008638A7" w:rsidRPr="009437E9" w:rsidRDefault="008638A7"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hAnsi="Times New Roman" w:cs="Times New Roman"/>
                <w:color w:val="000000"/>
                <w:sz w:val="20"/>
                <w:szCs w:val="20"/>
              </w:rPr>
              <w:t>8.98</w:t>
            </w:r>
          </w:p>
        </w:tc>
        <w:tc>
          <w:tcPr>
            <w:tcW w:w="810" w:type="dxa"/>
            <w:tcBorders>
              <w:top w:val="single" w:sz="2" w:space="0" w:color="auto"/>
              <w:left w:val="single" w:sz="18" w:space="0" w:color="auto"/>
              <w:bottom w:val="single" w:sz="2" w:space="0" w:color="auto"/>
            </w:tcBorders>
            <w:shd w:val="clear" w:color="auto" w:fill="auto"/>
            <w:noWrap/>
            <w:vAlign w:val="center"/>
          </w:tcPr>
          <w:p w14:paraId="59D662E9" w14:textId="77777777" w:rsidR="008638A7" w:rsidRPr="009437E9" w:rsidRDefault="008638A7"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hAnsi="Times New Roman" w:cs="Times New Roman"/>
                <w:color w:val="000000"/>
                <w:sz w:val="20"/>
                <w:szCs w:val="20"/>
              </w:rPr>
              <w:t>-0.11</w:t>
            </w:r>
          </w:p>
        </w:tc>
        <w:tc>
          <w:tcPr>
            <w:tcW w:w="810" w:type="dxa"/>
            <w:tcBorders>
              <w:top w:val="single" w:sz="2" w:space="0" w:color="auto"/>
              <w:bottom w:val="single" w:sz="2" w:space="0" w:color="auto"/>
              <w:right w:val="single" w:sz="18" w:space="0" w:color="auto"/>
            </w:tcBorders>
            <w:shd w:val="clear" w:color="auto" w:fill="auto"/>
            <w:noWrap/>
            <w:vAlign w:val="center"/>
          </w:tcPr>
          <w:p w14:paraId="109D623C" w14:textId="77777777" w:rsidR="008638A7" w:rsidRPr="009437E9" w:rsidRDefault="008638A7"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hAnsi="Times New Roman" w:cs="Times New Roman"/>
                <w:color w:val="000000"/>
                <w:sz w:val="20"/>
                <w:szCs w:val="20"/>
              </w:rPr>
              <w:t>-3.21</w:t>
            </w:r>
          </w:p>
        </w:tc>
        <w:tc>
          <w:tcPr>
            <w:tcW w:w="810" w:type="dxa"/>
            <w:tcBorders>
              <w:top w:val="single" w:sz="2" w:space="0" w:color="auto"/>
              <w:left w:val="single" w:sz="18" w:space="0" w:color="auto"/>
              <w:bottom w:val="single" w:sz="2" w:space="0" w:color="auto"/>
            </w:tcBorders>
            <w:shd w:val="clear" w:color="auto" w:fill="auto"/>
            <w:noWrap/>
            <w:vAlign w:val="center"/>
          </w:tcPr>
          <w:p w14:paraId="00CE4642" w14:textId="77777777" w:rsidR="008638A7" w:rsidRPr="009437E9" w:rsidRDefault="008638A7"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hAnsi="Times New Roman" w:cs="Times New Roman"/>
                <w:color w:val="000000"/>
                <w:sz w:val="20"/>
                <w:szCs w:val="20"/>
              </w:rPr>
              <w:t>0.12</w:t>
            </w:r>
          </w:p>
        </w:tc>
        <w:tc>
          <w:tcPr>
            <w:tcW w:w="810" w:type="dxa"/>
            <w:tcBorders>
              <w:top w:val="single" w:sz="2" w:space="0" w:color="auto"/>
              <w:bottom w:val="single" w:sz="2" w:space="0" w:color="auto"/>
              <w:right w:val="single" w:sz="18" w:space="0" w:color="auto"/>
            </w:tcBorders>
            <w:shd w:val="clear" w:color="auto" w:fill="auto"/>
            <w:noWrap/>
            <w:vAlign w:val="center"/>
          </w:tcPr>
          <w:p w14:paraId="0469F6C5" w14:textId="77777777" w:rsidR="008638A7" w:rsidRPr="009437E9" w:rsidRDefault="008638A7"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hAnsi="Times New Roman" w:cs="Times New Roman"/>
                <w:color w:val="000000"/>
                <w:sz w:val="20"/>
                <w:szCs w:val="20"/>
              </w:rPr>
              <w:t>3.22</w:t>
            </w:r>
          </w:p>
        </w:tc>
        <w:tc>
          <w:tcPr>
            <w:tcW w:w="810" w:type="dxa"/>
            <w:tcBorders>
              <w:top w:val="single" w:sz="2" w:space="0" w:color="auto"/>
              <w:left w:val="single" w:sz="18" w:space="0" w:color="auto"/>
              <w:bottom w:val="single" w:sz="2" w:space="0" w:color="auto"/>
            </w:tcBorders>
            <w:shd w:val="clear" w:color="auto" w:fill="auto"/>
            <w:noWrap/>
            <w:vAlign w:val="center"/>
          </w:tcPr>
          <w:p w14:paraId="702C9E29" w14:textId="77777777" w:rsidR="008638A7" w:rsidRPr="009437E9" w:rsidRDefault="008638A7"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w:t>
            </w:r>
          </w:p>
        </w:tc>
        <w:tc>
          <w:tcPr>
            <w:tcW w:w="810" w:type="dxa"/>
            <w:tcBorders>
              <w:top w:val="single" w:sz="2" w:space="0" w:color="auto"/>
              <w:bottom w:val="single" w:sz="2" w:space="0" w:color="auto"/>
              <w:right w:val="single" w:sz="2" w:space="0" w:color="auto"/>
            </w:tcBorders>
            <w:shd w:val="clear" w:color="auto" w:fill="auto"/>
            <w:noWrap/>
            <w:vAlign w:val="center"/>
          </w:tcPr>
          <w:p w14:paraId="7ABC71E0" w14:textId="77777777" w:rsidR="008638A7" w:rsidRPr="009437E9" w:rsidRDefault="008638A7"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kern w:val="0"/>
                <w:sz w:val="20"/>
                <w:szCs w:val="20"/>
                <w14:ligatures w14:val="none"/>
              </w:rPr>
              <w:t>--</w:t>
            </w:r>
          </w:p>
        </w:tc>
        <w:tc>
          <w:tcPr>
            <w:tcW w:w="918" w:type="dxa"/>
            <w:tcBorders>
              <w:top w:val="single" w:sz="2" w:space="0" w:color="auto"/>
              <w:left w:val="single" w:sz="2" w:space="0" w:color="auto"/>
              <w:bottom w:val="single" w:sz="2" w:space="0" w:color="auto"/>
            </w:tcBorders>
            <w:shd w:val="clear" w:color="auto" w:fill="auto"/>
            <w:noWrap/>
            <w:vAlign w:val="center"/>
          </w:tcPr>
          <w:p w14:paraId="2A699D61" w14:textId="77777777" w:rsidR="008638A7" w:rsidRPr="009437E9" w:rsidRDefault="008638A7"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w:t>
            </w:r>
          </w:p>
        </w:tc>
        <w:tc>
          <w:tcPr>
            <w:tcW w:w="859" w:type="dxa"/>
            <w:tcBorders>
              <w:top w:val="single" w:sz="2" w:space="0" w:color="auto"/>
              <w:bottom w:val="single" w:sz="2" w:space="0" w:color="auto"/>
              <w:right w:val="single" w:sz="2" w:space="0" w:color="auto"/>
            </w:tcBorders>
            <w:shd w:val="clear" w:color="auto" w:fill="auto"/>
            <w:noWrap/>
            <w:vAlign w:val="center"/>
          </w:tcPr>
          <w:p w14:paraId="30C76795" w14:textId="77777777" w:rsidR="008638A7" w:rsidRPr="009437E9" w:rsidRDefault="008638A7" w:rsidP="00FE3A9F">
            <w:pPr>
              <w:spacing w:after="0" w:line="240" w:lineRule="auto"/>
              <w:jc w:val="center"/>
              <w:rPr>
                <w:rFonts w:ascii="Times New Roman" w:eastAsia="Times New Roman" w:hAnsi="Times New Roman" w:cs="Times New Roman"/>
                <w:kern w:val="0"/>
                <w:sz w:val="20"/>
                <w:szCs w:val="20"/>
                <w14:ligatures w14:val="none"/>
              </w:rPr>
            </w:pPr>
            <w:r w:rsidRPr="009437E9">
              <w:rPr>
                <w:rFonts w:ascii="Times New Roman" w:eastAsia="Times New Roman" w:hAnsi="Times New Roman" w:cs="Times New Roman"/>
                <w:kern w:val="0"/>
                <w:sz w:val="20"/>
                <w:szCs w:val="20"/>
                <w14:ligatures w14:val="none"/>
              </w:rPr>
              <w:t>--</w:t>
            </w:r>
          </w:p>
        </w:tc>
        <w:tc>
          <w:tcPr>
            <w:tcW w:w="720" w:type="dxa"/>
            <w:tcBorders>
              <w:top w:val="single" w:sz="2" w:space="0" w:color="auto"/>
              <w:left w:val="single" w:sz="2" w:space="0" w:color="auto"/>
              <w:bottom w:val="single" w:sz="2" w:space="0" w:color="auto"/>
            </w:tcBorders>
            <w:shd w:val="clear" w:color="auto" w:fill="auto"/>
            <w:noWrap/>
            <w:vAlign w:val="center"/>
          </w:tcPr>
          <w:p w14:paraId="6CDD94B2" w14:textId="77777777" w:rsidR="008638A7" w:rsidRPr="009437E9" w:rsidRDefault="008638A7" w:rsidP="00FE3A9F">
            <w:pPr>
              <w:spacing w:after="0" w:line="240" w:lineRule="auto"/>
              <w:jc w:val="center"/>
              <w:rPr>
                <w:rFonts w:ascii="Times New Roman" w:eastAsia="Times New Roman" w:hAnsi="Times New Roman" w:cs="Times New Roman"/>
                <w:kern w:val="0"/>
                <w:sz w:val="20"/>
                <w:szCs w:val="20"/>
                <w14:ligatures w14:val="none"/>
              </w:rPr>
            </w:pPr>
            <w:r w:rsidRPr="009437E9">
              <w:rPr>
                <w:rFonts w:ascii="Times New Roman" w:eastAsia="Times New Roman" w:hAnsi="Times New Roman" w:cs="Times New Roman"/>
                <w:color w:val="000000"/>
                <w:kern w:val="0"/>
                <w:sz w:val="20"/>
                <w:szCs w:val="20"/>
                <w14:ligatures w14:val="none"/>
              </w:rPr>
              <w:t>--</w:t>
            </w:r>
          </w:p>
        </w:tc>
        <w:tc>
          <w:tcPr>
            <w:tcW w:w="743" w:type="dxa"/>
            <w:tcBorders>
              <w:top w:val="single" w:sz="2" w:space="0" w:color="auto"/>
              <w:bottom w:val="single" w:sz="2" w:space="0" w:color="auto"/>
            </w:tcBorders>
            <w:shd w:val="clear" w:color="auto" w:fill="auto"/>
            <w:noWrap/>
            <w:vAlign w:val="center"/>
          </w:tcPr>
          <w:p w14:paraId="0B9E5B24" w14:textId="77777777" w:rsidR="008638A7" w:rsidRPr="009437E9" w:rsidRDefault="008638A7" w:rsidP="00FE3A9F">
            <w:pPr>
              <w:spacing w:after="0" w:line="240" w:lineRule="auto"/>
              <w:jc w:val="center"/>
              <w:rPr>
                <w:rFonts w:ascii="Times New Roman" w:eastAsia="Times New Roman" w:hAnsi="Times New Roman" w:cs="Times New Roman"/>
                <w:kern w:val="0"/>
                <w:sz w:val="20"/>
                <w:szCs w:val="20"/>
                <w14:ligatures w14:val="none"/>
              </w:rPr>
            </w:pPr>
            <w:r w:rsidRPr="009437E9">
              <w:rPr>
                <w:rFonts w:ascii="Times New Roman" w:eastAsia="Times New Roman" w:hAnsi="Times New Roman" w:cs="Times New Roman"/>
                <w:kern w:val="0"/>
                <w:sz w:val="20"/>
                <w:szCs w:val="20"/>
                <w14:ligatures w14:val="none"/>
              </w:rPr>
              <w:t>--</w:t>
            </w:r>
          </w:p>
        </w:tc>
      </w:tr>
      <w:tr w:rsidR="008638A7" w:rsidRPr="009437E9" w14:paraId="7CDA7148" w14:textId="77777777" w:rsidTr="00FE3A9F">
        <w:trPr>
          <w:trHeight w:val="20"/>
        </w:trPr>
        <w:tc>
          <w:tcPr>
            <w:tcW w:w="1440" w:type="dxa"/>
            <w:tcBorders>
              <w:top w:val="single" w:sz="2" w:space="0" w:color="auto"/>
              <w:bottom w:val="single" w:sz="18" w:space="0" w:color="auto"/>
              <w:right w:val="single" w:sz="2" w:space="0" w:color="auto"/>
            </w:tcBorders>
            <w:shd w:val="clear" w:color="auto" w:fill="auto"/>
            <w:noWrap/>
            <w:vAlign w:val="center"/>
          </w:tcPr>
          <w:p w14:paraId="0E6FFCC3" w14:textId="77777777" w:rsidR="008638A7" w:rsidRPr="009437E9" w:rsidRDefault="008638A7" w:rsidP="00FE3A9F">
            <w:pPr>
              <w:spacing w:after="0" w:line="240" w:lineRule="auto"/>
              <w:rPr>
                <w:rFonts w:ascii="Times New Roman" w:eastAsia="Times New Roman" w:hAnsi="Times New Roman" w:cs="Times New Roman"/>
                <w:kern w:val="0"/>
                <w:sz w:val="20"/>
                <w:szCs w:val="20"/>
                <w14:ligatures w14:val="none"/>
              </w:rPr>
            </w:pPr>
            <w:r w:rsidRPr="009437E9">
              <w:rPr>
                <w:rFonts w:ascii="Times New Roman" w:eastAsia="Times New Roman" w:hAnsi="Times New Roman" w:cs="Times New Roman"/>
                <w:kern w:val="0"/>
                <w:sz w:val="20"/>
                <w:szCs w:val="20"/>
                <w14:ligatures w14:val="none"/>
              </w:rPr>
              <w:t>Transit Service Level</w:t>
            </w:r>
          </w:p>
        </w:tc>
        <w:tc>
          <w:tcPr>
            <w:tcW w:w="1980" w:type="dxa"/>
            <w:tcBorders>
              <w:top w:val="single" w:sz="2" w:space="0" w:color="auto"/>
              <w:left w:val="single" w:sz="2" w:space="0" w:color="auto"/>
              <w:bottom w:val="single" w:sz="18" w:space="0" w:color="auto"/>
              <w:right w:val="single" w:sz="18" w:space="0" w:color="auto"/>
            </w:tcBorders>
            <w:shd w:val="clear" w:color="auto" w:fill="auto"/>
            <w:noWrap/>
            <w:vAlign w:val="center"/>
          </w:tcPr>
          <w:p w14:paraId="79406F05" w14:textId="77777777" w:rsidR="008638A7" w:rsidRPr="009437E9" w:rsidRDefault="008638A7" w:rsidP="00FE3A9F">
            <w:pPr>
              <w:spacing w:after="0" w:line="240" w:lineRule="auto"/>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High</w:t>
            </w:r>
          </w:p>
        </w:tc>
        <w:tc>
          <w:tcPr>
            <w:tcW w:w="810" w:type="dxa"/>
            <w:tcBorders>
              <w:top w:val="single" w:sz="2" w:space="0" w:color="auto"/>
              <w:left w:val="single" w:sz="18" w:space="0" w:color="auto"/>
              <w:bottom w:val="single" w:sz="18" w:space="0" w:color="auto"/>
            </w:tcBorders>
            <w:shd w:val="clear" w:color="auto" w:fill="auto"/>
            <w:noWrap/>
            <w:vAlign w:val="center"/>
          </w:tcPr>
          <w:p w14:paraId="37F01D23" w14:textId="77777777" w:rsidR="008638A7" w:rsidRPr="009437E9" w:rsidRDefault="008638A7"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-0.24</w:t>
            </w:r>
          </w:p>
        </w:tc>
        <w:tc>
          <w:tcPr>
            <w:tcW w:w="810" w:type="dxa"/>
            <w:tcBorders>
              <w:top w:val="single" w:sz="2" w:space="0" w:color="auto"/>
              <w:bottom w:val="single" w:sz="18" w:space="0" w:color="auto"/>
              <w:right w:val="single" w:sz="18" w:space="0" w:color="auto"/>
            </w:tcBorders>
            <w:shd w:val="clear" w:color="auto" w:fill="auto"/>
            <w:noWrap/>
            <w:vAlign w:val="center"/>
          </w:tcPr>
          <w:p w14:paraId="119A872F" w14:textId="77777777" w:rsidR="008638A7" w:rsidRPr="009437E9" w:rsidRDefault="008638A7"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-7.75</w:t>
            </w:r>
          </w:p>
        </w:tc>
        <w:tc>
          <w:tcPr>
            <w:tcW w:w="810" w:type="dxa"/>
            <w:tcBorders>
              <w:top w:val="single" w:sz="2" w:space="0" w:color="auto"/>
              <w:left w:val="single" w:sz="18" w:space="0" w:color="auto"/>
              <w:bottom w:val="single" w:sz="18" w:space="0" w:color="auto"/>
            </w:tcBorders>
            <w:shd w:val="clear" w:color="auto" w:fill="auto"/>
            <w:noWrap/>
            <w:vAlign w:val="center"/>
          </w:tcPr>
          <w:p w14:paraId="7040C3C7" w14:textId="77777777" w:rsidR="008638A7" w:rsidRPr="009437E9" w:rsidRDefault="008638A7"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hAnsi="Times New Roman" w:cs="Times New Roman"/>
                <w:color w:val="000000"/>
                <w:sz w:val="20"/>
                <w:szCs w:val="20"/>
              </w:rPr>
              <w:t>0.48</w:t>
            </w:r>
          </w:p>
        </w:tc>
        <w:tc>
          <w:tcPr>
            <w:tcW w:w="810" w:type="dxa"/>
            <w:tcBorders>
              <w:top w:val="single" w:sz="2" w:space="0" w:color="auto"/>
              <w:bottom w:val="single" w:sz="18" w:space="0" w:color="auto"/>
              <w:right w:val="single" w:sz="18" w:space="0" w:color="auto"/>
            </w:tcBorders>
            <w:shd w:val="clear" w:color="auto" w:fill="auto"/>
            <w:noWrap/>
            <w:vAlign w:val="center"/>
          </w:tcPr>
          <w:p w14:paraId="7FA3A1D9" w14:textId="77777777" w:rsidR="008638A7" w:rsidRPr="009437E9" w:rsidRDefault="008638A7"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hAnsi="Times New Roman" w:cs="Times New Roman"/>
                <w:color w:val="000000"/>
                <w:sz w:val="20"/>
                <w:szCs w:val="20"/>
              </w:rPr>
              <w:t>14.61</w:t>
            </w:r>
          </w:p>
        </w:tc>
        <w:tc>
          <w:tcPr>
            <w:tcW w:w="810" w:type="dxa"/>
            <w:tcBorders>
              <w:top w:val="single" w:sz="2" w:space="0" w:color="auto"/>
              <w:left w:val="single" w:sz="18" w:space="0" w:color="auto"/>
              <w:bottom w:val="single" w:sz="18" w:space="0" w:color="auto"/>
            </w:tcBorders>
            <w:shd w:val="clear" w:color="auto" w:fill="auto"/>
            <w:noWrap/>
            <w:vAlign w:val="center"/>
          </w:tcPr>
          <w:p w14:paraId="43850C13" w14:textId="77777777" w:rsidR="008638A7" w:rsidRPr="009437E9" w:rsidRDefault="008638A7"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w:t>
            </w:r>
          </w:p>
        </w:tc>
        <w:tc>
          <w:tcPr>
            <w:tcW w:w="810" w:type="dxa"/>
            <w:tcBorders>
              <w:top w:val="single" w:sz="2" w:space="0" w:color="auto"/>
              <w:bottom w:val="single" w:sz="18" w:space="0" w:color="auto"/>
              <w:right w:val="single" w:sz="18" w:space="0" w:color="auto"/>
            </w:tcBorders>
            <w:shd w:val="clear" w:color="auto" w:fill="auto"/>
            <w:noWrap/>
            <w:vAlign w:val="center"/>
          </w:tcPr>
          <w:p w14:paraId="622D13AF" w14:textId="77777777" w:rsidR="008638A7" w:rsidRPr="009437E9" w:rsidRDefault="008638A7"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kern w:val="0"/>
                <w:sz w:val="20"/>
                <w:szCs w:val="20"/>
                <w14:ligatures w14:val="none"/>
              </w:rPr>
              <w:t>--</w:t>
            </w:r>
          </w:p>
        </w:tc>
        <w:tc>
          <w:tcPr>
            <w:tcW w:w="810" w:type="dxa"/>
            <w:tcBorders>
              <w:top w:val="single" w:sz="2" w:space="0" w:color="auto"/>
              <w:left w:val="single" w:sz="18" w:space="0" w:color="auto"/>
              <w:bottom w:val="single" w:sz="18" w:space="0" w:color="auto"/>
            </w:tcBorders>
            <w:shd w:val="clear" w:color="auto" w:fill="auto"/>
            <w:noWrap/>
            <w:vAlign w:val="center"/>
          </w:tcPr>
          <w:p w14:paraId="76591828" w14:textId="77777777" w:rsidR="008638A7" w:rsidRPr="009437E9" w:rsidRDefault="008638A7"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w:t>
            </w:r>
          </w:p>
        </w:tc>
        <w:tc>
          <w:tcPr>
            <w:tcW w:w="810" w:type="dxa"/>
            <w:tcBorders>
              <w:top w:val="single" w:sz="2" w:space="0" w:color="auto"/>
              <w:bottom w:val="single" w:sz="18" w:space="0" w:color="auto"/>
              <w:right w:val="single" w:sz="2" w:space="0" w:color="auto"/>
            </w:tcBorders>
            <w:shd w:val="clear" w:color="auto" w:fill="auto"/>
            <w:noWrap/>
            <w:vAlign w:val="center"/>
          </w:tcPr>
          <w:p w14:paraId="5300B2D6" w14:textId="77777777" w:rsidR="008638A7" w:rsidRPr="009437E9" w:rsidRDefault="008638A7"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kern w:val="0"/>
                <w:sz w:val="20"/>
                <w:szCs w:val="20"/>
                <w14:ligatures w14:val="none"/>
              </w:rPr>
              <w:t>--</w:t>
            </w:r>
          </w:p>
        </w:tc>
        <w:tc>
          <w:tcPr>
            <w:tcW w:w="918" w:type="dxa"/>
            <w:tcBorders>
              <w:top w:val="single" w:sz="2" w:space="0" w:color="auto"/>
              <w:left w:val="single" w:sz="2" w:space="0" w:color="auto"/>
              <w:bottom w:val="single" w:sz="18" w:space="0" w:color="auto"/>
            </w:tcBorders>
            <w:shd w:val="clear" w:color="auto" w:fill="auto"/>
            <w:noWrap/>
            <w:vAlign w:val="center"/>
          </w:tcPr>
          <w:p w14:paraId="5CD9A2C4" w14:textId="77777777" w:rsidR="008638A7" w:rsidRPr="009437E9" w:rsidRDefault="008638A7"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hAnsi="Times New Roman" w:cs="Times New Roman"/>
                <w:color w:val="000000"/>
                <w:sz w:val="20"/>
                <w:szCs w:val="20"/>
              </w:rPr>
              <w:t>1.31</w:t>
            </w:r>
          </w:p>
        </w:tc>
        <w:tc>
          <w:tcPr>
            <w:tcW w:w="859" w:type="dxa"/>
            <w:tcBorders>
              <w:top w:val="single" w:sz="2" w:space="0" w:color="auto"/>
              <w:bottom w:val="single" w:sz="18" w:space="0" w:color="auto"/>
              <w:right w:val="single" w:sz="2" w:space="0" w:color="auto"/>
            </w:tcBorders>
            <w:shd w:val="clear" w:color="auto" w:fill="auto"/>
            <w:noWrap/>
            <w:vAlign w:val="center"/>
          </w:tcPr>
          <w:p w14:paraId="2446300B" w14:textId="77777777" w:rsidR="008638A7" w:rsidRPr="009437E9" w:rsidRDefault="008638A7" w:rsidP="00FE3A9F">
            <w:pPr>
              <w:spacing w:after="0" w:line="240" w:lineRule="auto"/>
              <w:jc w:val="center"/>
              <w:rPr>
                <w:rFonts w:ascii="Times New Roman" w:eastAsia="Times New Roman" w:hAnsi="Times New Roman" w:cs="Times New Roman"/>
                <w:kern w:val="0"/>
                <w:sz w:val="20"/>
                <w:szCs w:val="20"/>
                <w14:ligatures w14:val="none"/>
              </w:rPr>
            </w:pPr>
            <w:r w:rsidRPr="009437E9">
              <w:rPr>
                <w:rFonts w:ascii="Times New Roman" w:hAnsi="Times New Roman" w:cs="Times New Roman"/>
                <w:color w:val="000000"/>
                <w:sz w:val="20"/>
                <w:szCs w:val="20"/>
              </w:rPr>
              <w:t>13.61</w:t>
            </w:r>
          </w:p>
        </w:tc>
        <w:tc>
          <w:tcPr>
            <w:tcW w:w="720" w:type="dxa"/>
            <w:tcBorders>
              <w:top w:val="single" w:sz="2" w:space="0" w:color="auto"/>
              <w:left w:val="single" w:sz="2" w:space="0" w:color="auto"/>
              <w:bottom w:val="single" w:sz="18" w:space="0" w:color="auto"/>
            </w:tcBorders>
            <w:shd w:val="clear" w:color="auto" w:fill="auto"/>
            <w:noWrap/>
            <w:vAlign w:val="center"/>
          </w:tcPr>
          <w:p w14:paraId="33ADCC9F" w14:textId="77777777" w:rsidR="008638A7" w:rsidRPr="009437E9" w:rsidRDefault="008638A7" w:rsidP="00FE3A9F">
            <w:pPr>
              <w:spacing w:after="0" w:line="240" w:lineRule="auto"/>
              <w:jc w:val="center"/>
              <w:rPr>
                <w:rFonts w:ascii="Times New Roman" w:eastAsia="Times New Roman" w:hAnsi="Times New Roman" w:cs="Times New Roman"/>
                <w:kern w:val="0"/>
                <w:sz w:val="20"/>
                <w:szCs w:val="20"/>
                <w14:ligatures w14:val="none"/>
              </w:rPr>
            </w:pPr>
            <w:r w:rsidRPr="009437E9">
              <w:rPr>
                <w:rFonts w:ascii="Times New Roman" w:eastAsia="Times New Roman" w:hAnsi="Times New Roman" w:cs="Times New Roman"/>
                <w:color w:val="000000"/>
                <w:kern w:val="0"/>
                <w:sz w:val="20"/>
                <w:szCs w:val="20"/>
                <w14:ligatures w14:val="none"/>
              </w:rPr>
              <w:t>--</w:t>
            </w:r>
          </w:p>
        </w:tc>
        <w:tc>
          <w:tcPr>
            <w:tcW w:w="743" w:type="dxa"/>
            <w:tcBorders>
              <w:top w:val="single" w:sz="2" w:space="0" w:color="auto"/>
              <w:bottom w:val="single" w:sz="18" w:space="0" w:color="auto"/>
            </w:tcBorders>
            <w:shd w:val="clear" w:color="auto" w:fill="auto"/>
            <w:noWrap/>
            <w:vAlign w:val="center"/>
          </w:tcPr>
          <w:p w14:paraId="2D8FB333" w14:textId="77777777" w:rsidR="008638A7" w:rsidRPr="009437E9" w:rsidRDefault="008638A7" w:rsidP="00FE3A9F">
            <w:pPr>
              <w:spacing w:after="0" w:line="240" w:lineRule="auto"/>
              <w:jc w:val="center"/>
              <w:rPr>
                <w:rFonts w:ascii="Times New Roman" w:eastAsia="Times New Roman" w:hAnsi="Times New Roman" w:cs="Times New Roman"/>
                <w:kern w:val="0"/>
                <w:sz w:val="20"/>
                <w:szCs w:val="20"/>
                <w14:ligatures w14:val="none"/>
              </w:rPr>
            </w:pPr>
            <w:r w:rsidRPr="009437E9">
              <w:rPr>
                <w:rFonts w:ascii="Times New Roman" w:eastAsia="Times New Roman" w:hAnsi="Times New Roman" w:cs="Times New Roman"/>
                <w:kern w:val="0"/>
                <w:sz w:val="20"/>
                <w:szCs w:val="20"/>
                <w14:ligatures w14:val="none"/>
              </w:rPr>
              <w:t>--</w:t>
            </w:r>
          </w:p>
        </w:tc>
      </w:tr>
    </w:tbl>
    <w:bookmarkEnd w:id="8"/>
    <w:bookmarkEnd w:id="10"/>
    <w:p w14:paraId="66DF82E2" w14:textId="77777777" w:rsidR="008638A7" w:rsidRPr="009437E9" w:rsidRDefault="008638A7" w:rsidP="00FE3A9F">
      <w:pPr>
        <w:spacing w:after="0" w:line="240" w:lineRule="auto"/>
        <w:contextualSpacing/>
        <w:rPr>
          <w:rFonts w:ascii="Times New Roman" w:eastAsia="Times New Roman" w:hAnsi="Times New Roman" w:cs="Times New Roman"/>
          <w:b/>
          <w:bCs/>
          <w:kern w:val="0"/>
          <w:sz w:val="24"/>
          <w:szCs w:val="24"/>
        </w:rPr>
      </w:pPr>
      <w:r w:rsidRPr="009437E9">
        <w:rPr>
          <w:rFonts w:ascii="Times New Roman" w:eastAsia="Times New Roman" w:hAnsi="Times New Roman" w:cs="Times New Roman"/>
          <w:b/>
          <w:bCs/>
          <w:kern w:val="0"/>
          <w:sz w:val="24"/>
          <w:szCs w:val="24"/>
        </w:rPr>
        <w:lastRenderedPageBreak/>
        <w:t>TABLE 3 (Continued) Model Estimation Results for Select Activity-Mobility Characteristics</w:t>
      </w:r>
    </w:p>
    <w:tbl>
      <w:tblPr>
        <w:tblW w:w="1314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440"/>
        <w:gridCol w:w="1980"/>
        <w:gridCol w:w="810"/>
        <w:gridCol w:w="810"/>
        <w:gridCol w:w="810"/>
        <w:gridCol w:w="810"/>
        <w:gridCol w:w="810"/>
        <w:gridCol w:w="810"/>
        <w:gridCol w:w="810"/>
        <w:gridCol w:w="810"/>
        <w:gridCol w:w="810"/>
        <w:gridCol w:w="810"/>
        <w:gridCol w:w="810"/>
        <w:gridCol w:w="810"/>
      </w:tblGrid>
      <w:tr w:rsidR="008638A7" w:rsidRPr="009437E9" w14:paraId="4A1DCD04" w14:textId="77777777" w:rsidTr="00C614F7">
        <w:trPr>
          <w:trHeight w:val="20"/>
        </w:trPr>
        <w:tc>
          <w:tcPr>
            <w:tcW w:w="1440" w:type="dxa"/>
            <w:vMerge w:val="restart"/>
            <w:tcBorders>
              <w:top w:val="single" w:sz="18" w:space="0" w:color="auto"/>
              <w:right w:val="single" w:sz="2" w:space="0" w:color="auto"/>
            </w:tcBorders>
            <w:shd w:val="clear" w:color="auto" w:fill="auto"/>
            <w:noWrap/>
            <w:vAlign w:val="bottom"/>
          </w:tcPr>
          <w:p w14:paraId="27ACFBC2" w14:textId="77777777" w:rsidR="008638A7" w:rsidRPr="009437E9" w:rsidRDefault="008638A7" w:rsidP="00FE3A9F">
            <w:pPr>
              <w:spacing w:after="0" w:line="240" w:lineRule="auto"/>
              <w:rPr>
                <w:rFonts w:ascii="Times New Roman" w:eastAsia="Times New Roman" w:hAnsi="Times New Roman" w:cs="Times New Roman"/>
                <w:b/>
                <w:bCs/>
                <w:color w:val="000000"/>
                <w:kern w:val="0"/>
                <w:sz w:val="20"/>
                <w:szCs w:val="20"/>
                <w14:ligatures w14:val="none"/>
              </w:rPr>
            </w:pPr>
            <w:r w:rsidRPr="009437E9">
              <w:rPr>
                <w:rFonts w:ascii="Times New Roman" w:eastAsia="Times New Roman" w:hAnsi="Times New Roman" w:cs="Times New Roman"/>
                <w:b/>
                <w:bCs/>
                <w:color w:val="000000"/>
                <w:kern w:val="0"/>
                <w:sz w:val="20"/>
                <w:szCs w:val="20"/>
                <w14:ligatures w14:val="none"/>
              </w:rPr>
              <w:t xml:space="preserve">Variable </w:t>
            </w:r>
          </w:p>
        </w:tc>
        <w:tc>
          <w:tcPr>
            <w:tcW w:w="1980" w:type="dxa"/>
            <w:vMerge w:val="restart"/>
            <w:tcBorders>
              <w:top w:val="single" w:sz="18" w:space="0" w:color="auto"/>
              <w:left w:val="single" w:sz="2" w:space="0" w:color="auto"/>
              <w:right w:val="single" w:sz="18" w:space="0" w:color="auto"/>
            </w:tcBorders>
            <w:shd w:val="clear" w:color="auto" w:fill="auto"/>
            <w:noWrap/>
            <w:vAlign w:val="bottom"/>
          </w:tcPr>
          <w:p w14:paraId="32430B48" w14:textId="77777777" w:rsidR="008638A7" w:rsidRPr="009437E9" w:rsidRDefault="008638A7" w:rsidP="00FE3A9F">
            <w:pPr>
              <w:spacing w:after="0" w:line="240" w:lineRule="auto"/>
              <w:rPr>
                <w:rFonts w:ascii="Times New Roman" w:eastAsia="Times New Roman" w:hAnsi="Times New Roman" w:cs="Times New Roman"/>
                <w:b/>
                <w:bCs/>
                <w:color w:val="000000"/>
                <w:kern w:val="0"/>
                <w:sz w:val="20"/>
                <w:szCs w:val="20"/>
                <w14:ligatures w14:val="none"/>
              </w:rPr>
            </w:pPr>
            <w:r w:rsidRPr="009437E9">
              <w:rPr>
                <w:rFonts w:ascii="Times New Roman" w:eastAsia="Times New Roman" w:hAnsi="Times New Roman" w:cs="Times New Roman"/>
                <w:b/>
                <w:bCs/>
                <w:color w:val="000000"/>
                <w:kern w:val="0"/>
                <w:sz w:val="20"/>
                <w:szCs w:val="20"/>
                <w14:ligatures w14:val="none"/>
              </w:rPr>
              <w:t>Attribute</w:t>
            </w:r>
          </w:p>
        </w:tc>
        <w:tc>
          <w:tcPr>
            <w:tcW w:w="1620" w:type="dxa"/>
            <w:gridSpan w:val="2"/>
            <w:tcBorders>
              <w:top w:val="single" w:sz="18" w:space="0" w:color="auto"/>
              <w:left w:val="single" w:sz="18" w:space="0" w:color="auto"/>
              <w:bottom w:val="single" w:sz="4" w:space="0" w:color="auto"/>
              <w:right w:val="single" w:sz="18" w:space="0" w:color="auto"/>
            </w:tcBorders>
            <w:shd w:val="clear" w:color="auto" w:fill="auto"/>
            <w:noWrap/>
            <w:vAlign w:val="bottom"/>
            <w:hideMark/>
          </w:tcPr>
          <w:p w14:paraId="51149FC6" w14:textId="77777777" w:rsidR="008638A7" w:rsidRPr="009437E9" w:rsidRDefault="008638A7" w:rsidP="00FE3A9F">
            <w:pPr>
              <w:spacing w:after="0" w:line="240" w:lineRule="auto"/>
              <w:jc w:val="center"/>
              <w:rPr>
                <w:rFonts w:ascii="Times New Roman" w:eastAsia="Times New Roman" w:hAnsi="Times New Roman" w:cs="Times New Roman"/>
                <w:b/>
                <w:bCs/>
                <w:color w:val="000000"/>
                <w:kern w:val="0"/>
                <w:sz w:val="20"/>
                <w:szCs w:val="20"/>
                <w14:ligatures w14:val="none"/>
              </w:rPr>
            </w:pPr>
            <w:r w:rsidRPr="009437E9">
              <w:rPr>
                <w:rFonts w:ascii="Times New Roman" w:eastAsia="Times New Roman" w:hAnsi="Times New Roman" w:cs="Times New Roman"/>
                <w:b/>
                <w:bCs/>
                <w:color w:val="000000"/>
                <w:kern w:val="0"/>
                <w:sz w:val="20"/>
                <w:szCs w:val="20"/>
                <w14:ligatures w14:val="none"/>
              </w:rPr>
              <w:t>Model 1</w:t>
            </w:r>
          </w:p>
        </w:tc>
        <w:tc>
          <w:tcPr>
            <w:tcW w:w="1620" w:type="dxa"/>
            <w:gridSpan w:val="2"/>
            <w:tcBorders>
              <w:top w:val="single" w:sz="18" w:space="0" w:color="auto"/>
              <w:left w:val="single" w:sz="18" w:space="0" w:color="auto"/>
              <w:bottom w:val="single" w:sz="4" w:space="0" w:color="auto"/>
              <w:right w:val="single" w:sz="18" w:space="0" w:color="auto"/>
            </w:tcBorders>
            <w:shd w:val="clear" w:color="auto" w:fill="auto"/>
            <w:noWrap/>
            <w:vAlign w:val="bottom"/>
            <w:hideMark/>
          </w:tcPr>
          <w:p w14:paraId="1F4247DF" w14:textId="77777777" w:rsidR="008638A7" w:rsidRPr="009437E9" w:rsidRDefault="008638A7" w:rsidP="00FE3A9F">
            <w:pPr>
              <w:spacing w:after="0" w:line="240" w:lineRule="auto"/>
              <w:jc w:val="center"/>
              <w:rPr>
                <w:rFonts w:ascii="Times New Roman" w:eastAsia="Times New Roman" w:hAnsi="Times New Roman" w:cs="Times New Roman"/>
                <w:b/>
                <w:bCs/>
                <w:color w:val="000000"/>
                <w:kern w:val="0"/>
                <w:sz w:val="20"/>
                <w:szCs w:val="20"/>
                <w14:ligatures w14:val="none"/>
              </w:rPr>
            </w:pPr>
            <w:r w:rsidRPr="009437E9">
              <w:rPr>
                <w:rFonts w:ascii="Times New Roman" w:eastAsia="Times New Roman" w:hAnsi="Times New Roman" w:cs="Times New Roman"/>
                <w:b/>
                <w:bCs/>
                <w:color w:val="000000"/>
                <w:kern w:val="0"/>
                <w:sz w:val="20"/>
                <w:szCs w:val="20"/>
                <w14:ligatures w14:val="none"/>
              </w:rPr>
              <w:t>Model 2</w:t>
            </w:r>
          </w:p>
        </w:tc>
        <w:tc>
          <w:tcPr>
            <w:tcW w:w="1620" w:type="dxa"/>
            <w:gridSpan w:val="2"/>
            <w:tcBorders>
              <w:top w:val="single" w:sz="18" w:space="0" w:color="auto"/>
              <w:left w:val="single" w:sz="18" w:space="0" w:color="auto"/>
              <w:bottom w:val="single" w:sz="4" w:space="0" w:color="auto"/>
              <w:right w:val="single" w:sz="18" w:space="0" w:color="auto"/>
            </w:tcBorders>
            <w:shd w:val="clear" w:color="auto" w:fill="auto"/>
            <w:noWrap/>
            <w:vAlign w:val="bottom"/>
            <w:hideMark/>
          </w:tcPr>
          <w:p w14:paraId="4CCC00CA" w14:textId="77777777" w:rsidR="008638A7" w:rsidRPr="009437E9" w:rsidRDefault="008638A7" w:rsidP="00FE3A9F">
            <w:pPr>
              <w:spacing w:after="0" w:line="240" w:lineRule="auto"/>
              <w:jc w:val="center"/>
              <w:rPr>
                <w:rFonts w:ascii="Times New Roman" w:eastAsia="Times New Roman" w:hAnsi="Times New Roman" w:cs="Times New Roman"/>
                <w:b/>
                <w:bCs/>
                <w:color w:val="000000"/>
                <w:kern w:val="0"/>
                <w:sz w:val="20"/>
                <w:szCs w:val="20"/>
                <w14:ligatures w14:val="none"/>
              </w:rPr>
            </w:pPr>
            <w:r w:rsidRPr="009437E9">
              <w:rPr>
                <w:rFonts w:ascii="Times New Roman" w:eastAsia="Times New Roman" w:hAnsi="Times New Roman" w:cs="Times New Roman"/>
                <w:b/>
                <w:bCs/>
                <w:color w:val="000000"/>
                <w:kern w:val="0"/>
                <w:sz w:val="20"/>
                <w:szCs w:val="20"/>
                <w14:ligatures w14:val="none"/>
              </w:rPr>
              <w:t>Model 3</w:t>
            </w:r>
          </w:p>
        </w:tc>
        <w:tc>
          <w:tcPr>
            <w:tcW w:w="4860" w:type="dxa"/>
            <w:gridSpan w:val="6"/>
            <w:tcBorders>
              <w:top w:val="single" w:sz="18" w:space="0" w:color="auto"/>
              <w:left w:val="single" w:sz="18" w:space="0" w:color="auto"/>
              <w:bottom w:val="single" w:sz="4" w:space="0" w:color="auto"/>
            </w:tcBorders>
            <w:shd w:val="clear" w:color="auto" w:fill="auto"/>
            <w:noWrap/>
            <w:vAlign w:val="bottom"/>
            <w:hideMark/>
          </w:tcPr>
          <w:p w14:paraId="494729DD" w14:textId="77777777" w:rsidR="008638A7" w:rsidRPr="009437E9" w:rsidRDefault="008638A7" w:rsidP="00FE3A9F">
            <w:pPr>
              <w:spacing w:after="0" w:line="240" w:lineRule="auto"/>
              <w:jc w:val="center"/>
              <w:rPr>
                <w:rFonts w:ascii="Times New Roman" w:eastAsia="Times New Roman" w:hAnsi="Times New Roman" w:cs="Times New Roman"/>
                <w:b/>
                <w:bCs/>
                <w:color w:val="000000"/>
                <w:kern w:val="0"/>
                <w:sz w:val="20"/>
                <w:szCs w:val="20"/>
                <w14:ligatures w14:val="none"/>
              </w:rPr>
            </w:pPr>
            <w:r w:rsidRPr="009437E9">
              <w:rPr>
                <w:rFonts w:ascii="Times New Roman" w:eastAsia="Times New Roman" w:hAnsi="Times New Roman" w:cs="Times New Roman"/>
                <w:b/>
                <w:bCs/>
                <w:color w:val="000000"/>
                <w:kern w:val="0"/>
                <w:sz w:val="20"/>
                <w:szCs w:val="20"/>
                <w14:ligatures w14:val="none"/>
              </w:rPr>
              <w:t>Model 4</w:t>
            </w:r>
          </w:p>
        </w:tc>
      </w:tr>
      <w:tr w:rsidR="008638A7" w:rsidRPr="009437E9" w14:paraId="58B7A54D" w14:textId="77777777" w:rsidTr="00C614F7">
        <w:trPr>
          <w:trHeight w:val="20"/>
        </w:trPr>
        <w:tc>
          <w:tcPr>
            <w:tcW w:w="1440" w:type="dxa"/>
            <w:vMerge/>
            <w:tcBorders>
              <w:right w:val="single" w:sz="2" w:space="0" w:color="auto"/>
            </w:tcBorders>
            <w:shd w:val="clear" w:color="auto" w:fill="auto"/>
            <w:noWrap/>
            <w:vAlign w:val="bottom"/>
            <w:hideMark/>
          </w:tcPr>
          <w:p w14:paraId="744EE219" w14:textId="77777777" w:rsidR="008638A7" w:rsidRPr="009437E9" w:rsidRDefault="008638A7" w:rsidP="00FE3A9F">
            <w:pPr>
              <w:spacing w:after="0" w:line="240" w:lineRule="auto"/>
              <w:rPr>
                <w:rFonts w:ascii="Times New Roman" w:eastAsia="Times New Roman" w:hAnsi="Times New Roman" w:cs="Times New Roman"/>
                <w:b/>
                <w:bCs/>
                <w:color w:val="000000"/>
                <w:kern w:val="0"/>
                <w:sz w:val="20"/>
                <w:szCs w:val="20"/>
                <w14:ligatures w14:val="none"/>
              </w:rPr>
            </w:pPr>
          </w:p>
        </w:tc>
        <w:tc>
          <w:tcPr>
            <w:tcW w:w="1980" w:type="dxa"/>
            <w:vMerge/>
            <w:tcBorders>
              <w:left w:val="single" w:sz="2" w:space="0" w:color="auto"/>
              <w:right w:val="single" w:sz="18" w:space="0" w:color="auto"/>
            </w:tcBorders>
            <w:shd w:val="clear" w:color="auto" w:fill="auto"/>
            <w:noWrap/>
            <w:vAlign w:val="bottom"/>
            <w:hideMark/>
          </w:tcPr>
          <w:p w14:paraId="1144DC82" w14:textId="77777777" w:rsidR="008638A7" w:rsidRPr="009437E9" w:rsidRDefault="008638A7" w:rsidP="00FE3A9F">
            <w:pPr>
              <w:spacing w:after="0" w:line="240" w:lineRule="auto"/>
              <w:rPr>
                <w:rFonts w:ascii="Times New Roman" w:eastAsia="Times New Roman" w:hAnsi="Times New Roman" w:cs="Times New Roman"/>
                <w:b/>
                <w:bCs/>
                <w:kern w:val="0"/>
                <w:sz w:val="20"/>
                <w:szCs w:val="20"/>
                <w14:ligatures w14:val="none"/>
              </w:rPr>
            </w:pPr>
          </w:p>
        </w:tc>
        <w:tc>
          <w:tcPr>
            <w:tcW w:w="1620" w:type="dxa"/>
            <w:gridSpan w:val="2"/>
            <w:tcBorders>
              <w:top w:val="single" w:sz="4" w:space="0" w:color="auto"/>
              <w:left w:val="single" w:sz="18" w:space="0" w:color="auto"/>
              <w:bottom w:val="single" w:sz="4" w:space="0" w:color="auto"/>
              <w:right w:val="single" w:sz="18" w:space="0" w:color="auto"/>
            </w:tcBorders>
            <w:shd w:val="clear" w:color="auto" w:fill="auto"/>
            <w:noWrap/>
            <w:vAlign w:val="bottom"/>
            <w:hideMark/>
          </w:tcPr>
          <w:p w14:paraId="19CC31C8" w14:textId="77777777" w:rsidR="008638A7" w:rsidRPr="009437E9" w:rsidRDefault="008638A7" w:rsidP="00FE3A9F">
            <w:pPr>
              <w:spacing w:after="0" w:line="240" w:lineRule="auto"/>
              <w:jc w:val="center"/>
              <w:rPr>
                <w:rFonts w:ascii="Times New Roman" w:eastAsia="Times New Roman" w:hAnsi="Times New Roman" w:cs="Times New Roman"/>
                <w:b/>
                <w:bCs/>
                <w:color w:val="000000"/>
                <w:kern w:val="0"/>
                <w:sz w:val="20"/>
                <w:szCs w:val="20"/>
                <w14:ligatures w14:val="none"/>
              </w:rPr>
            </w:pPr>
            <w:r w:rsidRPr="009437E9">
              <w:rPr>
                <w:rFonts w:ascii="Times New Roman" w:eastAsia="Times New Roman" w:hAnsi="Times New Roman" w:cs="Times New Roman"/>
                <w:b/>
                <w:bCs/>
                <w:color w:val="000000"/>
                <w:kern w:val="0"/>
                <w:sz w:val="20"/>
                <w:szCs w:val="20"/>
                <w14:ligatures w14:val="none"/>
              </w:rPr>
              <w:t>Ordered Probit</w:t>
            </w:r>
          </w:p>
        </w:tc>
        <w:tc>
          <w:tcPr>
            <w:tcW w:w="1620" w:type="dxa"/>
            <w:gridSpan w:val="2"/>
            <w:tcBorders>
              <w:top w:val="single" w:sz="4" w:space="0" w:color="auto"/>
              <w:left w:val="single" w:sz="18" w:space="0" w:color="auto"/>
              <w:bottom w:val="single" w:sz="4" w:space="0" w:color="auto"/>
              <w:right w:val="single" w:sz="18" w:space="0" w:color="auto"/>
            </w:tcBorders>
            <w:shd w:val="clear" w:color="auto" w:fill="auto"/>
            <w:noWrap/>
            <w:vAlign w:val="bottom"/>
            <w:hideMark/>
          </w:tcPr>
          <w:p w14:paraId="499E953B" w14:textId="77777777" w:rsidR="008638A7" w:rsidRPr="009437E9" w:rsidRDefault="008638A7" w:rsidP="00FE3A9F">
            <w:pPr>
              <w:spacing w:after="0" w:line="240" w:lineRule="auto"/>
              <w:jc w:val="center"/>
              <w:rPr>
                <w:rFonts w:ascii="Times New Roman" w:eastAsia="Times New Roman" w:hAnsi="Times New Roman" w:cs="Times New Roman"/>
                <w:b/>
                <w:bCs/>
                <w:color w:val="000000"/>
                <w:kern w:val="0"/>
                <w:sz w:val="20"/>
                <w:szCs w:val="20"/>
                <w14:ligatures w14:val="none"/>
              </w:rPr>
            </w:pPr>
            <w:r w:rsidRPr="009437E9">
              <w:rPr>
                <w:rFonts w:ascii="Times New Roman" w:eastAsia="Times New Roman" w:hAnsi="Times New Roman" w:cs="Times New Roman"/>
                <w:b/>
                <w:bCs/>
                <w:color w:val="000000"/>
                <w:kern w:val="0"/>
                <w:sz w:val="20"/>
                <w:szCs w:val="20"/>
                <w14:ligatures w14:val="none"/>
              </w:rPr>
              <w:t>Ordered Probit</w:t>
            </w:r>
          </w:p>
        </w:tc>
        <w:tc>
          <w:tcPr>
            <w:tcW w:w="1620" w:type="dxa"/>
            <w:gridSpan w:val="2"/>
            <w:tcBorders>
              <w:top w:val="single" w:sz="4" w:space="0" w:color="auto"/>
              <w:left w:val="single" w:sz="18" w:space="0" w:color="auto"/>
              <w:bottom w:val="single" w:sz="4" w:space="0" w:color="auto"/>
              <w:right w:val="single" w:sz="18" w:space="0" w:color="auto"/>
            </w:tcBorders>
            <w:shd w:val="clear" w:color="auto" w:fill="auto"/>
            <w:noWrap/>
            <w:vAlign w:val="bottom"/>
            <w:hideMark/>
          </w:tcPr>
          <w:p w14:paraId="63CFCE86" w14:textId="77777777" w:rsidR="008638A7" w:rsidRPr="009437E9" w:rsidRDefault="008638A7" w:rsidP="00FE3A9F">
            <w:pPr>
              <w:spacing w:after="0" w:line="240" w:lineRule="auto"/>
              <w:jc w:val="center"/>
              <w:rPr>
                <w:rFonts w:ascii="Times New Roman" w:eastAsia="Times New Roman" w:hAnsi="Times New Roman" w:cs="Times New Roman"/>
                <w:b/>
                <w:bCs/>
                <w:color w:val="000000"/>
                <w:kern w:val="0"/>
                <w:sz w:val="20"/>
                <w:szCs w:val="20"/>
                <w14:ligatures w14:val="none"/>
              </w:rPr>
            </w:pPr>
            <w:r w:rsidRPr="009437E9">
              <w:rPr>
                <w:rFonts w:ascii="Times New Roman" w:eastAsia="Times New Roman" w:hAnsi="Times New Roman" w:cs="Times New Roman"/>
                <w:b/>
                <w:bCs/>
                <w:color w:val="000000"/>
                <w:kern w:val="0"/>
                <w:sz w:val="20"/>
                <w:szCs w:val="20"/>
                <w14:ligatures w14:val="none"/>
              </w:rPr>
              <w:t>Ordered Probit</w:t>
            </w:r>
          </w:p>
        </w:tc>
        <w:tc>
          <w:tcPr>
            <w:tcW w:w="4860" w:type="dxa"/>
            <w:gridSpan w:val="6"/>
            <w:tcBorders>
              <w:top w:val="single" w:sz="4" w:space="0" w:color="auto"/>
              <w:left w:val="single" w:sz="18" w:space="0" w:color="auto"/>
              <w:bottom w:val="single" w:sz="4" w:space="0" w:color="auto"/>
            </w:tcBorders>
            <w:shd w:val="clear" w:color="auto" w:fill="auto"/>
            <w:noWrap/>
            <w:vAlign w:val="bottom"/>
            <w:hideMark/>
          </w:tcPr>
          <w:p w14:paraId="3632DF92" w14:textId="77777777" w:rsidR="008638A7" w:rsidRPr="009437E9" w:rsidRDefault="008638A7" w:rsidP="00FE3A9F">
            <w:pPr>
              <w:spacing w:after="0" w:line="240" w:lineRule="auto"/>
              <w:jc w:val="center"/>
              <w:rPr>
                <w:rFonts w:ascii="Times New Roman" w:eastAsia="Times New Roman" w:hAnsi="Times New Roman" w:cs="Times New Roman"/>
                <w:b/>
                <w:bCs/>
                <w:color w:val="000000"/>
                <w:kern w:val="0"/>
                <w:sz w:val="20"/>
                <w:szCs w:val="20"/>
                <w14:ligatures w14:val="none"/>
              </w:rPr>
            </w:pPr>
            <w:r w:rsidRPr="009437E9">
              <w:rPr>
                <w:rFonts w:ascii="Times New Roman" w:eastAsia="Times New Roman" w:hAnsi="Times New Roman" w:cs="Times New Roman"/>
                <w:b/>
                <w:bCs/>
                <w:color w:val="000000"/>
                <w:kern w:val="0"/>
                <w:sz w:val="20"/>
                <w:szCs w:val="20"/>
                <w14:ligatures w14:val="none"/>
              </w:rPr>
              <w:t>Multinomial Logit</w:t>
            </w:r>
          </w:p>
        </w:tc>
      </w:tr>
      <w:tr w:rsidR="008638A7" w:rsidRPr="009437E9" w14:paraId="504DE971" w14:textId="77777777" w:rsidTr="00C614F7">
        <w:trPr>
          <w:trHeight w:val="20"/>
        </w:trPr>
        <w:tc>
          <w:tcPr>
            <w:tcW w:w="1440" w:type="dxa"/>
            <w:vMerge/>
            <w:tcBorders>
              <w:right w:val="single" w:sz="2" w:space="0" w:color="auto"/>
            </w:tcBorders>
            <w:shd w:val="clear" w:color="auto" w:fill="auto"/>
            <w:noWrap/>
            <w:vAlign w:val="center"/>
            <w:hideMark/>
          </w:tcPr>
          <w:p w14:paraId="184D5CD5" w14:textId="77777777" w:rsidR="008638A7" w:rsidRPr="009437E9" w:rsidRDefault="008638A7" w:rsidP="00FE3A9F">
            <w:pPr>
              <w:spacing w:after="0" w:line="240" w:lineRule="auto"/>
              <w:rPr>
                <w:rFonts w:ascii="Times New Roman" w:eastAsia="Times New Roman" w:hAnsi="Times New Roman" w:cs="Times New Roman"/>
                <w:b/>
                <w:bCs/>
                <w:color w:val="000000"/>
                <w:kern w:val="0"/>
                <w:sz w:val="20"/>
                <w:szCs w:val="20"/>
                <w14:ligatures w14:val="none"/>
              </w:rPr>
            </w:pPr>
          </w:p>
        </w:tc>
        <w:tc>
          <w:tcPr>
            <w:tcW w:w="1980" w:type="dxa"/>
            <w:vMerge/>
            <w:tcBorders>
              <w:left w:val="single" w:sz="2" w:space="0" w:color="auto"/>
              <w:right w:val="single" w:sz="18" w:space="0" w:color="auto"/>
            </w:tcBorders>
            <w:shd w:val="clear" w:color="auto" w:fill="auto"/>
            <w:noWrap/>
            <w:vAlign w:val="center"/>
            <w:hideMark/>
          </w:tcPr>
          <w:p w14:paraId="6AEF1365" w14:textId="77777777" w:rsidR="008638A7" w:rsidRPr="009437E9" w:rsidRDefault="008638A7" w:rsidP="00FE3A9F">
            <w:pPr>
              <w:spacing w:after="0" w:line="240" w:lineRule="auto"/>
              <w:rPr>
                <w:rFonts w:ascii="Times New Roman" w:eastAsia="Times New Roman" w:hAnsi="Times New Roman" w:cs="Times New Roman"/>
                <w:b/>
                <w:bCs/>
                <w:kern w:val="0"/>
                <w:sz w:val="20"/>
                <w:szCs w:val="20"/>
                <w14:ligatures w14:val="none"/>
              </w:rPr>
            </w:pPr>
          </w:p>
        </w:tc>
        <w:tc>
          <w:tcPr>
            <w:tcW w:w="1620" w:type="dxa"/>
            <w:gridSpan w:val="2"/>
            <w:vMerge w:val="restart"/>
            <w:tcBorders>
              <w:top w:val="single" w:sz="4" w:space="0" w:color="auto"/>
              <w:left w:val="single" w:sz="18" w:space="0" w:color="auto"/>
              <w:bottom w:val="nil"/>
              <w:right w:val="single" w:sz="18" w:space="0" w:color="auto"/>
            </w:tcBorders>
            <w:shd w:val="clear" w:color="auto" w:fill="auto"/>
            <w:vAlign w:val="bottom"/>
            <w:hideMark/>
          </w:tcPr>
          <w:p w14:paraId="70C7F67C" w14:textId="77777777" w:rsidR="008638A7" w:rsidRPr="009437E9" w:rsidRDefault="008638A7" w:rsidP="00FE3A9F">
            <w:pPr>
              <w:spacing w:after="0" w:line="240" w:lineRule="auto"/>
              <w:jc w:val="center"/>
              <w:rPr>
                <w:rFonts w:ascii="Times New Roman" w:eastAsia="Times New Roman" w:hAnsi="Times New Roman" w:cs="Times New Roman"/>
                <w:b/>
                <w:bCs/>
                <w:color w:val="000000"/>
                <w:kern w:val="0"/>
                <w:sz w:val="20"/>
                <w:szCs w:val="20"/>
                <w14:ligatures w14:val="none"/>
              </w:rPr>
            </w:pPr>
            <w:r w:rsidRPr="009437E9">
              <w:rPr>
                <w:rFonts w:ascii="Times New Roman" w:eastAsia="Times New Roman" w:hAnsi="Times New Roman" w:cs="Times New Roman"/>
                <w:b/>
                <w:bCs/>
                <w:color w:val="000000"/>
                <w:kern w:val="0"/>
                <w:sz w:val="20"/>
                <w:szCs w:val="20"/>
                <w14:ligatures w14:val="none"/>
              </w:rPr>
              <w:t>Vehicle Ownership</w:t>
            </w:r>
          </w:p>
        </w:tc>
        <w:tc>
          <w:tcPr>
            <w:tcW w:w="1620" w:type="dxa"/>
            <w:gridSpan w:val="2"/>
            <w:vMerge w:val="restart"/>
            <w:tcBorders>
              <w:top w:val="single" w:sz="4" w:space="0" w:color="auto"/>
              <w:left w:val="single" w:sz="18" w:space="0" w:color="auto"/>
              <w:bottom w:val="nil"/>
              <w:right w:val="single" w:sz="18" w:space="0" w:color="auto"/>
            </w:tcBorders>
            <w:shd w:val="clear" w:color="auto" w:fill="auto"/>
            <w:vAlign w:val="bottom"/>
            <w:hideMark/>
          </w:tcPr>
          <w:p w14:paraId="4247E95C" w14:textId="77777777" w:rsidR="008638A7" w:rsidRPr="009437E9" w:rsidRDefault="008638A7" w:rsidP="00FE3A9F">
            <w:pPr>
              <w:spacing w:after="0" w:line="240" w:lineRule="auto"/>
              <w:jc w:val="center"/>
              <w:rPr>
                <w:rFonts w:ascii="Times New Roman" w:eastAsia="Times New Roman" w:hAnsi="Times New Roman" w:cs="Times New Roman"/>
                <w:b/>
                <w:bCs/>
                <w:color w:val="000000"/>
                <w:kern w:val="0"/>
                <w:sz w:val="20"/>
                <w:szCs w:val="20"/>
                <w14:ligatures w14:val="none"/>
              </w:rPr>
            </w:pPr>
            <w:r w:rsidRPr="009437E9">
              <w:rPr>
                <w:rFonts w:ascii="Times New Roman" w:eastAsia="Times New Roman" w:hAnsi="Times New Roman" w:cs="Times New Roman"/>
                <w:b/>
                <w:bCs/>
                <w:color w:val="000000"/>
                <w:kern w:val="0"/>
                <w:sz w:val="20"/>
                <w:szCs w:val="20"/>
                <w14:ligatures w14:val="none"/>
              </w:rPr>
              <w:t>Transit Usage Freq</w:t>
            </w:r>
          </w:p>
        </w:tc>
        <w:tc>
          <w:tcPr>
            <w:tcW w:w="1620" w:type="dxa"/>
            <w:gridSpan w:val="2"/>
            <w:vMerge w:val="restart"/>
            <w:tcBorders>
              <w:top w:val="single" w:sz="4" w:space="0" w:color="auto"/>
              <w:left w:val="single" w:sz="18" w:space="0" w:color="auto"/>
              <w:bottom w:val="nil"/>
              <w:right w:val="single" w:sz="18" w:space="0" w:color="auto"/>
            </w:tcBorders>
            <w:shd w:val="clear" w:color="auto" w:fill="auto"/>
            <w:vAlign w:val="bottom"/>
            <w:hideMark/>
          </w:tcPr>
          <w:p w14:paraId="5BD04111" w14:textId="77777777" w:rsidR="008638A7" w:rsidRPr="009437E9" w:rsidRDefault="008638A7" w:rsidP="00FE3A9F">
            <w:pPr>
              <w:spacing w:after="0" w:line="240" w:lineRule="auto"/>
              <w:jc w:val="center"/>
              <w:rPr>
                <w:rFonts w:ascii="Times New Roman" w:eastAsia="Times New Roman" w:hAnsi="Times New Roman" w:cs="Times New Roman"/>
                <w:b/>
                <w:bCs/>
                <w:color w:val="000000"/>
                <w:kern w:val="0"/>
                <w:sz w:val="20"/>
                <w:szCs w:val="20"/>
                <w14:ligatures w14:val="none"/>
              </w:rPr>
            </w:pPr>
            <w:r w:rsidRPr="009437E9">
              <w:rPr>
                <w:rFonts w:ascii="Times New Roman" w:eastAsia="Times New Roman" w:hAnsi="Times New Roman" w:cs="Times New Roman"/>
                <w:b/>
                <w:bCs/>
                <w:color w:val="000000"/>
                <w:kern w:val="0"/>
                <w:sz w:val="20"/>
                <w:szCs w:val="20"/>
                <w14:ligatures w14:val="none"/>
              </w:rPr>
              <w:t>Online Grocery</w:t>
            </w:r>
          </w:p>
          <w:p w14:paraId="5F5D106D" w14:textId="77777777" w:rsidR="008638A7" w:rsidRPr="009437E9" w:rsidRDefault="008638A7" w:rsidP="00FE3A9F">
            <w:pPr>
              <w:spacing w:after="0" w:line="240" w:lineRule="auto"/>
              <w:jc w:val="center"/>
              <w:rPr>
                <w:rFonts w:ascii="Times New Roman" w:eastAsia="Times New Roman" w:hAnsi="Times New Roman" w:cs="Times New Roman"/>
                <w:b/>
                <w:bCs/>
                <w:color w:val="000000"/>
                <w:kern w:val="0"/>
                <w:sz w:val="20"/>
                <w:szCs w:val="20"/>
                <w14:ligatures w14:val="none"/>
              </w:rPr>
            </w:pPr>
            <w:r w:rsidRPr="009437E9">
              <w:rPr>
                <w:rFonts w:ascii="Times New Roman" w:eastAsia="Times New Roman" w:hAnsi="Times New Roman" w:cs="Times New Roman"/>
                <w:b/>
                <w:bCs/>
                <w:color w:val="000000"/>
                <w:kern w:val="0"/>
                <w:sz w:val="20"/>
                <w:szCs w:val="20"/>
                <w14:ligatures w14:val="none"/>
              </w:rPr>
              <w:t>Shopping Freq</w:t>
            </w:r>
          </w:p>
        </w:tc>
        <w:tc>
          <w:tcPr>
            <w:tcW w:w="4860" w:type="dxa"/>
            <w:gridSpan w:val="6"/>
            <w:tcBorders>
              <w:top w:val="single" w:sz="4" w:space="0" w:color="auto"/>
              <w:left w:val="single" w:sz="18" w:space="0" w:color="auto"/>
              <w:bottom w:val="single" w:sz="4" w:space="0" w:color="auto"/>
            </w:tcBorders>
            <w:shd w:val="clear" w:color="auto" w:fill="auto"/>
            <w:noWrap/>
            <w:vAlign w:val="bottom"/>
            <w:hideMark/>
          </w:tcPr>
          <w:p w14:paraId="104C0AFB" w14:textId="77777777" w:rsidR="008638A7" w:rsidRPr="009437E9" w:rsidRDefault="008638A7" w:rsidP="00FE3A9F">
            <w:pPr>
              <w:spacing w:after="0" w:line="240" w:lineRule="auto"/>
              <w:jc w:val="center"/>
              <w:rPr>
                <w:rFonts w:ascii="Times New Roman" w:eastAsia="Times New Roman" w:hAnsi="Times New Roman" w:cs="Times New Roman"/>
                <w:b/>
                <w:bCs/>
                <w:color w:val="000000"/>
                <w:kern w:val="0"/>
                <w:sz w:val="20"/>
                <w:szCs w:val="20"/>
                <w14:ligatures w14:val="none"/>
              </w:rPr>
            </w:pPr>
            <w:r w:rsidRPr="009437E9">
              <w:rPr>
                <w:rFonts w:ascii="Times New Roman" w:eastAsia="Times New Roman" w:hAnsi="Times New Roman" w:cs="Times New Roman"/>
                <w:b/>
                <w:bCs/>
                <w:color w:val="000000"/>
                <w:kern w:val="0"/>
                <w:sz w:val="20"/>
                <w:szCs w:val="20"/>
                <w14:ligatures w14:val="none"/>
              </w:rPr>
              <w:t>Commute Mode Choice (base = Other)</w:t>
            </w:r>
          </w:p>
        </w:tc>
      </w:tr>
      <w:tr w:rsidR="008638A7" w:rsidRPr="009437E9" w14:paraId="021C6305" w14:textId="77777777" w:rsidTr="00C614F7">
        <w:trPr>
          <w:trHeight w:val="20"/>
        </w:trPr>
        <w:tc>
          <w:tcPr>
            <w:tcW w:w="1440" w:type="dxa"/>
            <w:vMerge/>
            <w:tcBorders>
              <w:right w:val="single" w:sz="2" w:space="0" w:color="auto"/>
            </w:tcBorders>
            <w:shd w:val="clear" w:color="auto" w:fill="auto"/>
            <w:noWrap/>
            <w:vAlign w:val="bottom"/>
            <w:hideMark/>
          </w:tcPr>
          <w:p w14:paraId="58017EF9" w14:textId="77777777" w:rsidR="008638A7" w:rsidRPr="009437E9" w:rsidRDefault="008638A7" w:rsidP="00FE3A9F">
            <w:pPr>
              <w:spacing w:after="0" w:line="240" w:lineRule="auto"/>
              <w:jc w:val="center"/>
              <w:rPr>
                <w:rFonts w:ascii="Times New Roman" w:eastAsia="Times New Roman" w:hAnsi="Times New Roman" w:cs="Times New Roman"/>
                <w:b/>
                <w:bCs/>
                <w:color w:val="000000"/>
                <w:kern w:val="0"/>
                <w:sz w:val="20"/>
                <w:szCs w:val="20"/>
                <w14:ligatures w14:val="none"/>
              </w:rPr>
            </w:pPr>
          </w:p>
        </w:tc>
        <w:tc>
          <w:tcPr>
            <w:tcW w:w="1980" w:type="dxa"/>
            <w:vMerge/>
            <w:tcBorders>
              <w:left w:val="single" w:sz="2" w:space="0" w:color="auto"/>
              <w:right w:val="single" w:sz="18" w:space="0" w:color="auto"/>
            </w:tcBorders>
            <w:shd w:val="clear" w:color="auto" w:fill="auto"/>
            <w:noWrap/>
            <w:vAlign w:val="bottom"/>
            <w:hideMark/>
          </w:tcPr>
          <w:p w14:paraId="4C70F803" w14:textId="77777777" w:rsidR="008638A7" w:rsidRPr="009437E9" w:rsidRDefault="008638A7" w:rsidP="00FE3A9F">
            <w:pPr>
              <w:spacing w:after="0" w:line="240" w:lineRule="auto"/>
              <w:rPr>
                <w:rFonts w:ascii="Times New Roman" w:eastAsia="Times New Roman" w:hAnsi="Times New Roman" w:cs="Times New Roman"/>
                <w:b/>
                <w:bCs/>
                <w:kern w:val="0"/>
                <w:sz w:val="20"/>
                <w:szCs w:val="20"/>
                <w14:ligatures w14:val="none"/>
              </w:rPr>
            </w:pPr>
          </w:p>
        </w:tc>
        <w:tc>
          <w:tcPr>
            <w:tcW w:w="1620" w:type="dxa"/>
            <w:gridSpan w:val="2"/>
            <w:vMerge/>
            <w:tcBorders>
              <w:top w:val="single" w:sz="4" w:space="0" w:color="auto"/>
              <w:left w:val="single" w:sz="18" w:space="0" w:color="auto"/>
              <w:bottom w:val="single" w:sz="4" w:space="0" w:color="auto"/>
              <w:right w:val="single" w:sz="18" w:space="0" w:color="auto"/>
            </w:tcBorders>
            <w:vAlign w:val="center"/>
            <w:hideMark/>
          </w:tcPr>
          <w:p w14:paraId="24E777F6" w14:textId="77777777" w:rsidR="008638A7" w:rsidRPr="009437E9" w:rsidRDefault="008638A7" w:rsidP="00FE3A9F">
            <w:pPr>
              <w:spacing w:after="0" w:line="240" w:lineRule="auto"/>
              <w:rPr>
                <w:rFonts w:ascii="Times New Roman" w:eastAsia="Times New Roman" w:hAnsi="Times New Roman" w:cs="Times New Roman"/>
                <w:b/>
                <w:bCs/>
                <w:color w:val="000000"/>
                <w:kern w:val="0"/>
                <w:sz w:val="20"/>
                <w:szCs w:val="20"/>
                <w14:ligatures w14:val="none"/>
              </w:rPr>
            </w:pPr>
          </w:p>
        </w:tc>
        <w:tc>
          <w:tcPr>
            <w:tcW w:w="1620" w:type="dxa"/>
            <w:gridSpan w:val="2"/>
            <w:vMerge/>
            <w:tcBorders>
              <w:top w:val="single" w:sz="4" w:space="0" w:color="auto"/>
              <w:left w:val="single" w:sz="18" w:space="0" w:color="auto"/>
              <w:bottom w:val="single" w:sz="4" w:space="0" w:color="auto"/>
              <w:right w:val="single" w:sz="18" w:space="0" w:color="auto"/>
            </w:tcBorders>
            <w:vAlign w:val="center"/>
            <w:hideMark/>
          </w:tcPr>
          <w:p w14:paraId="5EF1EF48" w14:textId="77777777" w:rsidR="008638A7" w:rsidRPr="009437E9" w:rsidRDefault="008638A7" w:rsidP="00FE3A9F">
            <w:pPr>
              <w:spacing w:after="0" w:line="240" w:lineRule="auto"/>
              <w:rPr>
                <w:rFonts w:ascii="Times New Roman" w:eastAsia="Times New Roman" w:hAnsi="Times New Roman" w:cs="Times New Roman"/>
                <w:b/>
                <w:bCs/>
                <w:color w:val="000000"/>
                <w:kern w:val="0"/>
                <w:sz w:val="20"/>
                <w:szCs w:val="20"/>
                <w14:ligatures w14:val="none"/>
              </w:rPr>
            </w:pPr>
          </w:p>
        </w:tc>
        <w:tc>
          <w:tcPr>
            <w:tcW w:w="1620" w:type="dxa"/>
            <w:gridSpan w:val="2"/>
            <w:vMerge/>
            <w:tcBorders>
              <w:top w:val="single" w:sz="4" w:space="0" w:color="auto"/>
              <w:left w:val="single" w:sz="18" w:space="0" w:color="auto"/>
              <w:bottom w:val="single" w:sz="4" w:space="0" w:color="auto"/>
              <w:right w:val="single" w:sz="18" w:space="0" w:color="auto"/>
            </w:tcBorders>
            <w:vAlign w:val="center"/>
            <w:hideMark/>
          </w:tcPr>
          <w:p w14:paraId="027591F9" w14:textId="77777777" w:rsidR="008638A7" w:rsidRPr="009437E9" w:rsidRDefault="008638A7" w:rsidP="00FE3A9F">
            <w:pPr>
              <w:spacing w:after="0" w:line="240" w:lineRule="auto"/>
              <w:rPr>
                <w:rFonts w:ascii="Times New Roman" w:eastAsia="Times New Roman" w:hAnsi="Times New Roman" w:cs="Times New Roman"/>
                <w:b/>
                <w:bCs/>
                <w:color w:val="000000"/>
                <w:kern w:val="0"/>
                <w:sz w:val="20"/>
                <w:szCs w:val="20"/>
                <w14:ligatures w14:val="none"/>
              </w:rPr>
            </w:pPr>
          </w:p>
        </w:tc>
        <w:tc>
          <w:tcPr>
            <w:tcW w:w="1620" w:type="dxa"/>
            <w:gridSpan w:val="2"/>
            <w:tcBorders>
              <w:top w:val="single" w:sz="4" w:space="0" w:color="auto"/>
              <w:left w:val="single" w:sz="18" w:space="0" w:color="auto"/>
              <w:bottom w:val="single" w:sz="4" w:space="0" w:color="auto"/>
              <w:right w:val="single" w:sz="2" w:space="0" w:color="auto"/>
            </w:tcBorders>
            <w:shd w:val="clear" w:color="auto" w:fill="auto"/>
            <w:noWrap/>
            <w:vAlign w:val="bottom"/>
            <w:hideMark/>
          </w:tcPr>
          <w:p w14:paraId="736DB7C0" w14:textId="77777777" w:rsidR="008638A7" w:rsidRPr="009437E9" w:rsidRDefault="008638A7" w:rsidP="00FE3A9F">
            <w:pPr>
              <w:spacing w:after="0" w:line="240" w:lineRule="auto"/>
              <w:jc w:val="center"/>
              <w:rPr>
                <w:rFonts w:ascii="Times New Roman" w:eastAsia="Times New Roman" w:hAnsi="Times New Roman" w:cs="Times New Roman"/>
                <w:b/>
                <w:bCs/>
                <w:color w:val="000000"/>
                <w:kern w:val="0"/>
                <w:sz w:val="20"/>
                <w:szCs w:val="20"/>
                <w14:ligatures w14:val="none"/>
              </w:rPr>
            </w:pPr>
            <w:r w:rsidRPr="009437E9">
              <w:rPr>
                <w:rFonts w:ascii="Times New Roman" w:eastAsia="Times New Roman" w:hAnsi="Times New Roman" w:cs="Times New Roman"/>
                <w:b/>
                <w:bCs/>
                <w:color w:val="000000"/>
                <w:kern w:val="0"/>
                <w:sz w:val="20"/>
                <w:szCs w:val="20"/>
                <w14:ligatures w14:val="none"/>
              </w:rPr>
              <w:t>Car</w:t>
            </w:r>
          </w:p>
        </w:tc>
        <w:tc>
          <w:tcPr>
            <w:tcW w:w="1620" w:type="dxa"/>
            <w:gridSpan w:val="2"/>
            <w:tcBorders>
              <w:top w:val="single" w:sz="4" w:space="0" w:color="auto"/>
              <w:left w:val="single" w:sz="2" w:space="0" w:color="auto"/>
              <w:bottom w:val="single" w:sz="4" w:space="0" w:color="auto"/>
              <w:right w:val="single" w:sz="2" w:space="0" w:color="auto"/>
            </w:tcBorders>
            <w:shd w:val="clear" w:color="auto" w:fill="auto"/>
            <w:noWrap/>
            <w:vAlign w:val="bottom"/>
            <w:hideMark/>
          </w:tcPr>
          <w:p w14:paraId="532F26BB" w14:textId="77777777" w:rsidR="008638A7" w:rsidRPr="009437E9" w:rsidRDefault="008638A7" w:rsidP="00FE3A9F">
            <w:pPr>
              <w:spacing w:after="0" w:line="240" w:lineRule="auto"/>
              <w:jc w:val="center"/>
              <w:rPr>
                <w:rFonts w:ascii="Times New Roman" w:eastAsia="Times New Roman" w:hAnsi="Times New Roman" w:cs="Times New Roman"/>
                <w:b/>
                <w:bCs/>
                <w:color w:val="000000"/>
                <w:kern w:val="0"/>
                <w:sz w:val="20"/>
                <w:szCs w:val="20"/>
                <w14:ligatures w14:val="none"/>
              </w:rPr>
            </w:pPr>
            <w:r w:rsidRPr="009437E9">
              <w:rPr>
                <w:rFonts w:ascii="Times New Roman" w:eastAsia="Times New Roman" w:hAnsi="Times New Roman" w:cs="Times New Roman"/>
                <w:b/>
                <w:bCs/>
                <w:color w:val="000000"/>
                <w:kern w:val="0"/>
                <w:sz w:val="20"/>
                <w:szCs w:val="20"/>
                <w14:ligatures w14:val="none"/>
              </w:rPr>
              <w:t>Transit</w:t>
            </w:r>
          </w:p>
        </w:tc>
        <w:tc>
          <w:tcPr>
            <w:tcW w:w="1620" w:type="dxa"/>
            <w:gridSpan w:val="2"/>
            <w:tcBorders>
              <w:top w:val="single" w:sz="4" w:space="0" w:color="auto"/>
              <w:left w:val="single" w:sz="2" w:space="0" w:color="auto"/>
              <w:bottom w:val="single" w:sz="4" w:space="0" w:color="auto"/>
            </w:tcBorders>
            <w:shd w:val="clear" w:color="auto" w:fill="auto"/>
            <w:noWrap/>
            <w:vAlign w:val="bottom"/>
            <w:hideMark/>
          </w:tcPr>
          <w:p w14:paraId="52EDA694" w14:textId="77777777" w:rsidR="008638A7" w:rsidRPr="009437E9" w:rsidRDefault="008638A7" w:rsidP="00FE3A9F">
            <w:pPr>
              <w:spacing w:after="0" w:line="240" w:lineRule="auto"/>
              <w:jc w:val="center"/>
              <w:rPr>
                <w:rFonts w:ascii="Times New Roman" w:eastAsia="Times New Roman" w:hAnsi="Times New Roman" w:cs="Times New Roman"/>
                <w:b/>
                <w:bCs/>
                <w:color w:val="000000"/>
                <w:kern w:val="0"/>
                <w:sz w:val="20"/>
                <w:szCs w:val="20"/>
                <w14:ligatures w14:val="none"/>
              </w:rPr>
            </w:pPr>
            <w:r w:rsidRPr="009437E9">
              <w:rPr>
                <w:rFonts w:ascii="Times New Roman" w:eastAsia="Times New Roman" w:hAnsi="Times New Roman" w:cs="Times New Roman"/>
                <w:b/>
                <w:bCs/>
                <w:color w:val="000000"/>
                <w:kern w:val="0"/>
                <w:sz w:val="20"/>
                <w:szCs w:val="20"/>
                <w14:ligatures w14:val="none"/>
              </w:rPr>
              <w:t>WFH</w:t>
            </w:r>
          </w:p>
        </w:tc>
      </w:tr>
      <w:tr w:rsidR="008638A7" w:rsidRPr="009437E9" w14:paraId="5E2D8953" w14:textId="77777777" w:rsidTr="00C614F7">
        <w:trPr>
          <w:trHeight w:val="20"/>
        </w:trPr>
        <w:tc>
          <w:tcPr>
            <w:tcW w:w="1440" w:type="dxa"/>
            <w:vMerge/>
            <w:tcBorders>
              <w:bottom w:val="single" w:sz="2" w:space="0" w:color="auto"/>
              <w:right w:val="single" w:sz="2" w:space="0" w:color="auto"/>
            </w:tcBorders>
            <w:shd w:val="clear" w:color="auto" w:fill="auto"/>
            <w:noWrap/>
            <w:vAlign w:val="bottom"/>
            <w:hideMark/>
          </w:tcPr>
          <w:p w14:paraId="160F75D6" w14:textId="77777777" w:rsidR="008638A7" w:rsidRPr="009437E9" w:rsidRDefault="008638A7" w:rsidP="00FE3A9F">
            <w:pPr>
              <w:spacing w:after="0" w:line="240" w:lineRule="auto"/>
              <w:rPr>
                <w:rFonts w:ascii="Times New Roman" w:eastAsia="Times New Roman" w:hAnsi="Times New Roman" w:cs="Times New Roman"/>
                <w:b/>
                <w:bCs/>
                <w:kern w:val="0"/>
                <w:sz w:val="20"/>
                <w:szCs w:val="20"/>
                <w14:ligatures w14:val="none"/>
              </w:rPr>
            </w:pPr>
          </w:p>
        </w:tc>
        <w:tc>
          <w:tcPr>
            <w:tcW w:w="1980" w:type="dxa"/>
            <w:vMerge/>
            <w:tcBorders>
              <w:left w:val="single" w:sz="2" w:space="0" w:color="auto"/>
              <w:bottom w:val="single" w:sz="2" w:space="0" w:color="auto"/>
              <w:right w:val="single" w:sz="18" w:space="0" w:color="auto"/>
            </w:tcBorders>
            <w:shd w:val="clear" w:color="auto" w:fill="auto"/>
            <w:vAlign w:val="bottom"/>
          </w:tcPr>
          <w:p w14:paraId="6A283D00" w14:textId="77777777" w:rsidR="008638A7" w:rsidRPr="009437E9" w:rsidRDefault="008638A7" w:rsidP="00FE3A9F">
            <w:pPr>
              <w:spacing w:after="0" w:line="240" w:lineRule="auto"/>
              <w:rPr>
                <w:rFonts w:ascii="Times New Roman" w:eastAsia="Times New Roman" w:hAnsi="Times New Roman" w:cs="Times New Roman"/>
                <w:b/>
                <w:bCs/>
                <w:kern w:val="0"/>
                <w:sz w:val="20"/>
                <w:szCs w:val="20"/>
                <w14:ligatures w14:val="none"/>
              </w:rPr>
            </w:pPr>
          </w:p>
        </w:tc>
        <w:tc>
          <w:tcPr>
            <w:tcW w:w="810" w:type="dxa"/>
            <w:tcBorders>
              <w:top w:val="single" w:sz="4" w:space="0" w:color="auto"/>
              <w:left w:val="single" w:sz="18" w:space="0" w:color="auto"/>
              <w:bottom w:val="single" w:sz="2" w:space="0" w:color="auto"/>
            </w:tcBorders>
            <w:shd w:val="clear" w:color="auto" w:fill="auto"/>
            <w:noWrap/>
            <w:vAlign w:val="center"/>
            <w:hideMark/>
          </w:tcPr>
          <w:p w14:paraId="24B92AED" w14:textId="77777777" w:rsidR="008638A7" w:rsidRPr="009437E9" w:rsidRDefault="008638A7" w:rsidP="00FE3A9F">
            <w:pPr>
              <w:spacing w:after="0" w:line="240" w:lineRule="auto"/>
              <w:jc w:val="center"/>
              <w:rPr>
                <w:rFonts w:ascii="Times New Roman" w:eastAsia="Times New Roman" w:hAnsi="Times New Roman" w:cs="Times New Roman"/>
                <w:b/>
                <w:bCs/>
                <w:color w:val="000000"/>
                <w:kern w:val="0"/>
                <w:sz w:val="20"/>
                <w:szCs w:val="20"/>
                <w14:ligatures w14:val="none"/>
              </w:rPr>
            </w:pPr>
            <w:proofErr w:type="spellStart"/>
            <w:r w:rsidRPr="009437E9">
              <w:rPr>
                <w:rFonts w:ascii="Times New Roman" w:eastAsia="Times New Roman" w:hAnsi="Times New Roman" w:cs="Times New Roman"/>
                <w:b/>
                <w:bCs/>
                <w:color w:val="000000"/>
                <w:kern w:val="0"/>
                <w:sz w:val="20"/>
                <w:szCs w:val="20"/>
                <w14:ligatures w14:val="none"/>
              </w:rPr>
              <w:t>Coef</w:t>
            </w:r>
            <w:proofErr w:type="spellEnd"/>
          </w:p>
        </w:tc>
        <w:tc>
          <w:tcPr>
            <w:tcW w:w="810" w:type="dxa"/>
            <w:tcBorders>
              <w:top w:val="single" w:sz="4" w:space="0" w:color="auto"/>
              <w:bottom w:val="single" w:sz="2" w:space="0" w:color="auto"/>
              <w:right w:val="single" w:sz="18" w:space="0" w:color="auto"/>
            </w:tcBorders>
            <w:shd w:val="clear" w:color="auto" w:fill="auto"/>
            <w:noWrap/>
            <w:vAlign w:val="center"/>
            <w:hideMark/>
          </w:tcPr>
          <w:p w14:paraId="6EB09E96" w14:textId="77777777" w:rsidR="008638A7" w:rsidRPr="009437E9" w:rsidRDefault="008638A7" w:rsidP="00FE3A9F">
            <w:pPr>
              <w:spacing w:after="0" w:line="240" w:lineRule="auto"/>
              <w:jc w:val="center"/>
              <w:rPr>
                <w:rFonts w:ascii="Times New Roman" w:eastAsia="Times New Roman" w:hAnsi="Times New Roman" w:cs="Times New Roman"/>
                <w:b/>
                <w:bCs/>
                <w:color w:val="000000"/>
                <w:kern w:val="0"/>
                <w:sz w:val="20"/>
                <w:szCs w:val="20"/>
                <w14:ligatures w14:val="none"/>
              </w:rPr>
            </w:pPr>
            <w:r w:rsidRPr="009437E9">
              <w:rPr>
                <w:rFonts w:ascii="Times New Roman" w:eastAsia="Times New Roman" w:hAnsi="Times New Roman" w:cs="Times New Roman"/>
                <w:b/>
                <w:bCs/>
                <w:color w:val="000000"/>
                <w:kern w:val="0"/>
                <w:sz w:val="20"/>
                <w:szCs w:val="20"/>
                <w14:ligatures w14:val="none"/>
              </w:rPr>
              <w:t>t-stat</w:t>
            </w:r>
          </w:p>
        </w:tc>
        <w:tc>
          <w:tcPr>
            <w:tcW w:w="810" w:type="dxa"/>
            <w:tcBorders>
              <w:top w:val="single" w:sz="4" w:space="0" w:color="auto"/>
              <w:left w:val="single" w:sz="18" w:space="0" w:color="auto"/>
              <w:bottom w:val="single" w:sz="2" w:space="0" w:color="auto"/>
            </w:tcBorders>
            <w:shd w:val="clear" w:color="auto" w:fill="auto"/>
            <w:noWrap/>
            <w:vAlign w:val="center"/>
            <w:hideMark/>
          </w:tcPr>
          <w:p w14:paraId="08C0CE31" w14:textId="77777777" w:rsidR="008638A7" w:rsidRPr="009437E9" w:rsidRDefault="008638A7" w:rsidP="00FE3A9F">
            <w:pPr>
              <w:spacing w:after="0" w:line="240" w:lineRule="auto"/>
              <w:jc w:val="center"/>
              <w:rPr>
                <w:rFonts w:ascii="Times New Roman" w:eastAsia="Times New Roman" w:hAnsi="Times New Roman" w:cs="Times New Roman"/>
                <w:b/>
                <w:bCs/>
                <w:color w:val="000000"/>
                <w:kern w:val="0"/>
                <w:sz w:val="20"/>
                <w:szCs w:val="20"/>
                <w14:ligatures w14:val="none"/>
              </w:rPr>
            </w:pPr>
            <w:proofErr w:type="spellStart"/>
            <w:r w:rsidRPr="009437E9">
              <w:rPr>
                <w:rFonts w:ascii="Times New Roman" w:eastAsia="Times New Roman" w:hAnsi="Times New Roman" w:cs="Times New Roman"/>
                <w:b/>
                <w:bCs/>
                <w:color w:val="000000"/>
                <w:kern w:val="0"/>
                <w:sz w:val="20"/>
                <w:szCs w:val="20"/>
                <w14:ligatures w14:val="none"/>
              </w:rPr>
              <w:t>Coef</w:t>
            </w:r>
            <w:proofErr w:type="spellEnd"/>
          </w:p>
        </w:tc>
        <w:tc>
          <w:tcPr>
            <w:tcW w:w="810" w:type="dxa"/>
            <w:tcBorders>
              <w:top w:val="single" w:sz="4" w:space="0" w:color="auto"/>
              <w:bottom w:val="single" w:sz="2" w:space="0" w:color="auto"/>
              <w:right w:val="single" w:sz="18" w:space="0" w:color="auto"/>
            </w:tcBorders>
            <w:shd w:val="clear" w:color="auto" w:fill="auto"/>
            <w:noWrap/>
            <w:vAlign w:val="center"/>
            <w:hideMark/>
          </w:tcPr>
          <w:p w14:paraId="67B2DE47" w14:textId="77777777" w:rsidR="008638A7" w:rsidRPr="009437E9" w:rsidRDefault="008638A7" w:rsidP="00FE3A9F">
            <w:pPr>
              <w:spacing w:after="0" w:line="240" w:lineRule="auto"/>
              <w:jc w:val="center"/>
              <w:rPr>
                <w:rFonts w:ascii="Times New Roman" w:eastAsia="Times New Roman" w:hAnsi="Times New Roman" w:cs="Times New Roman"/>
                <w:b/>
                <w:bCs/>
                <w:color w:val="000000"/>
                <w:kern w:val="0"/>
                <w:sz w:val="20"/>
                <w:szCs w:val="20"/>
                <w14:ligatures w14:val="none"/>
              </w:rPr>
            </w:pPr>
            <w:r w:rsidRPr="009437E9">
              <w:rPr>
                <w:rFonts w:ascii="Times New Roman" w:eastAsia="Times New Roman" w:hAnsi="Times New Roman" w:cs="Times New Roman"/>
                <w:b/>
                <w:bCs/>
                <w:color w:val="000000"/>
                <w:kern w:val="0"/>
                <w:sz w:val="20"/>
                <w:szCs w:val="20"/>
                <w14:ligatures w14:val="none"/>
              </w:rPr>
              <w:t>t-stat</w:t>
            </w:r>
          </w:p>
        </w:tc>
        <w:tc>
          <w:tcPr>
            <w:tcW w:w="810" w:type="dxa"/>
            <w:tcBorders>
              <w:top w:val="single" w:sz="4" w:space="0" w:color="auto"/>
              <w:left w:val="single" w:sz="18" w:space="0" w:color="auto"/>
              <w:bottom w:val="single" w:sz="2" w:space="0" w:color="auto"/>
            </w:tcBorders>
            <w:shd w:val="clear" w:color="auto" w:fill="auto"/>
            <w:noWrap/>
            <w:vAlign w:val="center"/>
            <w:hideMark/>
          </w:tcPr>
          <w:p w14:paraId="540637A3" w14:textId="77777777" w:rsidR="008638A7" w:rsidRPr="009437E9" w:rsidRDefault="008638A7" w:rsidP="00FE3A9F">
            <w:pPr>
              <w:spacing w:after="0" w:line="240" w:lineRule="auto"/>
              <w:jc w:val="center"/>
              <w:rPr>
                <w:rFonts w:ascii="Times New Roman" w:eastAsia="Times New Roman" w:hAnsi="Times New Roman" w:cs="Times New Roman"/>
                <w:b/>
                <w:bCs/>
                <w:color w:val="000000"/>
                <w:kern w:val="0"/>
                <w:sz w:val="20"/>
                <w:szCs w:val="20"/>
                <w14:ligatures w14:val="none"/>
              </w:rPr>
            </w:pPr>
            <w:proofErr w:type="spellStart"/>
            <w:r w:rsidRPr="009437E9">
              <w:rPr>
                <w:rFonts w:ascii="Times New Roman" w:eastAsia="Times New Roman" w:hAnsi="Times New Roman" w:cs="Times New Roman"/>
                <w:b/>
                <w:bCs/>
                <w:color w:val="000000"/>
                <w:kern w:val="0"/>
                <w:sz w:val="20"/>
                <w:szCs w:val="20"/>
                <w14:ligatures w14:val="none"/>
              </w:rPr>
              <w:t>Coef</w:t>
            </w:r>
            <w:proofErr w:type="spellEnd"/>
          </w:p>
        </w:tc>
        <w:tc>
          <w:tcPr>
            <w:tcW w:w="810" w:type="dxa"/>
            <w:tcBorders>
              <w:top w:val="single" w:sz="4" w:space="0" w:color="auto"/>
              <w:bottom w:val="single" w:sz="2" w:space="0" w:color="auto"/>
              <w:right w:val="single" w:sz="18" w:space="0" w:color="auto"/>
            </w:tcBorders>
            <w:shd w:val="clear" w:color="auto" w:fill="auto"/>
            <w:noWrap/>
            <w:vAlign w:val="center"/>
            <w:hideMark/>
          </w:tcPr>
          <w:p w14:paraId="0D914CFF" w14:textId="77777777" w:rsidR="008638A7" w:rsidRPr="009437E9" w:rsidRDefault="008638A7" w:rsidP="00FE3A9F">
            <w:pPr>
              <w:spacing w:after="0" w:line="240" w:lineRule="auto"/>
              <w:jc w:val="center"/>
              <w:rPr>
                <w:rFonts w:ascii="Times New Roman" w:eastAsia="Times New Roman" w:hAnsi="Times New Roman" w:cs="Times New Roman"/>
                <w:b/>
                <w:bCs/>
                <w:color w:val="000000"/>
                <w:kern w:val="0"/>
                <w:sz w:val="20"/>
                <w:szCs w:val="20"/>
                <w14:ligatures w14:val="none"/>
              </w:rPr>
            </w:pPr>
            <w:r w:rsidRPr="009437E9">
              <w:rPr>
                <w:rFonts w:ascii="Times New Roman" w:eastAsia="Times New Roman" w:hAnsi="Times New Roman" w:cs="Times New Roman"/>
                <w:b/>
                <w:bCs/>
                <w:color w:val="000000"/>
                <w:kern w:val="0"/>
                <w:sz w:val="20"/>
                <w:szCs w:val="20"/>
                <w14:ligatures w14:val="none"/>
              </w:rPr>
              <w:t>t-stat</w:t>
            </w:r>
          </w:p>
        </w:tc>
        <w:tc>
          <w:tcPr>
            <w:tcW w:w="810" w:type="dxa"/>
            <w:tcBorders>
              <w:top w:val="single" w:sz="4" w:space="0" w:color="auto"/>
              <w:left w:val="single" w:sz="18" w:space="0" w:color="auto"/>
              <w:bottom w:val="single" w:sz="2" w:space="0" w:color="auto"/>
            </w:tcBorders>
            <w:shd w:val="clear" w:color="auto" w:fill="auto"/>
            <w:noWrap/>
            <w:vAlign w:val="center"/>
            <w:hideMark/>
          </w:tcPr>
          <w:p w14:paraId="1A4391E1" w14:textId="77777777" w:rsidR="008638A7" w:rsidRPr="009437E9" w:rsidRDefault="008638A7" w:rsidP="00FE3A9F">
            <w:pPr>
              <w:spacing w:after="0" w:line="240" w:lineRule="auto"/>
              <w:jc w:val="center"/>
              <w:rPr>
                <w:rFonts w:ascii="Times New Roman" w:eastAsia="Times New Roman" w:hAnsi="Times New Roman" w:cs="Times New Roman"/>
                <w:b/>
                <w:bCs/>
                <w:color w:val="000000"/>
                <w:kern w:val="0"/>
                <w:sz w:val="20"/>
                <w:szCs w:val="20"/>
                <w14:ligatures w14:val="none"/>
              </w:rPr>
            </w:pPr>
            <w:proofErr w:type="spellStart"/>
            <w:r w:rsidRPr="009437E9">
              <w:rPr>
                <w:rFonts w:ascii="Times New Roman" w:eastAsia="Times New Roman" w:hAnsi="Times New Roman" w:cs="Times New Roman"/>
                <w:b/>
                <w:bCs/>
                <w:color w:val="000000"/>
                <w:kern w:val="0"/>
                <w:sz w:val="20"/>
                <w:szCs w:val="20"/>
                <w14:ligatures w14:val="none"/>
              </w:rPr>
              <w:t>Coef</w:t>
            </w:r>
            <w:proofErr w:type="spellEnd"/>
          </w:p>
        </w:tc>
        <w:tc>
          <w:tcPr>
            <w:tcW w:w="810" w:type="dxa"/>
            <w:tcBorders>
              <w:top w:val="single" w:sz="4" w:space="0" w:color="auto"/>
              <w:bottom w:val="single" w:sz="2" w:space="0" w:color="auto"/>
              <w:right w:val="single" w:sz="2" w:space="0" w:color="auto"/>
            </w:tcBorders>
            <w:shd w:val="clear" w:color="auto" w:fill="auto"/>
            <w:noWrap/>
            <w:vAlign w:val="center"/>
            <w:hideMark/>
          </w:tcPr>
          <w:p w14:paraId="2D4023E8" w14:textId="77777777" w:rsidR="008638A7" w:rsidRPr="009437E9" w:rsidRDefault="008638A7" w:rsidP="00FE3A9F">
            <w:pPr>
              <w:spacing w:after="0" w:line="240" w:lineRule="auto"/>
              <w:jc w:val="center"/>
              <w:rPr>
                <w:rFonts w:ascii="Times New Roman" w:eastAsia="Times New Roman" w:hAnsi="Times New Roman" w:cs="Times New Roman"/>
                <w:b/>
                <w:bCs/>
                <w:color w:val="000000"/>
                <w:kern w:val="0"/>
                <w:sz w:val="20"/>
                <w:szCs w:val="20"/>
                <w14:ligatures w14:val="none"/>
              </w:rPr>
            </w:pPr>
            <w:r w:rsidRPr="009437E9">
              <w:rPr>
                <w:rFonts w:ascii="Times New Roman" w:eastAsia="Times New Roman" w:hAnsi="Times New Roman" w:cs="Times New Roman"/>
                <w:b/>
                <w:bCs/>
                <w:color w:val="000000"/>
                <w:kern w:val="0"/>
                <w:sz w:val="20"/>
                <w:szCs w:val="20"/>
                <w14:ligatures w14:val="none"/>
              </w:rPr>
              <w:t>t-stat</w:t>
            </w:r>
          </w:p>
        </w:tc>
        <w:tc>
          <w:tcPr>
            <w:tcW w:w="810" w:type="dxa"/>
            <w:tcBorders>
              <w:top w:val="single" w:sz="4" w:space="0" w:color="auto"/>
              <w:left w:val="single" w:sz="2" w:space="0" w:color="auto"/>
              <w:bottom w:val="single" w:sz="2" w:space="0" w:color="auto"/>
            </w:tcBorders>
            <w:shd w:val="clear" w:color="auto" w:fill="auto"/>
            <w:noWrap/>
            <w:vAlign w:val="center"/>
            <w:hideMark/>
          </w:tcPr>
          <w:p w14:paraId="10AE337B" w14:textId="77777777" w:rsidR="008638A7" w:rsidRPr="009437E9" w:rsidRDefault="008638A7" w:rsidP="00FE3A9F">
            <w:pPr>
              <w:spacing w:after="0" w:line="240" w:lineRule="auto"/>
              <w:jc w:val="center"/>
              <w:rPr>
                <w:rFonts w:ascii="Times New Roman" w:eastAsia="Times New Roman" w:hAnsi="Times New Roman" w:cs="Times New Roman"/>
                <w:b/>
                <w:bCs/>
                <w:color w:val="000000"/>
                <w:kern w:val="0"/>
                <w:sz w:val="20"/>
                <w:szCs w:val="20"/>
                <w14:ligatures w14:val="none"/>
              </w:rPr>
            </w:pPr>
            <w:proofErr w:type="spellStart"/>
            <w:r w:rsidRPr="009437E9">
              <w:rPr>
                <w:rFonts w:ascii="Times New Roman" w:eastAsia="Times New Roman" w:hAnsi="Times New Roman" w:cs="Times New Roman"/>
                <w:b/>
                <w:bCs/>
                <w:color w:val="000000"/>
                <w:kern w:val="0"/>
                <w:sz w:val="20"/>
                <w:szCs w:val="20"/>
                <w14:ligatures w14:val="none"/>
              </w:rPr>
              <w:t>Coef</w:t>
            </w:r>
            <w:proofErr w:type="spellEnd"/>
          </w:p>
        </w:tc>
        <w:tc>
          <w:tcPr>
            <w:tcW w:w="810" w:type="dxa"/>
            <w:tcBorders>
              <w:top w:val="single" w:sz="4" w:space="0" w:color="auto"/>
              <w:bottom w:val="single" w:sz="2" w:space="0" w:color="auto"/>
              <w:right w:val="single" w:sz="2" w:space="0" w:color="auto"/>
            </w:tcBorders>
            <w:shd w:val="clear" w:color="auto" w:fill="auto"/>
            <w:noWrap/>
            <w:vAlign w:val="center"/>
            <w:hideMark/>
          </w:tcPr>
          <w:p w14:paraId="05F9B201" w14:textId="77777777" w:rsidR="008638A7" w:rsidRPr="009437E9" w:rsidRDefault="008638A7" w:rsidP="00FE3A9F">
            <w:pPr>
              <w:spacing w:after="0" w:line="240" w:lineRule="auto"/>
              <w:jc w:val="center"/>
              <w:rPr>
                <w:rFonts w:ascii="Times New Roman" w:eastAsia="Times New Roman" w:hAnsi="Times New Roman" w:cs="Times New Roman"/>
                <w:b/>
                <w:bCs/>
                <w:color w:val="000000"/>
                <w:kern w:val="0"/>
                <w:sz w:val="20"/>
                <w:szCs w:val="20"/>
                <w14:ligatures w14:val="none"/>
              </w:rPr>
            </w:pPr>
            <w:r w:rsidRPr="009437E9">
              <w:rPr>
                <w:rFonts w:ascii="Times New Roman" w:eastAsia="Times New Roman" w:hAnsi="Times New Roman" w:cs="Times New Roman"/>
                <w:b/>
                <w:bCs/>
                <w:color w:val="000000"/>
                <w:kern w:val="0"/>
                <w:sz w:val="20"/>
                <w:szCs w:val="20"/>
                <w14:ligatures w14:val="none"/>
              </w:rPr>
              <w:t>t-stat</w:t>
            </w:r>
          </w:p>
        </w:tc>
        <w:tc>
          <w:tcPr>
            <w:tcW w:w="810" w:type="dxa"/>
            <w:tcBorders>
              <w:top w:val="single" w:sz="4" w:space="0" w:color="auto"/>
              <w:left w:val="single" w:sz="2" w:space="0" w:color="auto"/>
              <w:bottom w:val="single" w:sz="2" w:space="0" w:color="auto"/>
            </w:tcBorders>
            <w:shd w:val="clear" w:color="auto" w:fill="auto"/>
            <w:noWrap/>
            <w:vAlign w:val="center"/>
            <w:hideMark/>
          </w:tcPr>
          <w:p w14:paraId="572E8C4E" w14:textId="77777777" w:rsidR="008638A7" w:rsidRPr="009437E9" w:rsidRDefault="008638A7" w:rsidP="00FE3A9F">
            <w:pPr>
              <w:spacing w:after="0" w:line="240" w:lineRule="auto"/>
              <w:jc w:val="center"/>
              <w:rPr>
                <w:rFonts w:ascii="Times New Roman" w:eastAsia="Times New Roman" w:hAnsi="Times New Roman" w:cs="Times New Roman"/>
                <w:b/>
                <w:bCs/>
                <w:color w:val="000000"/>
                <w:kern w:val="0"/>
                <w:sz w:val="20"/>
                <w:szCs w:val="20"/>
                <w14:ligatures w14:val="none"/>
              </w:rPr>
            </w:pPr>
            <w:proofErr w:type="spellStart"/>
            <w:r w:rsidRPr="009437E9">
              <w:rPr>
                <w:rFonts w:ascii="Times New Roman" w:eastAsia="Times New Roman" w:hAnsi="Times New Roman" w:cs="Times New Roman"/>
                <w:b/>
                <w:bCs/>
                <w:color w:val="000000"/>
                <w:kern w:val="0"/>
                <w:sz w:val="20"/>
                <w:szCs w:val="20"/>
                <w14:ligatures w14:val="none"/>
              </w:rPr>
              <w:t>Coef</w:t>
            </w:r>
            <w:proofErr w:type="spellEnd"/>
          </w:p>
        </w:tc>
        <w:tc>
          <w:tcPr>
            <w:tcW w:w="810" w:type="dxa"/>
            <w:tcBorders>
              <w:top w:val="single" w:sz="4" w:space="0" w:color="auto"/>
              <w:bottom w:val="single" w:sz="2" w:space="0" w:color="auto"/>
            </w:tcBorders>
            <w:shd w:val="clear" w:color="auto" w:fill="auto"/>
            <w:noWrap/>
            <w:vAlign w:val="center"/>
            <w:hideMark/>
          </w:tcPr>
          <w:p w14:paraId="2FC9722A" w14:textId="77777777" w:rsidR="008638A7" w:rsidRPr="009437E9" w:rsidRDefault="008638A7" w:rsidP="00FE3A9F">
            <w:pPr>
              <w:spacing w:after="0" w:line="240" w:lineRule="auto"/>
              <w:jc w:val="center"/>
              <w:rPr>
                <w:rFonts w:ascii="Times New Roman" w:eastAsia="Times New Roman" w:hAnsi="Times New Roman" w:cs="Times New Roman"/>
                <w:b/>
                <w:bCs/>
                <w:color w:val="000000"/>
                <w:kern w:val="0"/>
                <w:sz w:val="20"/>
                <w:szCs w:val="20"/>
                <w14:ligatures w14:val="none"/>
              </w:rPr>
            </w:pPr>
            <w:r w:rsidRPr="009437E9">
              <w:rPr>
                <w:rFonts w:ascii="Times New Roman" w:eastAsia="Times New Roman" w:hAnsi="Times New Roman" w:cs="Times New Roman"/>
                <w:b/>
                <w:bCs/>
                <w:color w:val="000000"/>
                <w:kern w:val="0"/>
                <w:sz w:val="20"/>
                <w:szCs w:val="20"/>
                <w14:ligatures w14:val="none"/>
              </w:rPr>
              <w:t>t-stat</w:t>
            </w:r>
          </w:p>
        </w:tc>
      </w:tr>
      <w:tr w:rsidR="008638A7" w:rsidRPr="009437E9" w14:paraId="71DD5EF1" w14:textId="77777777" w:rsidTr="00C614F7">
        <w:trPr>
          <w:trHeight w:val="20"/>
        </w:trPr>
        <w:tc>
          <w:tcPr>
            <w:tcW w:w="1440" w:type="dxa"/>
            <w:tcBorders>
              <w:top w:val="single" w:sz="2" w:space="0" w:color="auto"/>
              <w:bottom w:val="single" w:sz="2" w:space="0" w:color="auto"/>
              <w:right w:val="single" w:sz="2" w:space="0" w:color="auto"/>
            </w:tcBorders>
            <w:shd w:val="clear" w:color="auto" w:fill="auto"/>
            <w:noWrap/>
            <w:vAlign w:val="center"/>
            <w:hideMark/>
          </w:tcPr>
          <w:p w14:paraId="13FA2DB7" w14:textId="77777777" w:rsidR="008638A7" w:rsidRPr="009437E9" w:rsidRDefault="008638A7" w:rsidP="00FE3A9F">
            <w:pPr>
              <w:spacing w:after="0" w:line="240" w:lineRule="auto"/>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kern w:val="0"/>
                <w:sz w:val="20"/>
                <w:szCs w:val="20"/>
                <w14:ligatures w14:val="none"/>
              </w:rPr>
              <w:t>Population Density</w:t>
            </w:r>
          </w:p>
        </w:tc>
        <w:tc>
          <w:tcPr>
            <w:tcW w:w="1980" w:type="dxa"/>
            <w:tcBorders>
              <w:top w:val="single" w:sz="2" w:space="0" w:color="auto"/>
              <w:left w:val="single" w:sz="2" w:space="0" w:color="auto"/>
              <w:bottom w:val="single" w:sz="2" w:space="0" w:color="auto"/>
              <w:right w:val="single" w:sz="18" w:space="0" w:color="auto"/>
            </w:tcBorders>
            <w:shd w:val="clear" w:color="auto" w:fill="auto"/>
            <w:noWrap/>
            <w:vAlign w:val="center"/>
          </w:tcPr>
          <w:p w14:paraId="7FB882EB" w14:textId="77777777" w:rsidR="008638A7" w:rsidRPr="009437E9" w:rsidRDefault="008638A7" w:rsidP="00FE3A9F">
            <w:pPr>
              <w:spacing w:after="0" w:line="240" w:lineRule="auto"/>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High (&gt;2900/km</w:t>
            </w:r>
            <w:r w:rsidRPr="009437E9">
              <w:rPr>
                <w:rFonts w:ascii="Times New Roman" w:eastAsia="Times New Roman" w:hAnsi="Times New Roman" w:cs="Times New Roman"/>
                <w:color w:val="000000"/>
                <w:kern w:val="0"/>
                <w:sz w:val="20"/>
                <w:szCs w:val="20"/>
                <w:vertAlign w:val="superscript"/>
                <w14:ligatures w14:val="none"/>
              </w:rPr>
              <w:t>2</w:t>
            </w:r>
            <w:r w:rsidRPr="009437E9">
              <w:rPr>
                <w:rFonts w:ascii="Times New Roman" w:eastAsia="Times New Roman" w:hAnsi="Times New Roman" w:cs="Times New Roman"/>
                <w:color w:val="000000"/>
                <w:kern w:val="0"/>
                <w:sz w:val="20"/>
                <w:szCs w:val="20"/>
                <w14:ligatures w14:val="none"/>
              </w:rPr>
              <w:t>)</w:t>
            </w:r>
          </w:p>
        </w:tc>
        <w:tc>
          <w:tcPr>
            <w:tcW w:w="810" w:type="dxa"/>
            <w:tcBorders>
              <w:top w:val="single" w:sz="2" w:space="0" w:color="auto"/>
              <w:left w:val="single" w:sz="18" w:space="0" w:color="auto"/>
              <w:bottom w:val="single" w:sz="2" w:space="0" w:color="auto"/>
            </w:tcBorders>
            <w:shd w:val="clear" w:color="auto" w:fill="auto"/>
            <w:noWrap/>
            <w:vAlign w:val="center"/>
          </w:tcPr>
          <w:p w14:paraId="64836F79" w14:textId="77777777" w:rsidR="008638A7" w:rsidRPr="009437E9" w:rsidRDefault="008638A7" w:rsidP="00FE3A9F">
            <w:pPr>
              <w:spacing w:after="0" w:line="240" w:lineRule="auto"/>
              <w:jc w:val="center"/>
              <w:rPr>
                <w:rFonts w:ascii="Times New Roman" w:eastAsia="Times New Roman" w:hAnsi="Times New Roman" w:cs="Times New Roman"/>
                <w:kern w:val="0"/>
                <w:sz w:val="20"/>
                <w:szCs w:val="20"/>
                <w14:ligatures w14:val="none"/>
              </w:rPr>
            </w:pPr>
            <w:r w:rsidRPr="009437E9">
              <w:rPr>
                <w:rFonts w:ascii="Times New Roman" w:hAnsi="Times New Roman" w:cs="Times New Roman"/>
                <w:color w:val="000000"/>
                <w:sz w:val="20"/>
                <w:szCs w:val="20"/>
              </w:rPr>
              <w:t>-0.40</w:t>
            </w:r>
          </w:p>
        </w:tc>
        <w:tc>
          <w:tcPr>
            <w:tcW w:w="810" w:type="dxa"/>
            <w:tcBorders>
              <w:top w:val="single" w:sz="2" w:space="0" w:color="auto"/>
              <w:bottom w:val="single" w:sz="2" w:space="0" w:color="auto"/>
              <w:right w:val="single" w:sz="18" w:space="0" w:color="auto"/>
            </w:tcBorders>
            <w:shd w:val="clear" w:color="auto" w:fill="auto"/>
            <w:noWrap/>
            <w:vAlign w:val="center"/>
          </w:tcPr>
          <w:p w14:paraId="215869C6" w14:textId="77777777" w:rsidR="008638A7" w:rsidRPr="009437E9" w:rsidRDefault="008638A7" w:rsidP="00FE3A9F">
            <w:pPr>
              <w:spacing w:after="0" w:line="240" w:lineRule="auto"/>
              <w:jc w:val="center"/>
              <w:rPr>
                <w:rFonts w:ascii="Times New Roman" w:eastAsia="Times New Roman" w:hAnsi="Times New Roman" w:cs="Times New Roman"/>
                <w:kern w:val="0"/>
                <w:sz w:val="20"/>
                <w:szCs w:val="20"/>
                <w14:ligatures w14:val="none"/>
              </w:rPr>
            </w:pPr>
            <w:r w:rsidRPr="009437E9">
              <w:rPr>
                <w:rFonts w:ascii="Times New Roman" w:hAnsi="Times New Roman" w:cs="Times New Roman"/>
                <w:color w:val="000000"/>
                <w:sz w:val="20"/>
                <w:szCs w:val="20"/>
              </w:rPr>
              <w:t>-13.10</w:t>
            </w:r>
          </w:p>
        </w:tc>
        <w:tc>
          <w:tcPr>
            <w:tcW w:w="810" w:type="dxa"/>
            <w:tcBorders>
              <w:top w:val="single" w:sz="2" w:space="0" w:color="auto"/>
              <w:left w:val="single" w:sz="18" w:space="0" w:color="auto"/>
              <w:bottom w:val="single" w:sz="2" w:space="0" w:color="auto"/>
            </w:tcBorders>
            <w:shd w:val="clear" w:color="auto" w:fill="auto"/>
            <w:noWrap/>
            <w:vAlign w:val="center"/>
          </w:tcPr>
          <w:p w14:paraId="57DE8B39" w14:textId="77777777" w:rsidR="008638A7" w:rsidRPr="009437E9" w:rsidRDefault="008638A7" w:rsidP="00FE3A9F">
            <w:pPr>
              <w:spacing w:after="0" w:line="240" w:lineRule="auto"/>
              <w:jc w:val="center"/>
              <w:rPr>
                <w:rFonts w:ascii="Times New Roman" w:eastAsia="Times New Roman" w:hAnsi="Times New Roman" w:cs="Times New Roman"/>
                <w:kern w:val="0"/>
                <w:sz w:val="20"/>
                <w:szCs w:val="20"/>
                <w14:ligatures w14:val="none"/>
              </w:rPr>
            </w:pPr>
            <w:r w:rsidRPr="009437E9">
              <w:rPr>
                <w:rFonts w:ascii="Times New Roman" w:hAnsi="Times New Roman" w:cs="Times New Roman"/>
                <w:sz w:val="20"/>
                <w:szCs w:val="20"/>
              </w:rPr>
              <w:t>0.56</w:t>
            </w:r>
          </w:p>
        </w:tc>
        <w:tc>
          <w:tcPr>
            <w:tcW w:w="810" w:type="dxa"/>
            <w:tcBorders>
              <w:top w:val="single" w:sz="2" w:space="0" w:color="auto"/>
              <w:bottom w:val="single" w:sz="2" w:space="0" w:color="auto"/>
              <w:right w:val="single" w:sz="18" w:space="0" w:color="auto"/>
            </w:tcBorders>
            <w:shd w:val="clear" w:color="auto" w:fill="auto"/>
            <w:noWrap/>
            <w:vAlign w:val="center"/>
          </w:tcPr>
          <w:p w14:paraId="0F8FEFB0" w14:textId="77777777" w:rsidR="008638A7" w:rsidRPr="009437E9" w:rsidRDefault="008638A7" w:rsidP="00FE3A9F">
            <w:pPr>
              <w:spacing w:after="0" w:line="240" w:lineRule="auto"/>
              <w:jc w:val="center"/>
              <w:rPr>
                <w:rFonts w:ascii="Times New Roman" w:eastAsia="Times New Roman" w:hAnsi="Times New Roman" w:cs="Times New Roman"/>
                <w:kern w:val="0"/>
                <w:sz w:val="20"/>
                <w:szCs w:val="20"/>
                <w14:ligatures w14:val="none"/>
              </w:rPr>
            </w:pPr>
            <w:r w:rsidRPr="009437E9">
              <w:rPr>
                <w:rFonts w:ascii="Times New Roman" w:hAnsi="Times New Roman" w:cs="Times New Roman"/>
                <w:sz w:val="20"/>
                <w:szCs w:val="20"/>
              </w:rPr>
              <w:t>17.74</w:t>
            </w:r>
          </w:p>
        </w:tc>
        <w:tc>
          <w:tcPr>
            <w:tcW w:w="810" w:type="dxa"/>
            <w:tcBorders>
              <w:top w:val="single" w:sz="2" w:space="0" w:color="auto"/>
              <w:left w:val="single" w:sz="18" w:space="0" w:color="auto"/>
              <w:bottom w:val="single" w:sz="2" w:space="0" w:color="auto"/>
            </w:tcBorders>
            <w:shd w:val="clear" w:color="auto" w:fill="auto"/>
            <w:noWrap/>
            <w:vAlign w:val="center"/>
          </w:tcPr>
          <w:p w14:paraId="1FEAEE95" w14:textId="77777777" w:rsidR="008638A7" w:rsidRPr="009437E9" w:rsidRDefault="008638A7" w:rsidP="00FE3A9F">
            <w:pPr>
              <w:spacing w:after="0" w:line="240" w:lineRule="auto"/>
              <w:jc w:val="center"/>
              <w:rPr>
                <w:rFonts w:ascii="Times New Roman" w:eastAsia="Times New Roman" w:hAnsi="Times New Roman" w:cs="Times New Roman"/>
                <w:kern w:val="0"/>
                <w:sz w:val="20"/>
                <w:szCs w:val="20"/>
                <w14:ligatures w14:val="none"/>
              </w:rPr>
            </w:pPr>
            <w:r w:rsidRPr="009437E9">
              <w:rPr>
                <w:rFonts w:ascii="Times New Roman" w:hAnsi="Times New Roman" w:cs="Times New Roman"/>
                <w:color w:val="000000"/>
                <w:sz w:val="20"/>
                <w:szCs w:val="20"/>
              </w:rPr>
              <w:t>0.30</w:t>
            </w:r>
          </w:p>
        </w:tc>
        <w:tc>
          <w:tcPr>
            <w:tcW w:w="810" w:type="dxa"/>
            <w:tcBorders>
              <w:top w:val="single" w:sz="2" w:space="0" w:color="auto"/>
              <w:bottom w:val="single" w:sz="2" w:space="0" w:color="auto"/>
              <w:right w:val="single" w:sz="18" w:space="0" w:color="auto"/>
            </w:tcBorders>
            <w:shd w:val="clear" w:color="auto" w:fill="auto"/>
            <w:noWrap/>
            <w:vAlign w:val="center"/>
          </w:tcPr>
          <w:p w14:paraId="12CF9416" w14:textId="77777777" w:rsidR="008638A7" w:rsidRPr="009437E9" w:rsidRDefault="008638A7" w:rsidP="00FE3A9F">
            <w:pPr>
              <w:spacing w:after="0" w:line="240" w:lineRule="auto"/>
              <w:jc w:val="center"/>
              <w:rPr>
                <w:rFonts w:ascii="Times New Roman" w:eastAsia="Times New Roman" w:hAnsi="Times New Roman" w:cs="Times New Roman"/>
                <w:kern w:val="0"/>
                <w:sz w:val="20"/>
                <w:szCs w:val="20"/>
                <w14:ligatures w14:val="none"/>
              </w:rPr>
            </w:pPr>
            <w:r w:rsidRPr="009437E9">
              <w:rPr>
                <w:rFonts w:ascii="Times New Roman" w:hAnsi="Times New Roman" w:cs="Times New Roman"/>
                <w:color w:val="000000"/>
                <w:sz w:val="20"/>
                <w:szCs w:val="20"/>
              </w:rPr>
              <w:t>8.59</w:t>
            </w:r>
          </w:p>
        </w:tc>
        <w:tc>
          <w:tcPr>
            <w:tcW w:w="810" w:type="dxa"/>
            <w:tcBorders>
              <w:top w:val="single" w:sz="2" w:space="0" w:color="auto"/>
              <w:left w:val="single" w:sz="18" w:space="0" w:color="auto"/>
              <w:bottom w:val="single" w:sz="2" w:space="0" w:color="auto"/>
            </w:tcBorders>
            <w:shd w:val="clear" w:color="auto" w:fill="auto"/>
            <w:noWrap/>
            <w:vAlign w:val="bottom"/>
          </w:tcPr>
          <w:p w14:paraId="4070CE2F" w14:textId="77777777" w:rsidR="008638A7" w:rsidRPr="009437E9" w:rsidRDefault="008638A7"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hAnsi="Times New Roman" w:cs="Times New Roman"/>
                <w:color w:val="000000"/>
                <w:sz w:val="20"/>
                <w:szCs w:val="20"/>
              </w:rPr>
              <w:t>-0.75</w:t>
            </w:r>
          </w:p>
        </w:tc>
        <w:tc>
          <w:tcPr>
            <w:tcW w:w="810" w:type="dxa"/>
            <w:tcBorders>
              <w:top w:val="single" w:sz="2" w:space="0" w:color="auto"/>
              <w:bottom w:val="single" w:sz="2" w:space="0" w:color="auto"/>
              <w:right w:val="single" w:sz="2" w:space="0" w:color="auto"/>
            </w:tcBorders>
            <w:shd w:val="clear" w:color="auto" w:fill="auto"/>
            <w:noWrap/>
            <w:vAlign w:val="bottom"/>
          </w:tcPr>
          <w:p w14:paraId="42A2B1C6" w14:textId="77777777" w:rsidR="008638A7" w:rsidRPr="009437E9" w:rsidRDefault="008638A7"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hAnsi="Times New Roman" w:cs="Times New Roman"/>
                <w:color w:val="000000"/>
                <w:sz w:val="20"/>
                <w:szCs w:val="20"/>
              </w:rPr>
              <w:t>-9.78</w:t>
            </w:r>
          </w:p>
        </w:tc>
        <w:tc>
          <w:tcPr>
            <w:tcW w:w="810" w:type="dxa"/>
            <w:tcBorders>
              <w:top w:val="single" w:sz="2" w:space="0" w:color="auto"/>
              <w:left w:val="single" w:sz="2" w:space="0" w:color="auto"/>
              <w:bottom w:val="single" w:sz="2" w:space="0" w:color="auto"/>
            </w:tcBorders>
            <w:shd w:val="clear" w:color="auto" w:fill="auto"/>
            <w:noWrap/>
            <w:vAlign w:val="center"/>
          </w:tcPr>
          <w:p w14:paraId="768AC474" w14:textId="77777777" w:rsidR="008638A7" w:rsidRPr="009437E9" w:rsidRDefault="008638A7"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w:t>
            </w:r>
          </w:p>
        </w:tc>
        <w:tc>
          <w:tcPr>
            <w:tcW w:w="810" w:type="dxa"/>
            <w:tcBorders>
              <w:top w:val="single" w:sz="2" w:space="0" w:color="auto"/>
              <w:bottom w:val="single" w:sz="2" w:space="0" w:color="auto"/>
              <w:right w:val="single" w:sz="2" w:space="0" w:color="auto"/>
            </w:tcBorders>
            <w:shd w:val="clear" w:color="auto" w:fill="auto"/>
            <w:noWrap/>
            <w:vAlign w:val="center"/>
          </w:tcPr>
          <w:p w14:paraId="449F99F1" w14:textId="77777777" w:rsidR="008638A7" w:rsidRPr="009437E9" w:rsidRDefault="008638A7"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kern w:val="0"/>
                <w:sz w:val="20"/>
                <w:szCs w:val="20"/>
                <w14:ligatures w14:val="none"/>
              </w:rPr>
              <w:t>--</w:t>
            </w:r>
          </w:p>
        </w:tc>
        <w:tc>
          <w:tcPr>
            <w:tcW w:w="810" w:type="dxa"/>
            <w:tcBorders>
              <w:top w:val="single" w:sz="2" w:space="0" w:color="auto"/>
              <w:left w:val="single" w:sz="2" w:space="0" w:color="auto"/>
              <w:bottom w:val="single" w:sz="2" w:space="0" w:color="auto"/>
            </w:tcBorders>
            <w:shd w:val="clear" w:color="auto" w:fill="auto"/>
            <w:noWrap/>
            <w:vAlign w:val="bottom"/>
          </w:tcPr>
          <w:p w14:paraId="39E17982" w14:textId="77777777" w:rsidR="008638A7" w:rsidRPr="009437E9" w:rsidRDefault="008638A7"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hAnsi="Times New Roman" w:cs="Times New Roman"/>
                <w:color w:val="000000"/>
                <w:sz w:val="20"/>
                <w:szCs w:val="20"/>
              </w:rPr>
              <w:t>-0.62</w:t>
            </w:r>
          </w:p>
        </w:tc>
        <w:tc>
          <w:tcPr>
            <w:tcW w:w="810" w:type="dxa"/>
            <w:tcBorders>
              <w:top w:val="single" w:sz="2" w:space="0" w:color="auto"/>
              <w:bottom w:val="single" w:sz="2" w:space="0" w:color="auto"/>
            </w:tcBorders>
            <w:shd w:val="clear" w:color="auto" w:fill="auto"/>
            <w:noWrap/>
            <w:vAlign w:val="bottom"/>
          </w:tcPr>
          <w:p w14:paraId="19FF4A98" w14:textId="77777777" w:rsidR="008638A7" w:rsidRPr="009437E9" w:rsidRDefault="008638A7"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hAnsi="Times New Roman" w:cs="Times New Roman"/>
                <w:color w:val="000000"/>
                <w:sz w:val="20"/>
                <w:szCs w:val="20"/>
              </w:rPr>
              <w:t>-4.87</w:t>
            </w:r>
          </w:p>
        </w:tc>
      </w:tr>
      <w:tr w:rsidR="008638A7" w:rsidRPr="009437E9" w14:paraId="549197DA" w14:textId="77777777" w:rsidTr="00C614F7">
        <w:trPr>
          <w:trHeight w:val="20"/>
        </w:trPr>
        <w:tc>
          <w:tcPr>
            <w:tcW w:w="1440" w:type="dxa"/>
            <w:vMerge w:val="restart"/>
            <w:tcBorders>
              <w:top w:val="single" w:sz="2" w:space="0" w:color="auto"/>
              <w:right w:val="single" w:sz="2" w:space="0" w:color="auto"/>
            </w:tcBorders>
            <w:shd w:val="clear" w:color="auto" w:fill="auto"/>
            <w:noWrap/>
            <w:vAlign w:val="center"/>
          </w:tcPr>
          <w:p w14:paraId="54902675" w14:textId="0F540129" w:rsidR="008638A7" w:rsidRPr="009437E9" w:rsidRDefault="008638A7" w:rsidP="00FE3A9F">
            <w:pPr>
              <w:spacing w:after="0" w:line="240" w:lineRule="auto"/>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kern w:val="0"/>
                <w:sz w:val="20"/>
                <w:szCs w:val="20"/>
                <w14:ligatures w14:val="none"/>
              </w:rPr>
              <w:t>Sampl</w:t>
            </w:r>
            <w:r w:rsidR="00B20682">
              <w:rPr>
                <w:rFonts w:ascii="Times New Roman" w:eastAsia="Times New Roman" w:hAnsi="Times New Roman" w:cs="Times New Roman"/>
                <w:kern w:val="0"/>
                <w:sz w:val="20"/>
                <w:szCs w:val="20"/>
                <w14:ligatures w14:val="none"/>
              </w:rPr>
              <w:t>ing Strategy</w:t>
            </w:r>
          </w:p>
        </w:tc>
        <w:tc>
          <w:tcPr>
            <w:tcW w:w="1980" w:type="dxa"/>
            <w:tcBorders>
              <w:top w:val="single" w:sz="2" w:space="0" w:color="auto"/>
              <w:left w:val="single" w:sz="2" w:space="0" w:color="auto"/>
              <w:bottom w:val="nil"/>
              <w:right w:val="single" w:sz="18" w:space="0" w:color="auto"/>
            </w:tcBorders>
            <w:shd w:val="clear" w:color="auto" w:fill="auto"/>
            <w:noWrap/>
            <w:vAlign w:val="center"/>
          </w:tcPr>
          <w:p w14:paraId="3920275A" w14:textId="77777777" w:rsidR="008638A7" w:rsidRPr="009437E9" w:rsidRDefault="008638A7" w:rsidP="00FE3A9F">
            <w:pPr>
              <w:spacing w:after="0" w:line="240" w:lineRule="auto"/>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 xml:space="preserve">Email </w:t>
            </w:r>
          </w:p>
        </w:tc>
        <w:tc>
          <w:tcPr>
            <w:tcW w:w="810" w:type="dxa"/>
            <w:tcBorders>
              <w:top w:val="single" w:sz="2" w:space="0" w:color="auto"/>
              <w:left w:val="single" w:sz="18" w:space="0" w:color="auto"/>
              <w:bottom w:val="nil"/>
            </w:tcBorders>
            <w:shd w:val="clear" w:color="auto" w:fill="auto"/>
            <w:noWrap/>
            <w:vAlign w:val="center"/>
          </w:tcPr>
          <w:p w14:paraId="21928129" w14:textId="77777777" w:rsidR="008638A7" w:rsidRPr="009437E9" w:rsidRDefault="008638A7" w:rsidP="00FE3A9F">
            <w:pPr>
              <w:spacing w:after="0" w:line="240" w:lineRule="auto"/>
              <w:jc w:val="center"/>
              <w:rPr>
                <w:rFonts w:ascii="Times New Roman" w:eastAsia="Times New Roman" w:hAnsi="Times New Roman" w:cs="Times New Roman"/>
                <w:kern w:val="0"/>
                <w:sz w:val="20"/>
                <w:szCs w:val="20"/>
                <w14:ligatures w14:val="none"/>
              </w:rPr>
            </w:pPr>
            <w:r w:rsidRPr="009437E9">
              <w:rPr>
                <w:rFonts w:ascii="Times New Roman" w:eastAsia="Times New Roman" w:hAnsi="Times New Roman" w:cs="Times New Roman"/>
                <w:color w:val="000000"/>
                <w:kern w:val="0"/>
                <w:sz w:val="20"/>
                <w:szCs w:val="20"/>
                <w14:ligatures w14:val="none"/>
              </w:rPr>
              <w:t>--</w:t>
            </w:r>
          </w:p>
        </w:tc>
        <w:tc>
          <w:tcPr>
            <w:tcW w:w="810" w:type="dxa"/>
            <w:tcBorders>
              <w:top w:val="single" w:sz="2" w:space="0" w:color="auto"/>
              <w:bottom w:val="nil"/>
              <w:right w:val="single" w:sz="18" w:space="0" w:color="auto"/>
            </w:tcBorders>
            <w:shd w:val="clear" w:color="auto" w:fill="auto"/>
            <w:noWrap/>
            <w:vAlign w:val="center"/>
          </w:tcPr>
          <w:p w14:paraId="0C71D717" w14:textId="77777777" w:rsidR="008638A7" w:rsidRPr="009437E9" w:rsidRDefault="008638A7" w:rsidP="00FE3A9F">
            <w:pPr>
              <w:spacing w:after="0" w:line="240" w:lineRule="auto"/>
              <w:jc w:val="center"/>
              <w:rPr>
                <w:rFonts w:ascii="Times New Roman" w:eastAsia="Times New Roman" w:hAnsi="Times New Roman" w:cs="Times New Roman"/>
                <w:kern w:val="0"/>
                <w:sz w:val="20"/>
                <w:szCs w:val="20"/>
                <w14:ligatures w14:val="none"/>
              </w:rPr>
            </w:pPr>
            <w:r w:rsidRPr="009437E9">
              <w:rPr>
                <w:rFonts w:ascii="Times New Roman" w:eastAsia="Times New Roman" w:hAnsi="Times New Roman" w:cs="Times New Roman"/>
                <w:kern w:val="0"/>
                <w:sz w:val="20"/>
                <w:szCs w:val="20"/>
                <w14:ligatures w14:val="none"/>
              </w:rPr>
              <w:t>--</w:t>
            </w:r>
          </w:p>
        </w:tc>
        <w:tc>
          <w:tcPr>
            <w:tcW w:w="810" w:type="dxa"/>
            <w:tcBorders>
              <w:top w:val="single" w:sz="2" w:space="0" w:color="auto"/>
              <w:left w:val="single" w:sz="18" w:space="0" w:color="auto"/>
              <w:bottom w:val="nil"/>
            </w:tcBorders>
            <w:shd w:val="clear" w:color="auto" w:fill="auto"/>
            <w:noWrap/>
            <w:vAlign w:val="center"/>
          </w:tcPr>
          <w:p w14:paraId="065554FE" w14:textId="77777777" w:rsidR="008638A7" w:rsidRPr="009437E9" w:rsidRDefault="008638A7" w:rsidP="00FE3A9F">
            <w:pPr>
              <w:spacing w:after="0" w:line="240" w:lineRule="auto"/>
              <w:jc w:val="center"/>
              <w:rPr>
                <w:rFonts w:ascii="Times New Roman" w:eastAsia="Times New Roman" w:hAnsi="Times New Roman" w:cs="Times New Roman"/>
                <w:kern w:val="0"/>
                <w:sz w:val="20"/>
                <w:szCs w:val="20"/>
                <w14:ligatures w14:val="none"/>
              </w:rPr>
            </w:pPr>
            <w:r w:rsidRPr="009437E9">
              <w:rPr>
                <w:rFonts w:ascii="Times New Roman" w:hAnsi="Times New Roman" w:cs="Times New Roman"/>
                <w:color w:val="000000"/>
                <w:sz w:val="20"/>
                <w:szCs w:val="20"/>
              </w:rPr>
              <w:t>-0.38</w:t>
            </w:r>
          </w:p>
        </w:tc>
        <w:tc>
          <w:tcPr>
            <w:tcW w:w="810" w:type="dxa"/>
            <w:tcBorders>
              <w:top w:val="single" w:sz="2" w:space="0" w:color="auto"/>
              <w:bottom w:val="nil"/>
              <w:right w:val="single" w:sz="18" w:space="0" w:color="auto"/>
            </w:tcBorders>
            <w:shd w:val="clear" w:color="auto" w:fill="auto"/>
            <w:noWrap/>
            <w:vAlign w:val="center"/>
          </w:tcPr>
          <w:p w14:paraId="12AA3A44" w14:textId="77777777" w:rsidR="008638A7" w:rsidRPr="009437E9" w:rsidRDefault="008638A7" w:rsidP="00FE3A9F">
            <w:pPr>
              <w:spacing w:after="0" w:line="240" w:lineRule="auto"/>
              <w:jc w:val="center"/>
              <w:rPr>
                <w:rFonts w:ascii="Times New Roman" w:eastAsia="Times New Roman" w:hAnsi="Times New Roman" w:cs="Times New Roman"/>
                <w:kern w:val="0"/>
                <w:sz w:val="20"/>
                <w:szCs w:val="20"/>
                <w14:ligatures w14:val="none"/>
              </w:rPr>
            </w:pPr>
            <w:r w:rsidRPr="009437E9">
              <w:rPr>
                <w:rFonts w:ascii="Times New Roman" w:hAnsi="Times New Roman" w:cs="Times New Roman"/>
                <w:color w:val="000000"/>
                <w:sz w:val="20"/>
                <w:szCs w:val="20"/>
              </w:rPr>
              <w:t>-8.72</w:t>
            </w:r>
          </w:p>
        </w:tc>
        <w:tc>
          <w:tcPr>
            <w:tcW w:w="810" w:type="dxa"/>
            <w:tcBorders>
              <w:top w:val="single" w:sz="2" w:space="0" w:color="auto"/>
              <w:left w:val="single" w:sz="18" w:space="0" w:color="auto"/>
              <w:bottom w:val="nil"/>
            </w:tcBorders>
            <w:shd w:val="clear" w:color="auto" w:fill="auto"/>
            <w:noWrap/>
            <w:vAlign w:val="center"/>
          </w:tcPr>
          <w:p w14:paraId="2789F9B4" w14:textId="77777777" w:rsidR="008638A7" w:rsidRPr="009437E9" w:rsidRDefault="008638A7" w:rsidP="00FE3A9F">
            <w:pPr>
              <w:spacing w:after="0" w:line="240" w:lineRule="auto"/>
              <w:jc w:val="center"/>
              <w:rPr>
                <w:rFonts w:ascii="Times New Roman" w:eastAsia="Times New Roman" w:hAnsi="Times New Roman" w:cs="Times New Roman"/>
                <w:kern w:val="0"/>
                <w:sz w:val="20"/>
                <w:szCs w:val="20"/>
                <w14:ligatures w14:val="none"/>
              </w:rPr>
            </w:pPr>
            <w:r w:rsidRPr="009437E9">
              <w:rPr>
                <w:rFonts w:ascii="Times New Roman" w:eastAsia="Times New Roman" w:hAnsi="Times New Roman" w:cs="Times New Roman"/>
                <w:color w:val="000000"/>
                <w:kern w:val="0"/>
                <w:sz w:val="20"/>
                <w:szCs w:val="20"/>
                <w14:ligatures w14:val="none"/>
              </w:rPr>
              <w:t>--</w:t>
            </w:r>
          </w:p>
        </w:tc>
        <w:tc>
          <w:tcPr>
            <w:tcW w:w="810" w:type="dxa"/>
            <w:tcBorders>
              <w:top w:val="single" w:sz="2" w:space="0" w:color="auto"/>
              <w:bottom w:val="nil"/>
              <w:right w:val="single" w:sz="18" w:space="0" w:color="auto"/>
            </w:tcBorders>
            <w:shd w:val="clear" w:color="auto" w:fill="auto"/>
            <w:noWrap/>
            <w:vAlign w:val="center"/>
          </w:tcPr>
          <w:p w14:paraId="733D2E4D" w14:textId="77777777" w:rsidR="008638A7" w:rsidRPr="009437E9" w:rsidRDefault="008638A7" w:rsidP="00FE3A9F">
            <w:pPr>
              <w:spacing w:after="0" w:line="240" w:lineRule="auto"/>
              <w:jc w:val="center"/>
              <w:rPr>
                <w:rFonts w:ascii="Times New Roman" w:eastAsia="Times New Roman" w:hAnsi="Times New Roman" w:cs="Times New Roman"/>
                <w:kern w:val="0"/>
                <w:sz w:val="20"/>
                <w:szCs w:val="20"/>
                <w14:ligatures w14:val="none"/>
              </w:rPr>
            </w:pPr>
            <w:r w:rsidRPr="009437E9">
              <w:rPr>
                <w:rFonts w:ascii="Times New Roman" w:eastAsia="Times New Roman" w:hAnsi="Times New Roman" w:cs="Times New Roman"/>
                <w:kern w:val="0"/>
                <w:sz w:val="20"/>
                <w:szCs w:val="20"/>
                <w14:ligatures w14:val="none"/>
              </w:rPr>
              <w:t>--</w:t>
            </w:r>
          </w:p>
        </w:tc>
        <w:tc>
          <w:tcPr>
            <w:tcW w:w="810" w:type="dxa"/>
            <w:tcBorders>
              <w:top w:val="single" w:sz="2" w:space="0" w:color="auto"/>
              <w:left w:val="single" w:sz="18" w:space="0" w:color="auto"/>
              <w:bottom w:val="nil"/>
            </w:tcBorders>
            <w:shd w:val="clear" w:color="auto" w:fill="auto"/>
            <w:noWrap/>
            <w:vAlign w:val="bottom"/>
          </w:tcPr>
          <w:p w14:paraId="0D263DDB" w14:textId="77777777" w:rsidR="008638A7" w:rsidRPr="009437E9" w:rsidRDefault="008638A7"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hAnsi="Times New Roman" w:cs="Times New Roman"/>
                <w:color w:val="000000"/>
                <w:sz w:val="20"/>
                <w:szCs w:val="20"/>
              </w:rPr>
              <w:t>0.50</w:t>
            </w:r>
          </w:p>
        </w:tc>
        <w:tc>
          <w:tcPr>
            <w:tcW w:w="810" w:type="dxa"/>
            <w:tcBorders>
              <w:top w:val="single" w:sz="2" w:space="0" w:color="auto"/>
              <w:bottom w:val="nil"/>
              <w:right w:val="single" w:sz="2" w:space="0" w:color="auto"/>
            </w:tcBorders>
            <w:shd w:val="clear" w:color="auto" w:fill="auto"/>
            <w:noWrap/>
            <w:vAlign w:val="bottom"/>
          </w:tcPr>
          <w:p w14:paraId="0F1FB408" w14:textId="77777777" w:rsidR="008638A7" w:rsidRPr="009437E9" w:rsidRDefault="008638A7"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hAnsi="Times New Roman" w:cs="Times New Roman"/>
                <w:color w:val="000000"/>
                <w:sz w:val="20"/>
                <w:szCs w:val="20"/>
              </w:rPr>
              <w:t>3.75</w:t>
            </w:r>
          </w:p>
        </w:tc>
        <w:tc>
          <w:tcPr>
            <w:tcW w:w="810" w:type="dxa"/>
            <w:tcBorders>
              <w:top w:val="single" w:sz="2" w:space="0" w:color="auto"/>
              <w:left w:val="single" w:sz="2" w:space="0" w:color="auto"/>
              <w:bottom w:val="nil"/>
            </w:tcBorders>
            <w:shd w:val="clear" w:color="auto" w:fill="auto"/>
            <w:noWrap/>
            <w:vAlign w:val="center"/>
          </w:tcPr>
          <w:p w14:paraId="4E4A5698" w14:textId="77777777" w:rsidR="008638A7" w:rsidRPr="009437E9" w:rsidRDefault="008638A7"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w:t>
            </w:r>
          </w:p>
        </w:tc>
        <w:tc>
          <w:tcPr>
            <w:tcW w:w="810" w:type="dxa"/>
            <w:tcBorders>
              <w:top w:val="single" w:sz="2" w:space="0" w:color="auto"/>
              <w:bottom w:val="nil"/>
              <w:right w:val="single" w:sz="2" w:space="0" w:color="auto"/>
            </w:tcBorders>
            <w:shd w:val="clear" w:color="auto" w:fill="auto"/>
            <w:noWrap/>
            <w:vAlign w:val="center"/>
          </w:tcPr>
          <w:p w14:paraId="14E8EE32" w14:textId="77777777" w:rsidR="008638A7" w:rsidRPr="009437E9" w:rsidRDefault="008638A7"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kern w:val="0"/>
                <w:sz w:val="20"/>
                <w:szCs w:val="20"/>
                <w14:ligatures w14:val="none"/>
              </w:rPr>
              <w:t>--</w:t>
            </w:r>
          </w:p>
        </w:tc>
        <w:tc>
          <w:tcPr>
            <w:tcW w:w="810" w:type="dxa"/>
            <w:tcBorders>
              <w:top w:val="single" w:sz="2" w:space="0" w:color="auto"/>
              <w:left w:val="single" w:sz="2" w:space="0" w:color="auto"/>
              <w:bottom w:val="nil"/>
            </w:tcBorders>
            <w:shd w:val="clear" w:color="auto" w:fill="auto"/>
            <w:noWrap/>
            <w:vAlign w:val="bottom"/>
          </w:tcPr>
          <w:p w14:paraId="4706B9FF" w14:textId="77777777" w:rsidR="008638A7" w:rsidRPr="009437E9" w:rsidRDefault="008638A7"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hAnsi="Times New Roman" w:cs="Times New Roman"/>
                <w:color w:val="000000"/>
                <w:sz w:val="20"/>
                <w:szCs w:val="20"/>
              </w:rPr>
              <w:t>0.42</w:t>
            </w:r>
          </w:p>
        </w:tc>
        <w:tc>
          <w:tcPr>
            <w:tcW w:w="810" w:type="dxa"/>
            <w:tcBorders>
              <w:top w:val="single" w:sz="2" w:space="0" w:color="auto"/>
              <w:bottom w:val="nil"/>
            </w:tcBorders>
            <w:shd w:val="clear" w:color="auto" w:fill="auto"/>
            <w:noWrap/>
            <w:vAlign w:val="bottom"/>
          </w:tcPr>
          <w:p w14:paraId="681A5090" w14:textId="77777777" w:rsidR="008638A7" w:rsidRPr="009437E9" w:rsidRDefault="008638A7"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hAnsi="Times New Roman" w:cs="Times New Roman"/>
                <w:color w:val="000000"/>
                <w:sz w:val="20"/>
                <w:szCs w:val="20"/>
              </w:rPr>
              <w:t>1.91</w:t>
            </w:r>
          </w:p>
        </w:tc>
      </w:tr>
      <w:tr w:rsidR="008638A7" w:rsidRPr="009437E9" w14:paraId="5908BF58" w14:textId="77777777" w:rsidTr="00C614F7">
        <w:trPr>
          <w:trHeight w:val="20"/>
        </w:trPr>
        <w:tc>
          <w:tcPr>
            <w:tcW w:w="1440" w:type="dxa"/>
            <w:vMerge/>
            <w:tcBorders>
              <w:bottom w:val="single" w:sz="2" w:space="0" w:color="auto"/>
              <w:right w:val="single" w:sz="2" w:space="0" w:color="auto"/>
            </w:tcBorders>
            <w:shd w:val="clear" w:color="auto" w:fill="auto"/>
            <w:noWrap/>
            <w:vAlign w:val="center"/>
          </w:tcPr>
          <w:p w14:paraId="707B637A" w14:textId="77777777" w:rsidR="008638A7" w:rsidRPr="009437E9" w:rsidRDefault="008638A7" w:rsidP="00FE3A9F">
            <w:pPr>
              <w:spacing w:after="0" w:line="240" w:lineRule="auto"/>
              <w:rPr>
                <w:rFonts w:ascii="Times New Roman" w:eastAsia="Times New Roman" w:hAnsi="Times New Roman" w:cs="Times New Roman"/>
                <w:color w:val="000000"/>
                <w:kern w:val="0"/>
                <w:sz w:val="20"/>
                <w:szCs w:val="20"/>
                <w14:ligatures w14:val="none"/>
              </w:rPr>
            </w:pPr>
          </w:p>
        </w:tc>
        <w:tc>
          <w:tcPr>
            <w:tcW w:w="1980" w:type="dxa"/>
            <w:tcBorders>
              <w:top w:val="nil"/>
              <w:left w:val="single" w:sz="2" w:space="0" w:color="auto"/>
              <w:bottom w:val="single" w:sz="2" w:space="0" w:color="auto"/>
              <w:right w:val="single" w:sz="18" w:space="0" w:color="auto"/>
            </w:tcBorders>
            <w:shd w:val="clear" w:color="auto" w:fill="auto"/>
            <w:noWrap/>
            <w:vAlign w:val="center"/>
          </w:tcPr>
          <w:p w14:paraId="48A444FE" w14:textId="77777777" w:rsidR="008638A7" w:rsidRPr="009437E9" w:rsidRDefault="008638A7" w:rsidP="00FE3A9F">
            <w:pPr>
              <w:spacing w:after="0" w:line="240" w:lineRule="auto"/>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Online panel</w:t>
            </w:r>
          </w:p>
        </w:tc>
        <w:tc>
          <w:tcPr>
            <w:tcW w:w="810" w:type="dxa"/>
            <w:tcBorders>
              <w:top w:val="nil"/>
              <w:left w:val="single" w:sz="18" w:space="0" w:color="auto"/>
              <w:bottom w:val="single" w:sz="2" w:space="0" w:color="auto"/>
            </w:tcBorders>
            <w:shd w:val="clear" w:color="auto" w:fill="auto"/>
            <w:noWrap/>
            <w:vAlign w:val="center"/>
          </w:tcPr>
          <w:p w14:paraId="60F79FE9" w14:textId="77777777" w:rsidR="008638A7" w:rsidRPr="009437E9" w:rsidRDefault="008638A7" w:rsidP="00FE3A9F">
            <w:pPr>
              <w:spacing w:after="0" w:line="240" w:lineRule="auto"/>
              <w:jc w:val="center"/>
              <w:rPr>
                <w:rFonts w:ascii="Times New Roman" w:eastAsia="Times New Roman" w:hAnsi="Times New Roman" w:cs="Times New Roman"/>
                <w:kern w:val="0"/>
                <w:sz w:val="20"/>
                <w:szCs w:val="20"/>
                <w14:ligatures w14:val="none"/>
              </w:rPr>
            </w:pPr>
            <w:r w:rsidRPr="009437E9">
              <w:rPr>
                <w:rFonts w:ascii="Times New Roman" w:hAnsi="Times New Roman" w:cs="Times New Roman"/>
                <w:color w:val="000000"/>
                <w:sz w:val="20"/>
                <w:szCs w:val="20"/>
              </w:rPr>
              <w:t>-0.30</w:t>
            </w:r>
          </w:p>
        </w:tc>
        <w:tc>
          <w:tcPr>
            <w:tcW w:w="810" w:type="dxa"/>
            <w:tcBorders>
              <w:top w:val="nil"/>
              <w:bottom w:val="single" w:sz="2" w:space="0" w:color="auto"/>
              <w:right w:val="single" w:sz="18" w:space="0" w:color="auto"/>
            </w:tcBorders>
            <w:shd w:val="clear" w:color="auto" w:fill="auto"/>
            <w:noWrap/>
            <w:vAlign w:val="center"/>
          </w:tcPr>
          <w:p w14:paraId="16BE8D1B" w14:textId="77777777" w:rsidR="008638A7" w:rsidRPr="009437E9" w:rsidRDefault="008638A7" w:rsidP="00FE3A9F">
            <w:pPr>
              <w:spacing w:after="0" w:line="240" w:lineRule="auto"/>
              <w:jc w:val="center"/>
              <w:rPr>
                <w:rFonts w:ascii="Times New Roman" w:eastAsia="Times New Roman" w:hAnsi="Times New Roman" w:cs="Times New Roman"/>
                <w:kern w:val="0"/>
                <w:sz w:val="20"/>
                <w:szCs w:val="20"/>
                <w14:ligatures w14:val="none"/>
              </w:rPr>
            </w:pPr>
            <w:r w:rsidRPr="009437E9">
              <w:rPr>
                <w:rFonts w:ascii="Times New Roman" w:hAnsi="Times New Roman" w:cs="Times New Roman"/>
                <w:color w:val="000000"/>
                <w:sz w:val="20"/>
                <w:szCs w:val="20"/>
              </w:rPr>
              <w:t>-10.93</w:t>
            </w:r>
          </w:p>
        </w:tc>
        <w:tc>
          <w:tcPr>
            <w:tcW w:w="810" w:type="dxa"/>
            <w:tcBorders>
              <w:top w:val="nil"/>
              <w:left w:val="single" w:sz="18" w:space="0" w:color="auto"/>
              <w:bottom w:val="single" w:sz="2" w:space="0" w:color="auto"/>
            </w:tcBorders>
            <w:shd w:val="clear" w:color="auto" w:fill="auto"/>
            <w:noWrap/>
            <w:vAlign w:val="center"/>
          </w:tcPr>
          <w:p w14:paraId="27380805" w14:textId="77777777" w:rsidR="008638A7" w:rsidRPr="009437E9" w:rsidRDefault="008638A7" w:rsidP="00FE3A9F">
            <w:pPr>
              <w:spacing w:after="0" w:line="240" w:lineRule="auto"/>
              <w:jc w:val="center"/>
              <w:rPr>
                <w:rFonts w:ascii="Times New Roman" w:eastAsia="Times New Roman" w:hAnsi="Times New Roman" w:cs="Times New Roman"/>
                <w:kern w:val="0"/>
                <w:sz w:val="20"/>
                <w:szCs w:val="20"/>
                <w14:ligatures w14:val="none"/>
              </w:rPr>
            </w:pPr>
            <w:r w:rsidRPr="009437E9">
              <w:rPr>
                <w:rFonts w:ascii="Times New Roman" w:hAnsi="Times New Roman" w:cs="Times New Roman"/>
                <w:color w:val="000000"/>
                <w:sz w:val="20"/>
                <w:szCs w:val="20"/>
              </w:rPr>
              <w:t>-0.43</w:t>
            </w:r>
          </w:p>
        </w:tc>
        <w:tc>
          <w:tcPr>
            <w:tcW w:w="810" w:type="dxa"/>
            <w:tcBorders>
              <w:top w:val="nil"/>
              <w:bottom w:val="single" w:sz="2" w:space="0" w:color="auto"/>
              <w:right w:val="single" w:sz="18" w:space="0" w:color="auto"/>
            </w:tcBorders>
            <w:shd w:val="clear" w:color="auto" w:fill="auto"/>
            <w:noWrap/>
            <w:vAlign w:val="center"/>
          </w:tcPr>
          <w:p w14:paraId="2B987F09" w14:textId="77777777" w:rsidR="008638A7" w:rsidRPr="009437E9" w:rsidRDefault="008638A7" w:rsidP="00FE3A9F">
            <w:pPr>
              <w:spacing w:after="0" w:line="240" w:lineRule="auto"/>
              <w:jc w:val="center"/>
              <w:rPr>
                <w:rFonts w:ascii="Times New Roman" w:eastAsia="Times New Roman" w:hAnsi="Times New Roman" w:cs="Times New Roman"/>
                <w:kern w:val="0"/>
                <w:sz w:val="20"/>
                <w:szCs w:val="20"/>
                <w14:ligatures w14:val="none"/>
              </w:rPr>
            </w:pPr>
            <w:r w:rsidRPr="009437E9">
              <w:rPr>
                <w:rFonts w:ascii="Times New Roman" w:hAnsi="Times New Roman" w:cs="Times New Roman"/>
                <w:color w:val="000000"/>
                <w:sz w:val="20"/>
                <w:szCs w:val="20"/>
              </w:rPr>
              <w:t>-10.23</w:t>
            </w:r>
          </w:p>
        </w:tc>
        <w:tc>
          <w:tcPr>
            <w:tcW w:w="810" w:type="dxa"/>
            <w:tcBorders>
              <w:top w:val="nil"/>
              <w:left w:val="single" w:sz="18" w:space="0" w:color="auto"/>
              <w:bottom w:val="single" w:sz="2" w:space="0" w:color="auto"/>
            </w:tcBorders>
            <w:shd w:val="clear" w:color="auto" w:fill="auto"/>
            <w:noWrap/>
            <w:vAlign w:val="center"/>
          </w:tcPr>
          <w:p w14:paraId="144E403C" w14:textId="77777777" w:rsidR="008638A7" w:rsidRPr="009437E9" w:rsidRDefault="008638A7" w:rsidP="00FE3A9F">
            <w:pPr>
              <w:spacing w:after="0" w:line="240" w:lineRule="auto"/>
              <w:jc w:val="center"/>
              <w:rPr>
                <w:rFonts w:ascii="Times New Roman" w:eastAsia="Times New Roman" w:hAnsi="Times New Roman" w:cs="Times New Roman"/>
                <w:kern w:val="0"/>
                <w:sz w:val="20"/>
                <w:szCs w:val="20"/>
                <w14:ligatures w14:val="none"/>
              </w:rPr>
            </w:pPr>
            <w:r w:rsidRPr="009437E9">
              <w:rPr>
                <w:rFonts w:ascii="Times New Roman" w:eastAsia="Times New Roman" w:hAnsi="Times New Roman" w:cs="Times New Roman"/>
                <w:color w:val="000000"/>
                <w:kern w:val="0"/>
                <w:sz w:val="20"/>
                <w:szCs w:val="20"/>
                <w14:ligatures w14:val="none"/>
              </w:rPr>
              <w:t>0.36</w:t>
            </w:r>
          </w:p>
        </w:tc>
        <w:tc>
          <w:tcPr>
            <w:tcW w:w="810" w:type="dxa"/>
            <w:tcBorders>
              <w:top w:val="nil"/>
              <w:bottom w:val="single" w:sz="2" w:space="0" w:color="auto"/>
              <w:right w:val="single" w:sz="18" w:space="0" w:color="auto"/>
            </w:tcBorders>
            <w:shd w:val="clear" w:color="auto" w:fill="auto"/>
            <w:noWrap/>
            <w:vAlign w:val="center"/>
          </w:tcPr>
          <w:p w14:paraId="1902E79C" w14:textId="77777777" w:rsidR="008638A7" w:rsidRPr="009437E9" w:rsidRDefault="008638A7" w:rsidP="00FE3A9F">
            <w:pPr>
              <w:spacing w:after="0" w:line="240" w:lineRule="auto"/>
              <w:jc w:val="center"/>
              <w:rPr>
                <w:rFonts w:ascii="Times New Roman" w:eastAsia="Times New Roman" w:hAnsi="Times New Roman" w:cs="Times New Roman"/>
                <w:kern w:val="0"/>
                <w:sz w:val="20"/>
                <w:szCs w:val="20"/>
                <w14:ligatures w14:val="none"/>
              </w:rPr>
            </w:pPr>
            <w:r w:rsidRPr="009437E9">
              <w:rPr>
                <w:rFonts w:ascii="Times New Roman" w:eastAsia="Times New Roman" w:hAnsi="Times New Roman" w:cs="Times New Roman"/>
                <w:color w:val="000000"/>
                <w:kern w:val="0"/>
                <w:sz w:val="20"/>
                <w:szCs w:val="20"/>
                <w14:ligatures w14:val="none"/>
              </w:rPr>
              <w:t>9.88</w:t>
            </w:r>
          </w:p>
        </w:tc>
        <w:tc>
          <w:tcPr>
            <w:tcW w:w="810" w:type="dxa"/>
            <w:tcBorders>
              <w:top w:val="nil"/>
              <w:left w:val="single" w:sz="18" w:space="0" w:color="auto"/>
              <w:bottom w:val="single" w:sz="2" w:space="0" w:color="auto"/>
            </w:tcBorders>
            <w:shd w:val="clear" w:color="auto" w:fill="auto"/>
            <w:noWrap/>
            <w:vAlign w:val="bottom"/>
          </w:tcPr>
          <w:p w14:paraId="1F7C0CC9" w14:textId="77777777" w:rsidR="008638A7" w:rsidRPr="009437E9" w:rsidRDefault="008638A7"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hAnsi="Times New Roman" w:cs="Times New Roman"/>
                <w:color w:val="000000"/>
                <w:sz w:val="20"/>
                <w:szCs w:val="20"/>
              </w:rPr>
              <w:t>0.85</w:t>
            </w:r>
          </w:p>
        </w:tc>
        <w:tc>
          <w:tcPr>
            <w:tcW w:w="810" w:type="dxa"/>
            <w:tcBorders>
              <w:top w:val="nil"/>
              <w:bottom w:val="single" w:sz="2" w:space="0" w:color="auto"/>
              <w:right w:val="single" w:sz="2" w:space="0" w:color="auto"/>
            </w:tcBorders>
            <w:shd w:val="clear" w:color="auto" w:fill="auto"/>
            <w:noWrap/>
            <w:vAlign w:val="bottom"/>
          </w:tcPr>
          <w:p w14:paraId="75034EF0" w14:textId="77777777" w:rsidR="008638A7" w:rsidRPr="009437E9" w:rsidRDefault="008638A7"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hAnsi="Times New Roman" w:cs="Times New Roman"/>
                <w:color w:val="000000"/>
                <w:sz w:val="20"/>
                <w:szCs w:val="20"/>
              </w:rPr>
              <w:t>6.62</w:t>
            </w:r>
          </w:p>
        </w:tc>
        <w:tc>
          <w:tcPr>
            <w:tcW w:w="810" w:type="dxa"/>
            <w:tcBorders>
              <w:top w:val="nil"/>
              <w:left w:val="single" w:sz="2" w:space="0" w:color="auto"/>
              <w:bottom w:val="single" w:sz="2" w:space="0" w:color="auto"/>
            </w:tcBorders>
            <w:shd w:val="clear" w:color="auto" w:fill="auto"/>
            <w:noWrap/>
            <w:vAlign w:val="center"/>
          </w:tcPr>
          <w:p w14:paraId="1AF837D0" w14:textId="77777777" w:rsidR="008638A7" w:rsidRPr="009437E9" w:rsidRDefault="008638A7"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w:t>
            </w:r>
          </w:p>
        </w:tc>
        <w:tc>
          <w:tcPr>
            <w:tcW w:w="810" w:type="dxa"/>
            <w:tcBorders>
              <w:top w:val="nil"/>
              <w:bottom w:val="single" w:sz="2" w:space="0" w:color="auto"/>
              <w:right w:val="single" w:sz="2" w:space="0" w:color="auto"/>
            </w:tcBorders>
            <w:shd w:val="clear" w:color="auto" w:fill="auto"/>
            <w:noWrap/>
            <w:vAlign w:val="center"/>
          </w:tcPr>
          <w:p w14:paraId="3F81EC52" w14:textId="77777777" w:rsidR="008638A7" w:rsidRPr="009437E9" w:rsidRDefault="008638A7"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kern w:val="0"/>
                <w:sz w:val="20"/>
                <w:szCs w:val="20"/>
                <w14:ligatures w14:val="none"/>
              </w:rPr>
              <w:t>--</w:t>
            </w:r>
          </w:p>
        </w:tc>
        <w:tc>
          <w:tcPr>
            <w:tcW w:w="810" w:type="dxa"/>
            <w:tcBorders>
              <w:top w:val="nil"/>
              <w:left w:val="single" w:sz="2" w:space="0" w:color="auto"/>
              <w:bottom w:val="single" w:sz="2" w:space="0" w:color="auto"/>
            </w:tcBorders>
            <w:shd w:val="clear" w:color="auto" w:fill="auto"/>
            <w:noWrap/>
            <w:vAlign w:val="bottom"/>
          </w:tcPr>
          <w:p w14:paraId="7653E3BF" w14:textId="77777777" w:rsidR="008638A7" w:rsidRPr="009437E9" w:rsidRDefault="008638A7"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hAnsi="Times New Roman" w:cs="Times New Roman"/>
                <w:color w:val="000000"/>
                <w:sz w:val="20"/>
                <w:szCs w:val="20"/>
              </w:rPr>
              <w:t>0.62</w:t>
            </w:r>
          </w:p>
        </w:tc>
        <w:tc>
          <w:tcPr>
            <w:tcW w:w="810" w:type="dxa"/>
            <w:tcBorders>
              <w:top w:val="nil"/>
              <w:bottom w:val="single" w:sz="2" w:space="0" w:color="auto"/>
            </w:tcBorders>
            <w:shd w:val="clear" w:color="auto" w:fill="auto"/>
            <w:noWrap/>
            <w:vAlign w:val="bottom"/>
          </w:tcPr>
          <w:p w14:paraId="0B550E0D" w14:textId="77777777" w:rsidR="008638A7" w:rsidRPr="009437E9" w:rsidRDefault="008638A7"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hAnsi="Times New Roman" w:cs="Times New Roman"/>
                <w:color w:val="000000"/>
                <w:sz w:val="20"/>
                <w:szCs w:val="20"/>
              </w:rPr>
              <w:t>2.86</w:t>
            </w:r>
          </w:p>
        </w:tc>
      </w:tr>
      <w:tr w:rsidR="008638A7" w:rsidRPr="009437E9" w14:paraId="0CBDB711" w14:textId="77777777" w:rsidTr="00C614F7">
        <w:trPr>
          <w:trHeight w:val="20"/>
        </w:trPr>
        <w:tc>
          <w:tcPr>
            <w:tcW w:w="1440" w:type="dxa"/>
            <w:vMerge w:val="restart"/>
            <w:tcBorders>
              <w:top w:val="single" w:sz="2" w:space="0" w:color="auto"/>
              <w:right w:val="single" w:sz="2" w:space="0" w:color="auto"/>
            </w:tcBorders>
            <w:shd w:val="clear" w:color="auto" w:fill="auto"/>
            <w:noWrap/>
            <w:vAlign w:val="center"/>
          </w:tcPr>
          <w:p w14:paraId="3FA17CC5" w14:textId="77777777" w:rsidR="008638A7" w:rsidRPr="009437E9" w:rsidRDefault="008638A7" w:rsidP="00FE3A9F">
            <w:pPr>
              <w:spacing w:after="0" w:line="240" w:lineRule="auto"/>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Interaction Effects</w:t>
            </w:r>
          </w:p>
        </w:tc>
        <w:tc>
          <w:tcPr>
            <w:tcW w:w="1980" w:type="dxa"/>
            <w:tcBorders>
              <w:top w:val="single" w:sz="2" w:space="0" w:color="auto"/>
              <w:left w:val="single" w:sz="2" w:space="0" w:color="auto"/>
              <w:bottom w:val="nil"/>
              <w:right w:val="single" w:sz="18" w:space="0" w:color="auto"/>
            </w:tcBorders>
            <w:shd w:val="clear" w:color="auto" w:fill="auto"/>
            <w:noWrap/>
            <w:vAlign w:val="center"/>
          </w:tcPr>
          <w:p w14:paraId="313C5753" w14:textId="77777777" w:rsidR="008638A7" w:rsidRPr="009437E9" w:rsidRDefault="008638A7" w:rsidP="00FE3A9F">
            <w:pPr>
              <w:spacing w:after="0" w:line="240" w:lineRule="auto"/>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Male &amp; CS</w:t>
            </w:r>
          </w:p>
        </w:tc>
        <w:tc>
          <w:tcPr>
            <w:tcW w:w="810" w:type="dxa"/>
            <w:tcBorders>
              <w:top w:val="single" w:sz="2" w:space="0" w:color="auto"/>
              <w:left w:val="single" w:sz="18" w:space="0" w:color="auto"/>
              <w:bottom w:val="nil"/>
            </w:tcBorders>
            <w:shd w:val="clear" w:color="auto" w:fill="auto"/>
            <w:noWrap/>
            <w:vAlign w:val="center"/>
          </w:tcPr>
          <w:p w14:paraId="72EEE91C" w14:textId="77777777" w:rsidR="008638A7" w:rsidRPr="009437E9" w:rsidRDefault="008638A7" w:rsidP="00FE3A9F">
            <w:pPr>
              <w:spacing w:after="0" w:line="240" w:lineRule="auto"/>
              <w:jc w:val="center"/>
              <w:rPr>
                <w:rFonts w:ascii="Times New Roman" w:hAnsi="Times New Roman" w:cs="Times New Roman"/>
                <w:color w:val="000000"/>
                <w:sz w:val="20"/>
                <w:szCs w:val="20"/>
              </w:rPr>
            </w:pPr>
            <w:r w:rsidRPr="009437E9">
              <w:rPr>
                <w:rFonts w:ascii="Times New Roman" w:eastAsia="Times New Roman" w:hAnsi="Times New Roman" w:cs="Times New Roman"/>
                <w:color w:val="000000"/>
                <w:kern w:val="0"/>
                <w:sz w:val="20"/>
                <w:szCs w:val="20"/>
                <w14:ligatures w14:val="none"/>
              </w:rPr>
              <w:t>--</w:t>
            </w:r>
          </w:p>
        </w:tc>
        <w:tc>
          <w:tcPr>
            <w:tcW w:w="810" w:type="dxa"/>
            <w:tcBorders>
              <w:top w:val="single" w:sz="2" w:space="0" w:color="auto"/>
              <w:bottom w:val="nil"/>
              <w:right w:val="single" w:sz="18" w:space="0" w:color="auto"/>
            </w:tcBorders>
            <w:shd w:val="clear" w:color="auto" w:fill="auto"/>
            <w:noWrap/>
            <w:vAlign w:val="center"/>
          </w:tcPr>
          <w:p w14:paraId="5271CED5" w14:textId="77777777" w:rsidR="008638A7" w:rsidRPr="009437E9" w:rsidRDefault="008638A7" w:rsidP="00FE3A9F">
            <w:pPr>
              <w:spacing w:after="0" w:line="240" w:lineRule="auto"/>
              <w:jc w:val="center"/>
              <w:rPr>
                <w:rFonts w:ascii="Times New Roman" w:hAnsi="Times New Roman" w:cs="Times New Roman"/>
                <w:color w:val="000000"/>
                <w:sz w:val="20"/>
                <w:szCs w:val="20"/>
              </w:rPr>
            </w:pPr>
            <w:r w:rsidRPr="009437E9">
              <w:rPr>
                <w:rFonts w:ascii="Times New Roman" w:eastAsia="Times New Roman" w:hAnsi="Times New Roman" w:cs="Times New Roman"/>
                <w:kern w:val="0"/>
                <w:sz w:val="20"/>
                <w:szCs w:val="20"/>
                <w14:ligatures w14:val="none"/>
              </w:rPr>
              <w:t>--</w:t>
            </w:r>
          </w:p>
        </w:tc>
        <w:tc>
          <w:tcPr>
            <w:tcW w:w="810" w:type="dxa"/>
            <w:tcBorders>
              <w:top w:val="single" w:sz="2" w:space="0" w:color="auto"/>
              <w:left w:val="single" w:sz="18" w:space="0" w:color="auto"/>
              <w:bottom w:val="nil"/>
            </w:tcBorders>
            <w:shd w:val="clear" w:color="auto" w:fill="auto"/>
            <w:noWrap/>
            <w:vAlign w:val="center"/>
          </w:tcPr>
          <w:p w14:paraId="73189E5D" w14:textId="77777777" w:rsidR="008638A7" w:rsidRPr="009437E9" w:rsidRDefault="008638A7" w:rsidP="00FE3A9F">
            <w:pPr>
              <w:spacing w:after="0" w:line="240" w:lineRule="auto"/>
              <w:jc w:val="center"/>
              <w:rPr>
                <w:rFonts w:ascii="Times New Roman" w:hAnsi="Times New Roman" w:cs="Times New Roman"/>
                <w:color w:val="000000"/>
                <w:sz w:val="20"/>
                <w:szCs w:val="20"/>
              </w:rPr>
            </w:pPr>
            <w:r w:rsidRPr="009437E9">
              <w:rPr>
                <w:rFonts w:ascii="Times New Roman" w:eastAsia="Times New Roman" w:hAnsi="Times New Roman" w:cs="Times New Roman"/>
                <w:color w:val="000000"/>
                <w:kern w:val="0"/>
                <w:sz w:val="20"/>
                <w:szCs w:val="20"/>
                <w14:ligatures w14:val="none"/>
              </w:rPr>
              <w:t>--</w:t>
            </w:r>
          </w:p>
        </w:tc>
        <w:tc>
          <w:tcPr>
            <w:tcW w:w="810" w:type="dxa"/>
            <w:tcBorders>
              <w:top w:val="single" w:sz="2" w:space="0" w:color="auto"/>
              <w:bottom w:val="nil"/>
              <w:right w:val="single" w:sz="18" w:space="0" w:color="auto"/>
            </w:tcBorders>
            <w:shd w:val="clear" w:color="auto" w:fill="auto"/>
            <w:noWrap/>
            <w:vAlign w:val="center"/>
          </w:tcPr>
          <w:p w14:paraId="12803F96" w14:textId="77777777" w:rsidR="008638A7" w:rsidRPr="009437E9" w:rsidRDefault="008638A7" w:rsidP="00FE3A9F">
            <w:pPr>
              <w:spacing w:after="0" w:line="240" w:lineRule="auto"/>
              <w:jc w:val="center"/>
              <w:rPr>
                <w:rFonts w:ascii="Times New Roman" w:hAnsi="Times New Roman" w:cs="Times New Roman"/>
                <w:color w:val="000000"/>
                <w:sz w:val="20"/>
                <w:szCs w:val="20"/>
              </w:rPr>
            </w:pPr>
            <w:r w:rsidRPr="009437E9">
              <w:rPr>
                <w:rFonts w:ascii="Times New Roman" w:eastAsia="Times New Roman" w:hAnsi="Times New Roman" w:cs="Times New Roman"/>
                <w:kern w:val="0"/>
                <w:sz w:val="20"/>
                <w:szCs w:val="20"/>
                <w14:ligatures w14:val="none"/>
              </w:rPr>
              <w:t>--</w:t>
            </w:r>
          </w:p>
        </w:tc>
        <w:tc>
          <w:tcPr>
            <w:tcW w:w="810" w:type="dxa"/>
            <w:tcBorders>
              <w:top w:val="single" w:sz="2" w:space="0" w:color="auto"/>
              <w:left w:val="single" w:sz="18" w:space="0" w:color="auto"/>
              <w:bottom w:val="nil"/>
            </w:tcBorders>
            <w:shd w:val="clear" w:color="auto" w:fill="auto"/>
            <w:noWrap/>
            <w:vAlign w:val="center"/>
          </w:tcPr>
          <w:p w14:paraId="5D142340" w14:textId="77777777" w:rsidR="008638A7" w:rsidRPr="009437E9" w:rsidRDefault="008638A7"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hAnsi="Times New Roman" w:cs="Times New Roman"/>
                <w:color w:val="000000"/>
                <w:sz w:val="20"/>
                <w:szCs w:val="20"/>
              </w:rPr>
              <w:t>-0.38</w:t>
            </w:r>
          </w:p>
        </w:tc>
        <w:tc>
          <w:tcPr>
            <w:tcW w:w="810" w:type="dxa"/>
            <w:tcBorders>
              <w:top w:val="single" w:sz="2" w:space="0" w:color="auto"/>
              <w:bottom w:val="nil"/>
              <w:right w:val="single" w:sz="18" w:space="0" w:color="auto"/>
            </w:tcBorders>
            <w:shd w:val="clear" w:color="auto" w:fill="auto"/>
            <w:noWrap/>
            <w:vAlign w:val="center"/>
          </w:tcPr>
          <w:p w14:paraId="68992C35" w14:textId="77777777" w:rsidR="008638A7" w:rsidRPr="009437E9" w:rsidRDefault="008638A7"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hAnsi="Times New Roman" w:cs="Times New Roman"/>
                <w:color w:val="000000"/>
                <w:sz w:val="20"/>
                <w:szCs w:val="20"/>
              </w:rPr>
              <w:t>-3.95</w:t>
            </w:r>
          </w:p>
        </w:tc>
        <w:tc>
          <w:tcPr>
            <w:tcW w:w="810" w:type="dxa"/>
            <w:tcBorders>
              <w:top w:val="single" w:sz="2" w:space="0" w:color="auto"/>
              <w:left w:val="single" w:sz="18" w:space="0" w:color="auto"/>
              <w:bottom w:val="nil"/>
            </w:tcBorders>
            <w:shd w:val="clear" w:color="auto" w:fill="auto"/>
            <w:noWrap/>
            <w:vAlign w:val="center"/>
          </w:tcPr>
          <w:p w14:paraId="5741E4EA" w14:textId="77777777" w:rsidR="008638A7" w:rsidRPr="009437E9" w:rsidRDefault="008638A7" w:rsidP="00FE3A9F">
            <w:pPr>
              <w:spacing w:after="0" w:line="240" w:lineRule="auto"/>
              <w:jc w:val="center"/>
              <w:rPr>
                <w:rFonts w:ascii="Times New Roman" w:hAnsi="Times New Roman" w:cs="Times New Roman"/>
                <w:color w:val="000000"/>
                <w:sz w:val="20"/>
                <w:szCs w:val="20"/>
              </w:rPr>
            </w:pPr>
            <w:r w:rsidRPr="009437E9">
              <w:rPr>
                <w:rFonts w:ascii="Times New Roman" w:eastAsia="Times New Roman" w:hAnsi="Times New Roman" w:cs="Times New Roman"/>
                <w:color w:val="000000"/>
                <w:kern w:val="0"/>
                <w:sz w:val="20"/>
                <w:szCs w:val="20"/>
                <w14:ligatures w14:val="none"/>
              </w:rPr>
              <w:t>--</w:t>
            </w:r>
          </w:p>
        </w:tc>
        <w:tc>
          <w:tcPr>
            <w:tcW w:w="810" w:type="dxa"/>
            <w:tcBorders>
              <w:top w:val="single" w:sz="2" w:space="0" w:color="auto"/>
              <w:bottom w:val="nil"/>
              <w:right w:val="single" w:sz="2" w:space="0" w:color="auto"/>
            </w:tcBorders>
            <w:shd w:val="clear" w:color="auto" w:fill="auto"/>
            <w:noWrap/>
            <w:vAlign w:val="center"/>
          </w:tcPr>
          <w:p w14:paraId="15F7C1EC" w14:textId="77777777" w:rsidR="008638A7" w:rsidRPr="009437E9" w:rsidRDefault="008638A7" w:rsidP="00FE3A9F">
            <w:pPr>
              <w:spacing w:after="0" w:line="240" w:lineRule="auto"/>
              <w:jc w:val="center"/>
              <w:rPr>
                <w:rFonts w:ascii="Times New Roman" w:hAnsi="Times New Roman" w:cs="Times New Roman"/>
                <w:color w:val="000000"/>
                <w:sz w:val="20"/>
                <w:szCs w:val="20"/>
              </w:rPr>
            </w:pPr>
            <w:r w:rsidRPr="009437E9">
              <w:rPr>
                <w:rFonts w:ascii="Times New Roman" w:eastAsia="Times New Roman" w:hAnsi="Times New Roman" w:cs="Times New Roman"/>
                <w:kern w:val="0"/>
                <w:sz w:val="20"/>
                <w:szCs w:val="20"/>
                <w14:ligatures w14:val="none"/>
              </w:rPr>
              <w:t>--</w:t>
            </w:r>
          </w:p>
        </w:tc>
        <w:tc>
          <w:tcPr>
            <w:tcW w:w="810" w:type="dxa"/>
            <w:tcBorders>
              <w:top w:val="single" w:sz="2" w:space="0" w:color="auto"/>
              <w:left w:val="single" w:sz="2" w:space="0" w:color="auto"/>
              <w:bottom w:val="nil"/>
            </w:tcBorders>
            <w:shd w:val="clear" w:color="auto" w:fill="auto"/>
            <w:noWrap/>
            <w:vAlign w:val="center"/>
          </w:tcPr>
          <w:p w14:paraId="5CD73733" w14:textId="77777777" w:rsidR="008638A7" w:rsidRPr="009437E9" w:rsidRDefault="008638A7"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w:t>
            </w:r>
          </w:p>
        </w:tc>
        <w:tc>
          <w:tcPr>
            <w:tcW w:w="810" w:type="dxa"/>
            <w:tcBorders>
              <w:top w:val="single" w:sz="2" w:space="0" w:color="auto"/>
              <w:bottom w:val="nil"/>
              <w:right w:val="single" w:sz="2" w:space="0" w:color="auto"/>
            </w:tcBorders>
            <w:shd w:val="clear" w:color="auto" w:fill="auto"/>
            <w:noWrap/>
            <w:vAlign w:val="center"/>
          </w:tcPr>
          <w:p w14:paraId="476D8FC5" w14:textId="77777777" w:rsidR="008638A7" w:rsidRPr="009437E9" w:rsidRDefault="008638A7" w:rsidP="00FE3A9F">
            <w:pPr>
              <w:spacing w:after="0" w:line="240" w:lineRule="auto"/>
              <w:jc w:val="center"/>
              <w:rPr>
                <w:rFonts w:ascii="Times New Roman" w:eastAsia="Times New Roman" w:hAnsi="Times New Roman" w:cs="Times New Roman"/>
                <w:kern w:val="0"/>
                <w:sz w:val="20"/>
                <w:szCs w:val="20"/>
                <w14:ligatures w14:val="none"/>
              </w:rPr>
            </w:pPr>
            <w:r w:rsidRPr="009437E9">
              <w:rPr>
                <w:rFonts w:ascii="Times New Roman" w:eastAsia="Times New Roman" w:hAnsi="Times New Roman" w:cs="Times New Roman"/>
                <w:kern w:val="0"/>
                <w:sz w:val="20"/>
                <w:szCs w:val="20"/>
                <w14:ligatures w14:val="none"/>
              </w:rPr>
              <w:t>--</w:t>
            </w:r>
          </w:p>
        </w:tc>
        <w:tc>
          <w:tcPr>
            <w:tcW w:w="810" w:type="dxa"/>
            <w:tcBorders>
              <w:top w:val="single" w:sz="2" w:space="0" w:color="auto"/>
              <w:left w:val="single" w:sz="2" w:space="0" w:color="auto"/>
              <w:bottom w:val="nil"/>
            </w:tcBorders>
            <w:shd w:val="clear" w:color="auto" w:fill="auto"/>
            <w:noWrap/>
            <w:vAlign w:val="center"/>
          </w:tcPr>
          <w:p w14:paraId="51315627" w14:textId="77777777" w:rsidR="008638A7" w:rsidRPr="009437E9" w:rsidRDefault="008638A7" w:rsidP="00FE3A9F">
            <w:pPr>
              <w:spacing w:after="0" w:line="240" w:lineRule="auto"/>
              <w:jc w:val="center"/>
              <w:rPr>
                <w:rFonts w:ascii="Times New Roman" w:hAnsi="Times New Roman" w:cs="Times New Roman"/>
                <w:color w:val="000000"/>
                <w:sz w:val="20"/>
                <w:szCs w:val="20"/>
              </w:rPr>
            </w:pPr>
            <w:r w:rsidRPr="009437E9">
              <w:rPr>
                <w:rFonts w:ascii="Times New Roman" w:eastAsia="Times New Roman" w:hAnsi="Times New Roman" w:cs="Times New Roman"/>
                <w:color w:val="000000"/>
                <w:kern w:val="0"/>
                <w:sz w:val="20"/>
                <w:szCs w:val="20"/>
                <w14:ligatures w14:val="none"/>
              </w:rPr>
              <w:t>--</w:t>
            </w:r>
          </w:p>
        </w:tc>
        <w:tc>
          <w:tcPr>
            <w:tcW w:w="810" w:type="dxa"/>
            <w:tcBorders>
              <w:top w:val="single" w:sz="2" w:space="0" w:color="auto"/>
              <w:bottom w:val="nil"/>
            </w:tcBorders>
            <w:shd w:val="clear" w:color="auto" w:fill="auto"/>
            <w:noWrap/>
            <w:vAlign w:val="center"/>
          </w:tcPr>
          <w:p w14:paraId="6CC2EAFC" w14:textId="77777777" w:rsidR="008638A7" w:rsidRPr="009437E9" w:rsidRDefault="008638A7" w:rsidP="00FE3A9F">
            <w:pPr>
              <w:spacing w:after="0" w:line="240" w:lineRule="auto"/>
              <w:jc w:val="center"/>
              <w:rPr>
                <w:rFonts w:ascii="Times New Roman" w:hAnsi="Times New Roman" w:cs="Times New Roman"/>
                <w:color w:val="000000"/>
                <w:sz w:val="20"/>
                <w:szCs w:val="20"/>
              </w:rPr>
            </w:pPr>
            <w:r w:rsidRPr="009437E9">
              <w:rPr>
                <w:rFonts w:ascii="Times New Roman" w:eastAsia="Times New Roman" w:hAnsi="Times New Roman" w:cs="Times New Roman"/>
                <w:kern w:val="0"/>
                <w:sz w:val="20"/>
                <w:szCs w:val="20"/>
                <w14:ligatures w14:val="none"/>
              </w:rPr>
              <w:t>--</w:t>
            </w:r>
          </w:p>
        </w:tc>
      </w:tr>
      <w:tr w:rsidR="008638A7" w:rsidRPr="009437E9" w14:paraId="24C26099" w14:textId="77777777" w:rsidTr="00C614F7">
        <w:trPr>
          <w:trHeight w:val="20"/>
        </w:trPr>
        <w:tc>
          <w:tcPr>
            <w:tcW w:w="1440" w:type="dxa"/>
            <w:vMerge/>
            <w:tcBorders>
              <w:bottom w:val="single" w:sz="2" w:space="0" w:color="auto"/>
              <w:right w:val="single" w:sz="2" w:space="0" w:color="auto"/>
            </w:tcBorders>
            <w:shd w:val="clear" w:color="auto" w:fill="auto"/>
            <w:noWrap/>
            <w:vAlign w:val="bottom"/>
          </w:tcPr>
          <w:p w14:paraId="6524C1D8" w14:textId="77777777" w:rsidR="008638A7" w:rsidRPr="009437E9" w:rsidRDefault="008638A7" w:rsidP="00FE3A9F">
            <w:pPr>
              <w:spacing w:after="0" w:line="240" w:lineRule="auto"/>
              <w:rPr>
                <w:rFonts w:ascii="Times New Roman" w:eastAsia="Times New Roman" w:hAnsi="Times New Roman" w:cs="Times New Roman"/>
                <w:color w:val="000000"/>
                <w:kern w:val="0"/>
                <w:sz w:val="20"/>
                <w:szCs w:val="20"/>
                <w14:ligatures w14:val="none"/>
              </w:rPr>
            </w:pPr>
          </w:p>
        </w:tc>
        <w:tc>
          <w:tcPr>
            <w:tcW w:w="1980" w:type="dxa"/>
            <w:tcBorders>
              <w:top w:val="nil"/>
              <w:left w:val="single" w:sz="2" w:space="0" w:color="auto"/>
              <w:bottom w:val="single" w:sz="2" w:space="0" w:color="auto"/>
              <w:right w:val="single" w:sz="18" w:space="0" w:color="auto"/>
            </w:tcBorders>
            <w:shd w:val="clear" w:color="auto" w:fill="auto"/>
            <w:noWrap/>
            <w:vAlign w:val="center"/>
          </w:tcPr>
          <w:p w14:paraId="4E2D5DED" w14:textId="77777777" w:rsidR="008638A7" w:rsidRPr="009437E9" w:rsidRDefault="008638A7" w:rsidP="00FE3A9F">
            <w:pPr>
              <w:spacing w:after="0" w:line="240" w:lineRule="auto"/>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Graduate &amp; CS</w:t>
            </w:r>
          </w:p>
        </w:tc>
        <w:tc>
          <w:tcPr>
            <w:tcW w:w="810" w:type="dxa"/>
            <w:tcBorders>
              <w:top w:val="nil"/>
              <w:left w:val="single" w:sz="18" w:space="0" w:color="auto"/>
              <w:bottom w:val="single" w:sz="2" w:space="0" w:color="auto"/>
            </w:tcBorders>
            <w:shd w:val="clear" w:color="auto" w:fill="auto"/>
            <w:noWrap/>
            <w:vAlign w:val="center"/>
          </w:tcPr>
          <w:p w14:paraId="3D791A80" w14:textId="77777777" w:rsidR="008638A7" w:rsidRPr="009437E9" w:rsidRDefault="008638A7" w:rsidP="00FE3A9F">
            <w:pPr>
              <w:spacing w:after="0" w:line="240" w:lineRule="auto"/>
              <w:jc w:val="center"/>
              <w:rPr>
                <w:rFonts w:ascii="Times New Roman" w:eastAsia="Times New Roman" w:hAnsi="Times New Roman" w:cs="Times New Roman"/>
                <w:kern w:val="0"/>
                <w:sz w:val="20"/>
                <w:szCs w:val="20"/>
                <w14:ligatures w14:val="none"/>
              </w:rPr>
            </w:pPr>
            <w:r w:rsidRPr="009437E9">
              <w:rPr>
                <w:rFonts w:ascii="Times New Roman" w:hAnsi="Times New Roman" w:cs="Times New Roman"/>
                <w:color w:val="000000"/>
                <w:sz w:val="20"/>
                <w:szCs w:val="20"/>
              </w:rPr>
              <w:t>-0.17</w:t>
            </w:r>
          </w:p>
        </w:tc>
        <w:tc>
          <w:tcPr>
            <w:tcW w:w="810" w:type="dxa"/>
            <w:tcBorders>
              <w:top w:val="nil"/>
              <w:bottom w:val="single" w:sz="2" w:space="0" w:color="auto"/>
              <w:right w:val="single" w:sz="18" w:space="0" w:color="auto"/>
            </w:tcBorders>
            <w:shd w:val="clear" w:color="auto" w:fill="auto"/>
            <w:noWrap/>
            <w:vAlign w:val="center"/>
          </w:tcPr>
          <w:p w14:paraId="69FA6C53" w14:textId="77777777" w:rsidR="008638A7" w:rsidRPr="009437E9" w:rsidRDefault="008638A7" w:rsidP="00FE3A9F">
            <w:pPr>
              <w:spacing w:after="0" w:line="240" w:lineRule="auto"/>
              <w:jc w:val="center"/>
              <w:rPr>
                <w:rFonts w:ascii="Times New Roman" w:eastAsia="Times New Roman" w:hAnsi="Times New Roman" w:cs="Times New Roman"/>
                <w:kern w:val="0"/>
                <w:sz w:val="20"/>
                <w:szCs w:val="20"/>
                <w14:ligatures w14:val="none"/>
              </w:rPr>
            </w:pPr>
            <w:r w:rsidRPr="009437E9">
              <w:rPr>
                <w:rFonts w:ascii="Times New Roman" w:hAnsi="Times New Roman" w:cs="Times New Roman"/>
                <w:color w:val="000000"/>
                <w:sz w:val="20"/>
                <w:szCs w:val="20"/>
              </w:rPr>
              <w:t>-3.86</w:t>
            </w:r>
          </w:p>
        </w:tc>
        <w:tc>
          <w:tcPr>
            <w:tcW w:w="810" w:type="dxa"/>
            <w:tcBorders>
              <w:top w:val="nil"/>
              <w:left w:val="single" w:sz="18" w:space="0" w:color="auto"/>
              <w:bottom w:val="single" w:sz="2" w:space="0" w:color="auto"/>
            </w:tcBorders>
            <w:shd w:val="clear" w:color="auto" w:fill="auto"/>
            <w:noWrap/>
            <w:vAlign w:val="center"/>
          </w:tcPr>
          <w:p w14:paraId="471AA576" w14:textId="77777777" w:rsidR="008638A7" w:rsidRPr="009437E9" w:rsidRDefault="008638A7" w:rsidP="00FE3A9F">
            <w:pPr>
              <w:spacing w:after="0" w:line="240" w:lineRule="auto"/>
              <w:jc w:val="center"/>
              <w:rPr>
                <w:rFonts w:ascii="Times New Roman" w:eastAsia="Times New Roman" w:hAnsi="Times New Roman" w:cs="Times New Roman"/>
                <w:kern w:val="0"/>
                <w:sz w:val="20"/>
                <w:szCs w:val="20"/>
                <w14:ligatures w14:val="none"/>
              </w:rPr>
            </w:pPr>
            <w:r w:rsidRPr="009437E9">
              <w:rPr>
                <w:rFonts w:ascii="Times New Roman" w:eastAsia="Times New Roman" w:hAnsi="Times New Roman" w:cs="Times New Roman"/>
                <w:color w:val="000000"/>
                <w:kern w:val="0"/>
                <w:sz w:val="20"/>
                <w:szCs w:val="20"/>
                <w14:ligatures w14:val="none"/>
              </w:rPr>
              <w:t>--</w:t>
            </w:r>
          </w:p>
        </w:tc>
        <w:tc>
          <w:tcPr>
            <w:tcW w:w="810" w:type="dxa"/>
            <w:tcBorders>
              <w:top w:val="nil"/>
              <w:bottom w:val="single" w:sz="2" w:space="0" w:color="auto"/>
              <w:right w:val="single" w:sz="18" w:space="0" w:color="auto"/>
            </w:tcBorders>
            <w:shd w:val="clear" w:color="auto" w:fill="auto"/>
            <w:noWrap/>
            <w:vAlign w:val="center"/>
          </w:tcPr>
          <w:p w14:paraId="644A7CA0" w14:textId="77777777" w:rsidR="008638A7" w:rsidRPr="009437E9" w:rsidRDefault="008638A7" w:rsidP="00FE3A9F">
            <w:pPr>
              <w:spacing w:after="0" w:line="240" w:lineRule="auto"/>
              <w:jc w:val="center"/>
              <w:rPr>
                <w:rFonts w:ascii="Times New Roman" w:eastAsia="Times New Roman" w:hAnsi="Times New Roman" w:cs="Times New Roman"/>
                <w:kern w:val="0"/>
                <w:sz w:val="20"/>
                <w:szCs w:val="20"/>
                <w14:ligatures w14:val="none"/>
              </w:rPr>
            </w:pPr>
            <w:r w:rsidRPr="009437E9">
              <w:rPr>
                <w:rFonts w:ascii="Times New Roman" w:eastAsia="Times New Roman" w:hAnsi="Times New Roman" w:cs="Times New Roman"/>
                <w:kern w:val="0"/>
                <w:sz w:val="20"/>
                <w:szCs w:val="20"/>
                <w14:ligatures w14:val="none"/>
              </w:rPr>
              <w:t>--</w:t>
            </w:r>
          </w:p>
        </w:tc>
        <w:tc>
          <w:tcPr>
            <w:tcW w:w="810" w:type="dxa"/>
            <w:tcBorders>
              <w:top w:val="nil"/>
              <w:left w:val="single" w:sz="18" w:space="0" w:color="auto"/>
              <w:bottom w:val="single" w:sz="2" w:space="0" w:color="auto"/>
            </w:tcBorders>
            <w:shd w:val="clear" w:color="auto" w:fill="auto"/>
            <w:noWrap/>
            <w:vAlign w:val="center"/>
          </w:tcPr>
          <w:p w14:paraId="189C0163" w14:textId="77777777" w:rsidR="008638A7" w:rsidRPr="009437E9" w:rsidRDefault="008638A7" w:rsidP="00FE3A9F">
            <w:pPr>
              <w:spacing w:after="0" w:line="240" w:lineRule="auto"/>
              <w:jc w:val="center"/>
              <w:rPr>
                <w:rFonts w:ascii="Times New Roman" w:eastAsia="Times New Roman" w:hAnsi="Times New Roman" w:cs="Times New Roman"/>
                <w:kern w:val="0"/>
                <w:sz w:val="20"/>
                <w:szCs w:val="20"/>
                <w14:ligatures w14:val="none"/>
              </w:rPr>
            </w:pPr>
            <w:r w:rsidRPr="009437E9">
              <w:rPr>
                <w:rFonts w:ascii="Times New Roman" w:hAnsi="Times New Roman" w:cs="Times New Roman"/>
                <w:color w:val="000000"/>
                <w:sz w:val="20"/>
                <w:szCs w:val="20"/>
              </w:rPr>
              <w:t>-0.22</w:t>
            </w:r>
          </w:p>
        </w:tc>
        <w:tc>
          <w:tcPr>
            <w:tcW w:w="810" w:type="dxa"/>
            <w:tcBorders>
              <w:top w:val="nil"/>
              <w:bottom w:val="single" w:sz="2" w:space="0" w:color="auto"/>
              <w:right w:val="single" w:sz="18" w:space="0" w:color="auto"/>
            </w:tcBorders>
            <w:shd w:val="clear" w:color="auto" w:fill="auto"/>
            <w:noWrap/>
            <w:vAlign w:val="center"/>
          </w:tcPr>
          <w:p w14:paraId="33EDDEB9" w14:textId="77777777" w:rsidR="008638A7" w:rsidRPr="009437E9" w:rsidRDefault="008638A7" w:rsidP="00FE3A9F">
            <w:pPr>
              <w:spacing w:after="0" w:line="240" w:lineRule="auto"/>
              <w:jc w:val="center"/>
              <w:rPr>
                <w:rFonts w:ascii="Times New Roman" w:eastAsia="Times New Roman" w:hAnsi="Times New Roman" w:cs="Times New Roman"/>
                <w:kern w:val="0"/>
                <w:sz w:val="20"/>
                <w:szCs w:val="20"/>
                <w14:ligatures w14:val="none"/>
              </w:rPr>
            </w:pPr>
            <w:r w:rsidRPr="009437E9">
              <w:rPr>
                <w:rFonts w:ascii="Times New Roman" w:hAnsi="Times New Roman" w:cs="Times New Roman"/>
                <w:color w:val="000000"/>
                <w:sz w:val="20"/>
                <w:szCs w:val="20"/>
              </w:rPr>
              <w:t>-3.17</w:t>
            </w:r>
          </w:p>
        </w:tc>
        <w:tc>
          <w:tcPr>
            <w:tcW w:w="810" w:type="dxa"/>
            <w:tcBorders>
              <w:top w:val="nil"/>
              <w:left w:val="single" w:sz="18" w:space="0" w:color="auto"/>
              <w:bottom w:val="single" w:sz="2" w:space="0" w:color="auto"/>
            </w:tcBorders>
            <w:shd w:val="clear" w:color="auto" w:fill="auto"/>
            <w:noWrap/>
            <w:vAlign w:val="bottom"/>
          </w:tcPr>
          <w:p w14:paraId="47863C0B" w14:textId="77777777" w:rsidR="008638A7" w:rsidRPr="009437E9" w:rsidRDefault="008638A7"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hAnsi="Times New Roman" w:cs="Times New Roman"/>
                <w:color w:val="000000"/>
                <w:sz w:val="20"/>
                <w:szCs w:val="20"/>
              </w:rPr>
              <w:t>-0.54</w:t>
            </w:r>
          </w:p>
        </w:tc>
        <w:tc>
          <w:tcPr>
            <w:tcW w:w="810" w:type="dxa"/>
            <w:tcBorders>
              <w:top w:val="nil"/>
              <w:bottom w:val="single" w:sz="2" w:space="0" w:color="auto"/>
              <w:right w:val="single" w:sz="2" w:space="0" w:color="auto"/>
            </w:tcBorders>
            <w:shd w:val="clear" w:color="auto" w:fill="auto"/>
            <w:noWrap/>
            <w:vAlign w:val="bottom"/>
          </w:tcPr>
          <w:p w14:paraId="03BA4DDD" w14:textId="77777777" w:rsidR="008638A7" w:rsidRPr="009437E9" w:rsidRDefault="008638A7"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hAnsi="Times New Roman" w:cs="Times New Roman"/>
                <w:color w:val="000000"/>
                <w:sz w:val="20"/>
                <w:szCs w:val="20"/>
              </w:rPr>
              <w:t>-3.61</w:t>
            </w:r>
          </w:p>
        </w:tc>
        <w:tc>
          <w:tcPr>
            <w:tcW w:w="810" w:type="dxa"/>
            <w:tcBorders>
              <w:top w:val="nil"/>
              <w:left w:val="single" w:sz="2" w:space="0" w:color="auto"/>
              <w:bottom w:val="single" w:sz="2" w:space="0" w:color="auto"/>
            </w:tcBorders>
            <w:shd w:val="clear" w:color="auto" w:fill="auto"/>
            <w:noWrap/>
            <w:vAlign w:val="center"/>
          </w:tcPr>
          <w:p w14:paraId="1D49BEED" w14:textId="77777777" w:rsidR="008638A7" w:rsidRPr="009437E9" w:rsidRDefault="008638A7"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w:t>
            </w:r>
          </w:p>
        </w:tc>
        <w:tc>
          <w:tcPr>
            <w:tcW w:w="810" w:type="dxa"/>
            <w:tcBorders>
              <w:top w:val="nil"/>
              <w:bottom w:val="single" w:sz="2" w:space="0" w:color="auto"/>
              <w:right w:val="single" w:sz="2" w:space="0" w:color="auto"/>
            </w:tcBorders>
            <w:shd w:val="clear" w:color="auto" w:fill="auto"/>
            <w:noWrap/>
            <w:vAlign w:val="center"/>
          </w:tcPr>
          <w:p w14:paraId="312E40F2" w14:textId="77777777" w:rsidR="008638A7" w:rsidRPr="009437E9" w:rsidRDefault="008638A7"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kern w:val="0"/>
                <w:sz w:val="20"/>
                <w:szCs w:val="20"/>
                <w14:ligatures w14:val="none"/>
              </w:rPr>
              <w:t>--</w:t>
            </w:r>
          </w:p>
        </w:tc>
        <w:tc>
          <w:tcPr>
            <w:tcW w:w="810" w:type="dxa"/>
            <w:tcBorders>
              <w:top w:val="nil"/>
              <w:left w:val="single" w:sz="2" w:space="0" w:color="auto"/>
              <w:bottom w:val="single" w:sz="2" w:space="0" w:color="auto"/>
            </w:tcBorders>
            <w:shd w:val="clear" w:color="auto" w:fill="auto"/>
            <w:noWrap/>
            <w:vAlign w:val="bottom"/>
          </w:tcPr>
          <w:p w14:paraId="567E5C41" w14:textId="77777777" w:rsidR="008638A7" w:rsidRPr="009437E9" w:rsidRDefault="008638A7"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hAnsi="Times New Roman" w:cs="Times New Roman"/>
                <w:color w:val="000000"/>
                <w:sz w:val="20"/>
                <w:szCs w:val="20"/>
              </w:rPr>
              <w:t>-0.54</w:t>
            </w:r>
          </w:p>
        </w:tc>
        <w:tc>
          <w:tcPr>
            <w:tcW w:w="810" w:type="dxa"/>
            <w:tcBorders>
              <w:top w:val="nil"/>
              <w:bottom w:val="nil"/>
            </w:tcBorders>
            <w:shd w:val="clear" w:color="auto" w:fill="auto"/>
            <w:noWrap/>
            <w:vAlign w:val="bottom"/>
          </w:tcPr>
          <w:p w14:paraId="48A6095F" w14:textId="77777777" w:rsidR="008638A7" w:rsidRPr="009437E9" w:rsidRDefault="008638A7"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hAnsi="Times New Roman" w:cs="Times New Roman"/>
                <w:color w:val="000000"/>
                <w:sz w:val="20"/>
                <w:szCs w:val="20"/>
              </w:rPr>
              <w:t>-2.06</w:t>
            </w:r>
          </w:p>
        </w:tc>
      </w:tr>
      <w:tr w:rsidR="008638A7" w:rsidRPr="009437E9" w14:paraId="4146ACE2" w14:textId="77777777" w:rsidTr="00C614F7">
        <w:trPr>
          <w:trHeight w:val="20"/>
        </w:trPr>
        <w:tc>
          <w:tcPr>
            <w:tcW w:w="13140" w:type="dxa"/>
            <w:gridSpan w:val="14"/>
            <w:tcBorders>
              <w:top w:val="single" w:sz="2" w:space="0" w:color="auto"/>
            </w:tcBorders>
            <w:shd w:val="clear" w:color="auto" w:fill="auto"/>
            <w:noWrap/>
            <w:vAlign w:val="center"/>
          </w:tcPr>
          <w:p w14:paraId="50009450" w14:textId="77777777" w:rsidR="008638A7" w:rsidRPr="009437E9" w:rsidRDefault="008638A7" w:rsidP="00FE3A9F">
            <w:pPr>
              <w:spacing w:after="0" w:line="240" w:lineRule="auto"/>
              <w:rPr>
                <w:rFonts w:ascii="Times New Roman" w:hAnsi="Times New Roman" w:cs="Times New Roman"/>
                <w:b/>
                <w:bCs/>
                <w:color w:val="000000"/>
                <w:sz w:val="20"/>
                <w:szCs w:val="20"/>
              </w:rPr>
            </w:pPr>
            <w:r w:rsidRPr="009437E9">
              <w:rPr>
                <w:rFonts w:ascii="Times New Roman" w:eastAsia="Times New Roman" w:hAnsi="Times New Roman" w:cs="Times New Roman"/>
                <w:b/>
                <w:bCs/>
                <w:color w:val="000000"/>
                <w:kern w:val="0"/>
                <w:sz w:val="20"/>
                <w:szCs w:val="20"/>
                <w14:ligatures w14:val="none"/>
              </w:rPr>
              <w:t>Goodness of fit statistics</w:t>
            </w:r>
          </w:p>
        </w:tc>
      </w:tr>
      <w:tr w:rsidR="008638A7" w:rsidRPr="009437E9" w14:paraId="2DFCFD01" w14:textId="77777777" w:rsidTr="00C614F7">
        <w:trPr>
          <w:trHeight w:val="20"/>
        </w:trPr>
        <w:tc>
          <w:tcPr>
            <w:tcW w:w="13140" w:type="dxa"/>
            <w:gridSpan w:val="14"/>
            <w:shd w:val="clear" w:color="auto" w:fill="auto"/>
            <w:noWrap/>
            <w:vAlign w:val="center"/>
          </w:tcPr>
          <w:p w14:paraId="4F63428D" w14:textId="77777777" w:rsidR="008638A7" w:rsidRPr="009437E9" w:rsidRDefault="008638A7" w:rsidP="00FE3A9F">
            <w:pPr>
              <w:spacing w:after="0" w:line="240" w:lineRule="auto"/>
              <w:rPr>
                <w:rFonts w:ascii="Times New Roman" w:hAnsi="Times New Roman" w:cs="Times New Roman"/>
                <w:color w:val="000000"/>
                <w:sz w:val="20"/>
                <w:szCs w:val="20"/>
              </w:rPr>
            </w:pPr>
            <w:r w:rsidRPr="009437E9">
              <w:rPr>
                <w:rFonts w:ascii="Times New Roman" w:eastAsia="Times New Roman" w:hAnsi="Times New Roman" w:cs="Times New Roman"/>
                <w:color w:val="000000"/>
                <w:kern w:val="0"/>
                <w:sz w:val="20"/>
                <w:szCs w:val="20"/>
                <w14:ligatures w14:val="none"/>
              </w:rPr>
              <w:t>Model 1; sample size = 9,335; final log likelihood = -9236.15; initial log likelihood = -11465.2; r-square = 0.19</w:t>
            </w:r>
          </w:p>
        </w:tc>
      </w:tr>
      <w:tr w:rsidR="008638A7" w:rsidRPr="009437E9" w14:paraId="02759EDA" w14:textId="77777777" w:rsidTr="00C614F7">
        <w:trPr>
          <w:trHeight w:val="20"/>
        </w:trPr>
        <w:tc>
          <w:tcPr>
            <w:tcW w:w="13140" w:type="dxa"/>
            <w:gridSpan w:val="14"/>
            <w:shd w:val="clear" w:color="auto" w:fill="auto"/>
            <w:noWrap/>
            <w:vAlign w:val="center"/>
          </w:tcPr>
          <w:p w14:paraId="5D82EAC6" w14:textId="77777777" w:rsidR="008638A7" w:rsidRPr="009437E9" w:rsidRDefault="008638A7" w:rsidP="00FE3A9F">
            <w:pPr>
              <w:spacing w:after="0" w:line="240" w:lineRule="auto"/>
              <w:rPr>
                <w:rFonts w:ascii="Times New Roman" w:hAnsi="Times New Roman" w:cs="Times New Roman"/>
                <w:color w:val="000000"/>
                <w:sz w:val="20"/>
                <w:szCs w:val="20"/>
              </w:rPr>
            </w:pPr>
            <w:r w:rsidRPr="009437E9">
              <w:rPr>
                <w:rFonts w:ascii="Times New Roman" w:eastAsia="Times New Roman" w:hAnsi="Times New Roman" w:cs="Times New Roman"/>
                <w:color w:val="000000"/>
                <w:kern w:val="0"/>
                <w:sz w:val="20"/>
                <w:szCs w:val="20"/>
                <w14:ligatures w14:val="none"/>
              </w:rPr>
              <w:t>Model 2; sample size = 9,335; final log likelihood = -8180.06; initial log likelihood = -9790.41; r-square = 0.16</w:t>
            </w:r>
          </w:p>
        </w:tc>
      </w:tr>
      <w:tr w:rsidR="008638A7" w:rsidRPr="009437E9" w14:paraId="5B0AFDE0" w14:textId="77777777" w:rsidTr="00C614F7">
        <w:trPr>
          <w:trHeight w:val="20"/>
        </w:trPr>
        <w:tc>
          <w:tcPr>
            <w:tcW w:w="13140" w:type="dxa"/>
            <w:gridSpan w:val="14"/>
            <w:shd w:val="clear" w:color="auto" w:fill="auto"/>
            <w:noWrap/>
            <w:vAlign w:val="center"/>
          </w:tcPr>
          <w:p w14:paraId="755BBA67" w14:textId="77777777" w:rsidR="008638A7" w:rsidRPr="009437E9" w:rsidRDefault="008638A7" w:rsidP="00FE3A9F">
            <w:pPr>
              <w:spacing w:after="0" w:line="240" w:lineRule="auto"/>
              <w:rPr>
                <w:rFonts w:ascii="Times New Roman" w:hAnsi="Times New Roman" w:cs="Times New Roman"/>
                <w:color w:val="000000"/>
                <w:sz w:val="20"/>
                <w:szCs w:val="20"/>
              </w:rPr>
            </w:pPr>
            <w:r w:rsidRPr="009437E9">
              <w:rPr>
                <w:rFonts w:ascii="Times New Roman" w:eastAsia="Times New Roman" w:hAnsi="Times New Roman" w:cs="Times New Roman"/>
                <w:color w:val="000000"/>
                <w:kern w:val="0"/>
                <w:sz w:val="20"/>
                <w:szCs w:val="20"/>
                <w14:ligatures w14:val="none"/>
              </w:rPr>
              <w:t>Model 3; sample size = 9,335; final log likelihood = -5774.76; initial log likelihood = -6443.47; r-square = 0.10</w:t>
            </w:r>
          </w:p>
        </w:tc>
      </w:tr>
      <w:tr w:rsidR="008638A7" w:rsidRPr="009437E9" w14:paraId="3BFDFF7A" w14:textId="77777777" w:rsidTr="00C614F7">
        <w:trPr>
          <w:trHeight w:val="20"/>
        </w:trPr>
        <w:tc>
          <w:tcPr>
            <w:tcW w:w="13140" w:type="dxa"/>
            <w:gridSpan w:val="14"/>
            <w:shd w:val="clear" w:color="auto" w:fill="auto"/>
            <w:noWrap/>
            <w:vAlign w:val="center"/>
          </w:tcPr>
          <w:p w14:paraId="4FBA5FE7" w14:textId="77777777" w:rsidR="008638A7" w:rsidRPr="009437E9" w:rsidRDefault="008638A7" w:rsidP="00FE3A9F">
            <w:pPr>
              <w:spacing w:after="0" w:line="240" w:lineRule="auto"/>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Model 4; sample size = 6170 (workers only); final log likelihood = -5131.49; initial log likelihood = -8553.44; r-square = 0.40; AIC = 10336.97; BIC= 10585.89</w:t>
            </w:r>
          </w:p>
        </w:tc>
      </w:tr>
    </w:tbl>
    <w:p w14:paraId="1A3ECE01" w14:textId="7A2C9DBF" w:rsidR="008638A7" w:rsidRPr="009437E9" w:rsidRDefault="008638A7" w:rsidP="00FE3A9F">
      <w:pPr>
        <w:spacing w:after="0" w:line="240" w:lineRule="auto"/>
        <w:rPr>
          <w:rFonts w:ascii="Times New Roman" w:hAnsi="Times New Roman" w:cs="Times New Roman"/>
          <w:sz w:val="20"/>
          <w:szCs w:val="20"/>
        </w:rPr>
      </w:pPr>
      <w:bookmarkStart w:id="11" w:name="_Hlk168557318"/>
      <w:r w:rsidRPr="009437E9">
        <w:rPr>
          <w:rFonts w:ascii="Times New Roman" w:hAnsi="Times New Roman" w:cs="Times New Roman"/>
          <w:sz w:val="20"/>
          <w:szCs w:val="20"/>
        </w:rPr>
        <w:t xml:space="preserve">Note: </w:t>
      </w:r>
      <w:proofErr w:type="spellStart"/>
      <w:r w:rsidRPr="009437E9">
        <w:rPr>
          <w:rFonts w:ascii="Times New Roman" w:hAnsi="Times New Roman" w:cs="Times New Roman"/>
          <w:sz w:val="20"/>
          <w:szCs w:val="20"/>
        </w:rPr>
        <w:t>Coef</w:t>
      </w:r>
      <w:proofErr w:type="spellEnd"/>
      <w:r w:rsidRPr="009437E9">
        <w:rPr>
          <w:rFonts w:ascii="Times New Roman" w:hAnsi="Times New Roman" w:cs="Times New Roman"/>
          <w:sz w:val="20"/>
          <w:szCs w:val="20"/>
        </w:rPr>
        <w:t xml:space="preserve"> = coefficient; t-stat = t-statistic; Freq. = Frequency; WFH = work from home; "--" = not applicable. </w:t>
      </w:r>
      <w:bookmarkStart w:id="12" w:name="_Hlk171961276"/>
      <w:r w:rsidRPr="009437E9">
        <w:rPr>
          <w:rFonts w:ascii="Times New Roman" w:hAnsi="Times New Roman" w:cs="Times New Roman"/>
          <w:sz w:val="20"/>
          <w:szCs w:val="20"/>
        </w:rPr>
        <w:t>Base category corresponds to all complementary/omitted categories in each set of attributes</w:t>
      </w:r>
      <w:bookmarkEnd w:id="12"/>
      <w:r w:rsidRPr="009437E9">
        <w:rPr>
          <w:rFonts w:ascii="Times New Roman" w:hAnsi="Times New Roman" w:cs="Times New Roman"/>
          <w:sz w:val="20"/>
          <w:szCs w:val="20"/>
        </w:rPr>
        <w:t>.</w:t>
      </w:r>
      <w:r w:rsidR="006357E1" w:rsidRPr="009437E9">
        <w:rPr>
          <w:rFonts w:ascii="Times New Roman" w:hAnsi="Times New Roman" w:cs="Times New Roman"/>
          <w:sz w:val="20"/>
          <w:szCs w:val="20"/>
        </w:rPr>
        <w:t xml:space="preserve"> </w:t>
      </w:r>
    </w:p>
    <w:bookmarkEnd w:id="11"/>
    <w:p w14:paraId="07589E4C" w14:textId="58479229" w:rsidR="000642E6" w:rsidRPr="009437E9" w:rsidRDefault="000642E6" w:rsidP="00FE3A9F">
      <w:pPr>
        <w:tabs>
          <w:tab w:val="left" w:pos="3953"/>
        </w:tabs>
        <w:spacing w:after="0" w:line="240" w:lineRule="auto"/>
        <w:rPr>
          <w:rFonts w:ascii="Times New Roman" w:hAnsi="Times New Roman" w:cs="Times New Roman"/>
          <w:sz w:val="24"/>
          <w:szCs w:val="24"/>
        </w:rPr>
        <w:sectPr w:rsidR="000642E6" w:rsidRPr="009437E9" w:rsidSect="006A5797">
          <w:pgSz w:w="15840" w:h="12240" w:orient="landscape"/>
          <w:pgMar w:top="1440" w:right="1440" w:bottom="1440" w:left="1440" w:header="720" w:footer="720" w:gutter="0"/>
          <w:cols w:space="720"/>
          <w:docGrid w:linePitch="360"/>
        </w:sectPr>
      </w:pPr>
      <w:r w:rsidRPr="009437E9">
        <w:rPr>
          <w:rFonts w:ascii="Times New Roman" w:hAnsi="Times New Roman" w:cs="Times New Roman"/>
          <w:b/>
          <w:bCs/>
        </w:rPr>
        <w:tab/>
      </w:r>
      <w:r w:rsidR="0058461D" w:rsidRPr="009437E9">
        <w:rPr>
          <w:rFonts w:ascii="Times New Roman" w:hAnsi="Times New Roman" w:cs="Times New Roman"/>
          <w:sz w:val="24"/>
          <w:szCs w:val="24"/>
        </w:rPr>
        <w:t xml:space="preserve"> </w:t>
      </w:r>
    </w:p>
    <w:bookmarkEnd w:id="9"/>
    <w:p w14:paraId="01EDE789" w14:textId="77777777" w:rsidR="00C931C7" w:rsidRDefault="00C931C7" w:rsidP="00FE3A9F">
      <w:pPr>
        <w:spacing w:after="0" w:line="240" w:lineRule="auto"/>
        <w:ind w:firstLine="720"/>
        <w:jc w:val="both"/>
        <w:rPr>
          <w:rFonts w:ascii="Times New Roman" w:eastAsia="Times New Roman" w:hAnsi="Times New Roman" w:cs="Times New Roman"/>
          <w:bCs/>
          <w:sz w:val="24"/>
          <w:szCs w:val="24"/>
        </w:rPr>
      </w:pPr>
      <w:r w:rsidRPr="003B7BB9">
        <w:rPr>
          <w:rFonts w:ascii="Times New Roman" w:eastAsia="Times New Roman" w:hAnsi="Times New Roman" w:cs="Times New Roman"/>
          <w:bCs/>
          <w:sz w:val="24"/>
          <w:szCs w:val="24"/>
        </w:rPr>
        <w:lastRenderedPageBreak/>
        <w:t>Higher transit level of service (</w:t>
      </w:r>
      <w:r w:rsidRPr="0015152E">
        <w:rPr>
          <w:rFonts w:ascii="Times New Roman" w:eastAsia="Times New Roman" w:hAnsi="Times New Roman" w:cs="Times New Roman"/>
          <w:bCs/>
          <w:sz w:val="24"/>
          <w:szCs w:val="24"/>
        </w:rPr>
        <w:t>referring to</w:t>
      </w:r>
      <w:r>
        <w:rPr>
          <w:rFonts w:ascii="Times New Roman" w:eastAsia="Times New Roman" w:hAnsi="Times New Roman" w:cs="Times New Roman"/>
          <w:bCs/>
          <w:sz w:val="24"/>
          <w:szCs w:val="24"/>
        </w:rPr>
        <w:t xml:space="preserve"> residing in</w:t>
      </w:r>
      <w:r w:rsidRPr="0015152E">
        <w:rPr>
          <w:rFonts w:ascii="Times New Roman" w:eastAsia="Times New Roman" w:hAnsi="Times New Roman" w:cs="Times New Roman"/>
          <w:bCs/>
          <w:sz w:val="24"/>
          <w:szCs w:val="24"/>
        </w:rPr>
        <w:t xml:space="preserve"> cities with extensive transit coverage and service</w:t>
      </w:r>
      <w:r>
        <w:rPr>
          <w:rFonts w:ascii="Times New Roman" w:eastAsia="Times New Roman" w:hAnsi="Times New Roman" w:cs="Times New Roman"/>
          <w:bCs/>
          <w:sz w:val="24"/>
          <w:szCs w:val="24"/>
        </w:rPr>
        <w:t xml:space="preserve">, including </w:t>
      </w:r>
      <w:r w:rsidRPr="003B7BB9">
        <w:rPr>
          <w:rFonts w:ascii="Times New Roman" w:eastAsia="Times New Roman" w:hAnsi="Times New Roman" w:cs="Times New Roman"/>
          <w:bCs/>
          <w:sz w:val="24"/>
          <w:szCs w:val="24"/>
        </w:rPr>
        <w:t>New York</w:t>
      </w:r>
      <w:r>
        <w:rPr>
          <w:rFonts w:ascii="Times New Roman" w:eastAsia="Times New Roman" w:hAnsi="Times New Roman" w:cs="Times New Roman"/>
          <w:bCs/>
          <w:sz w:val="24"/>
          <w:szCs w:val="24"/>
        </w:rPr>
        <w:t xml:space="preserve"> City</w:t>
      </w:r>
      <w:r w:rsidRPr="003B7BB9">
        <w:rPr>
          <w:rFonts w:ascii="Times New Roman" w:eastAsia="Times New Roman" w:hAnsi="Times New Roman" w:cs="Times New Roman"/>
          <w:bCs/>
          <w:sz w:val="24"/>
          <w:szCs w:val="24"/>
        </w:rPr>
        <w:t>, Boston, Chicago, Seattle</w:t>
      </w:r>
      <w:r>
        <w:rPr>
          <w:rFonts w:ascii="Times New Roman" w:eastAsia="Times New Roman" w:hAnsi="Times New Roman" w:cs="Times New Roman"/>
          <w:bCs/>
          <w:sz w:val="24"/>
          <w:szCs w:val="24"/>
        </w:rPr>
        <w:t>,</w:t>
      </w:r>
      <w:r w:rsidRPr="003B7BB9">
        <w:rPr>
          <w:rFonts w:ascii="Times New Roman" w:eastAsia="Times New Roman" w:hAnsi="Times New Roman" w:cs="Times New Roman"/>
          <w:bCs/>
          <w:sz w:val="24"/>
          <w:szCs w:val="24"/>
        </w:rPr>
        <w:t xml:space="preserve"> and San Francisco)</w:t>
      </w:r>
      <w:r w:rsidRPr="009437E9">
        <w:rPr>
          <w:rFonts w:ascii="Times New Roman" w:eastAsia="Times New Roman" w:hAnsi="Times New Roman" w:cs="Times New Roman"/>
          <w:bCs/>
          <w:sz w:val="24"/>
          <w:szCs w:val="24"/>
        </w:rPr>
        <w:t xml:space="preserve"> is associated with greater frequency of transit use and lower levels of vehicle ownership, along with a higher probability of using transit for commuting. Residing in areas with higher population density is associated with greater levels of transit use, lower levels of vehicle ownership, and a lower probability of using the car for </w:t>
      </w:r>
      <w:r w:rsidRPr="00AC7A81">
        <w:rPr>
          <w:rFonts w:ascii="Times New Roman" w:eastAsia="Times New Roman" w:hAnsi="Times New Roman" w:cs="Times New Roman"/>
          <w:bCs/>
          <w:sz w:val="24"/>
          <w:szCs w:val="24"/>
        </w:rPr>
        <w:t>commuting. Once again, these findings are entirely consistent with expectations (</w:t>
      </w:r>
      <w:r w:rsidRPr="00AC7A81">
        <w:rPr>
          <w:rFonts w:ascii="Times New Roman" w:eastAsia="Times New Roman" w:hAnsi="Times New Roman" w:cs="Times New Roman"/>
          <w:bCs/>
          <w:i/>
          <w:iCs/>
          <w:sz w:val="24"/>
          <w:szCs w:val="24"/>
        </w:rPr>
        <w:t>2</w:t>
      </w:r>
      <w:r>
        <w:rPr>
          <w:rFonts w:ascii="Times New Roman" w:eastAsia="Times New Roman" w:hAnsi="Times New Roman" w:cs="Times New Roman"/>
          <w:bCs/>
          <w:i/>
          <w:iCs/>
          <w:sz w:val="24"/>
          <w:szCs w:val="24"/>
        </w:rPr>
        <w:t>2</w:t>
      </w:r>
      <w:r w:rsidRPr="00AC7A81">
        <w:rPr>
          <w:rFonts w:ascii="Times New Roman" w:eastAsia="Times New Roman" w:hAnsi="Times New Roman" w:cs="Times New Roman"/>
          <w:bCs/>
          <w:sz w:val="24"/>
          <w:szCs w:val="24"/>
        </w:rPr>
        <w:t>)</w:t>
      </w:r>
      <w:r w:rsidRPr="009437E9">
        <w:rPr>
          <w:rFonts w:ascii="Times New Roman" w:eastAsia="Times New Roman" w:hAnsi="Times New Roman" w:cs="Times New Roman"/>
          <w:bCs/>
          <w:sz w:val="24"/>
          <w:szCs w:val="24"/>
        </w:rPr>
        <w:t>.</w:t>
      </w:r>
    </w:p>
    <w:p w14:paraId="600B6762" w14:textId="7E755177" w:rsidR="00403101" w:rsidRPr="009437E9" w:rsidRDefault="00403101" w:rsidP="00FE3A9F">
      <w:pPr>
        <w:spacing w:after="0" w:line="240" w:lineRule="auto"/>
        <w:ind w:firstLine="720"/>
        <w:jc w:val="both"/>
        <w:rPr>
          <w:rFonts w:ascii="Times New Roman" w:eastAsia="Times New Roman" w:hAnsi="Times New Roman" w:cs="Times New Roman"/>
          <w:bCs/>
          <w:sz w:val="24"/>
          <w:szCs w:val="24"/>
        </w:rPr>
      </w:pPr>
      <w:r w:rsidRPr="009437E9">
        <w:rPr>
          <w:rFonts w:ascii="Times New Roman" w:eastAsia="Times New Roman" w:hAnsi="Times New Roman" w:cs="Times New Roman"/>
          <w:bCs/>
          <w:sz w:val="24"/>
          <w:szCs w:val="24"/>
        </w:rPr>
        <w:t xml:space="preserve">The key variables of interest in </w:t>
      </w:r>
      <w:r w:rsidR="00DA7021">
        <w:rPr>
          <w:rFonts w:ascii="Times New Roman" w:eastAsia="Times New Roman" w:hAnsi="Times New Roman" w:cs="Times New Roman"/>
          <w:bCs/>
          <w:sz w:val="24"/>
          <w:szCs w:val="24"/>
        </w:rPr>
        <w:t>this context</w:t>
      </w:r>
      <w:r w:rsidRPr="009437E9">
        <w:rPr>
          <w:rFonts w:ascii="Times New Roman" w:eastAsia="Times New Roman" w:hAnsi="Times New Roman" w:cs="Times New Roman"/>
          <w:bCs/>
          <w:sz w:val="24"/>
          <w:szCs w:val="24"/>
        </w:rPr>
        <w:t xml:space="preserve"> are those shown at the end of Table 3. These variables represent the sampling strategy employed, with convenience sampling serving as the base alternative and email recruitment and online panel explicitly included in the model specification</w:t>
      </w:r>
      <w:r w:rsidR="00FF5921">
        <w:rPr>
          <w:rFonts w:ascii="Times New Roman" w:eastAsia="Times New Roman" w:hAnsi="Times New Roman" w:cs="Times New Roman"/>
          <w:bCs/>
          <w:sz w:val="24"/>
          <w:szCs w:val="24"/>
        </w:rPr>
        <w:t>s</w:t>
      </w:r>
      <w:r w:rsidRPr="009437E9">
        <w:rPr>
          <w:rFonts w:ascii="Times New Roman" w:eastAsia="Times New Roman" w:hAnsi="Times New Roman" w:cs="Times New Roman"/>
          <w:bCs/>
          <w:sz w:val="24"/>
          <w:szCs w:val="24"/>
        </w:rPr>
        <w:t xml:space="preserve">. </w:t>
      </w:r>
      <w:r w:rsidR="00442327">
        <w:rPr>
          <w:rFonts w:ascii="Times New Roman" w:eastAsia="Times New Roman" w:hAnsi="Times New Roman" w:cs="Times New Roman"/>
          <w:bCs/>
          <w:sz w:val="24"/>
          <w:szCs w:val="24"/>
        </w:rPr>
        <w:t>It is found that t</w:t>
      </w:r>
      <w:r w:rsidR="00442327" w:rsidRPr="009437E9">
        <w:rPr>
          <w:rFonts w:ascii="Times New Roman" w:eastAsia="Times New Roman" w:hAnsi="Times New Roman" w:cs="Times New Roman"/>
          <w:bCs/>
          <w:sz w:val="24"/>
          <w:szCs w:val="24"/>
        </w:rPr>
        <w:t>hose</w:t>
      </w:r>
      <w:r w:rsidRPr="009437E9">
        <w:rPr>
          <w:rFonts w:ascii="Times New Roman" w:eastAsia="Times New Roman" w:hAnsi="Times New Roman" w:cs="Times New Roman"/>
          <w:bCs/>
          <w:sz w:val="24"/>
          <w:szCs w:val="24"/>
        </w:rPr>
        <w:t xml:space="preserve"> recruited via email sampling exhibit lower levels of transit usage frequency than those in the convenience sample even after controlling for a host of socio-economic and demographic variables. </w:t>
      </w:r>
      <w:r w:rsidR="00DA7021">
        <w:rPr>
          <w:rFonts w:ascii="Times New Roman" w:eastAsia="Times New Roman" w:hAnsi="Times New Roman" w:cs="Times New Roman"/>
          <w:bCs/>
          <w:sz w:val="24"/>
          <w:szCs w:val="24"/>
        </w:rPr>
        <w:t xml:space="preserve">Arguably, </w:t>
      </w:r>
      <w:r w:rsidRPr="009437E9">
        <w:rPr>
          <w:rFonts w:ascii="Times New Roman" w:eastAsia="Times New Roman" w:hAnsi="Times New Roman" w:cs="Times New Roman"/>
          <w:bCs/>
          <w:sz w:val="24"/>
          <w:szCs w:val="24"/>
        </w:rPr>
        <w:t xml:space="preserve">this finding is not surprising given that the email sample is older, lives in single family detached houses, and </w:t>
      </w:r>
      <w:r w:rsidR="00DA7021">
        <w:rPr>
          <w:rFonts w:ascii="Times New Roman" w:eastAsia="Times New Roman" w:hAnsi="Times New Roman" w:cs="Times New Roman"/>
          <w:bCs/>
          <w:sz w:val="24"/>
          <w:szCs w:val="24"/>
        </w:rPr>
        <w:t>owns</w:t>
      </w:r>
      <w:r w:rsidRPr="009437E9">
        <w:rPr>
          <w:rFonts w:ascii="Times New Roman" w:eastAsia="Times New Roman" w:hAnsi="Times New Roman" w:cs="Times New Roman"/>
          <w:bCs/>
          <w:sz w:val="24"/>
          <w:szCs w:val="24"/>
        </w:rPr>
        <w:t xml:space="preserve"> their homes at higher rates than the convenience sample and the online panel. They also exhibit the highest levels of vehicle ownership as seen earlier in Table 1. </w:t>
      </w:r>
      <w:r w:rsidR="00442327">
        <w:rPr>
          <w:rFonts w:ascii="Times New Roman" w:eastAsia="Times New Roman" w:hAnsi="Times New Roman" w:cs="Times New Roman"/>
          <w:bCs/>
          <w:sz w:val="24"/>
          <w:szCs w:val="24"/>
        </w:rPr>
        <w:t>It appears that the</w:t>
      </w:r>
      <w:r w:rsidRPr="009437E9">
        <w:rPr>
          <w:rFonts w:ascii="Times New Roman" w:eastAsia="Times New Roman" w:hAnsi="Times New Roman" w:cs="Times New Roman"/>
          <w:bCs/>
          <w:sz w:val="24"/>
          <w:szCs w:val="24"/>
        </w:rPr>
        <w:t xml:space="preserve"> email sample is more inclined towards a car-oriented lower-density lifestyle</w:t>
      </w:r>
      <w:r w:rsidR="00442327">
        <w:rPr>
          <w:rFonts w:ascii="Times New Roman" w:eastAsia="Times New Roman" w:hAnsi="Times New Roman" w:cs="Times New Roman"/>
          <w:bCs/>
          <w:sz w:val="24"/>
          <w:szCs w:val="24"/>
        </w:rPr>
        <w:t>, and it is t</w:t>
      </w:r>
      <w:r w:rsidRPr="009437E9">
        <w:rPr>
          <w:rFonts w:ascii="Times New Roman" w:eastAsia="Times New Roman" w:hAnsi="Times New Roman" w:cs="Times New Roman"/>
          <w:bCs/>
          <w:sz w:val="24"/>
          <w:szCs w:val="24"/>
        </w:rPr>
        <w:t xml:space="preserve">his </w:t>
      </w:r>
      <w:r w:rsidR="00442327">
        <w:rPr>
          <w:rFonts w:ascii="Times New Roman" w:eastAsia="Times New Roman" w:hAnsi="Times New Roman" w:cs="Times New Roman"/>
          <w:bCs/>
          <w:sz w:val="24"/>
          <w:szCs w:val="24"/>
        </w:rPr>
        <w:t xml:space="preserve">unobserved </w:t>
      </w:r>
      <w:r w:rsidRPr="009437E9">
        <w:rPr>
          <w:rFonts w:ascii="Times New Roman" w:eastAsia="Times New Roman" w:hAnsi="Times New Roman" w:cs="Times New Roman"/>
          <w:bCs/>
          <w:sz w:val="24"/>
          <w:szCs w:val="24"/>
        </w:rPr>
        <w:t xml:space="preserve">lifestyle preference/inclination </w:t>
      </w:r>
      <w:r w:rsidR="00442327">
        <w:rPr>
          <w:rFonts w:ascii="Times New Roman" w:eastAsia="Times New Roman" w:hAnsi="Times New Roman" w:cs="Times New Roman"/>
          <w:bCs/>
          <w:sz w:val="24"/>
          <w:szCs w:val="24"/>
        </w:rPr>
        <w:t xml:space="preserve">that </w:t>
      </w:r>
      <w:r w:rsidRPr="009437E9">
        <w:rPr>
          <w:rFonts w:ascii="Times New Roman" w:eastAsia="Times New Roman" w:hAnsi="Times New Roman" w:cs="Times New Roman"/>
          <w:bCs/>
          <w:sz w:val="24"/>
          <w:szCs w:val="24"/>
        </w:rPr>
        <w:t xml:space="preserve">is reflected and captured via the effect of the email sampling variable, suggesting that an email sampling strategy is likely to yield a respondent sample that is more automobile-oriented.  </w:t>
      </w:r>
    </w:p>
    <w:p w14:paraId="308A0D78" w14:textId="699F9E15" w:rsidR="00403101" w:rsidRPr="009437E9" w:rsidRDefault="00403101" w:rsidP="00FE3A9F">
      <w:pPr>
        <w:spacing w:after="0" w:line="240" w:lineRule="auto"/>
        <w:jc w:val="both"/>
        <w:rPr>
          <w:rFonts w:ascii="Times New Roman" w:eastAsia="Times New Roman" w:hAnsi="Times New Roman" w:cs="Times New Roman"/>
          <w:bCs/>
          <w:sz w:val="24"/>
          <w:szCs w:val="24"/>
        </w:rPr>
      </w:pPr>
      <w:r w:rsidRPr="009437E9">
        <w:rPr>
          <w:rFonts w:ascii="Times New Roman" w:eastAsia="Times New Roman" w:hAnsi="Times New Roman" w:cs="Times New Roman"/>
          <w:bCs/>
          <w:sz w:val="24"/>
          <w:szCs w:val="24"/>
        </w:rPr>
        <w:tab/>
        <w:t xml:space="preserve">The online panel variable is found to be statistically significant in several models of endogenous variables. </w:t>
      </w:r>
      <w:r w:rsidR="00442327">
        <w:rPr>
          <w:rFonts w:ascii="Times New Roman" w:eastAsia="Times New Roman" w:hAnsi="Times New Roman" w:cs="Times New Roman"/>
          <w:bCs/>
          <w:sz w:val="24"/>
          <w:szCs w:val="24"/>
        </w:rPr>
        <w:t>M</w:t>
      </w:r>
      <w:r w:rsidRPr="009437E9">
        <w:rPr>
          <w:rFonts w:ascii="Times New Roman" w:eastAsia="Times New Roman" w:hAnsi="Times New Roman" w:cs="Times New Roman"/>
          <w:bCs/>
          <w:sz w:val="24"/>
          <w:szCs w:val="24"/>
        </w:rPr>
        <w:t xml:space="preserve">odel estimation results show that online panel respondents exhibit lower levels of vehicle ownership and transit use frequency and higher </w:t>
      </w:r>
      <w:r w:rsidR="00DA7021">
        <w:rPr>
          <w:rFonts w:ascii="Times New Roman" w:eastAsia="Times New Roman" w:hAnsi="Times New Roman" w:cs="Times New Roman"/>
          <w:bCs/>
          <w:sz w:val="24"/>
          <w:szCs w:val="24"/>
        </w:rPr>
        <w:t>rates</w:t>
      </w:r>
      <w:r w:rsidRPr="009437E9">
        <w:rPr>
          <w:rFonts w:ascii="Times New Roman" w:eastAsia="Times New Roman" w:hAnsi="Times New Roman" w:cs="Times New Roman"/>
          <w:bCs/>
          <w:sz w:val="24"/>
          <w:szCs w:val="24"/>
        </w:rPr>
        <w:t xml:space="preserve"> of online grocery shopping frequency, presumably due to their comfort with navigating online services and </w:t>
      </w:r>
      <w:r w:rsidRPr="00AC7A81">
        <w:rPr>
          <w:rFonts w:ascii="Times New Roman" w:eastAsia="Times New Roman" w:hAnsi="Times New Roman" w:cs="Times New Roman"/>
          <w:bCs/>
          <w:sz w:val="24"/>
          <w:szCs w:val="24"/>
        </w:rPr>
        <w:t>applications (</w:t>
      </w:r>
      <w:r w:rsidRPr="00AC7A81">
        <w:rPr>
          <w:rFonts w:ascii="Times New Roman" w:eastAsia="Times New Roman" w:hAnsi="Times New Roman" w:cs="Times New Roman"/>
          <w:bCs/>
          <w:i/>
          <w:iCs/>
          <w:sz w:val="24"/>
          <w:szCs w:val="24"/>
        </w:rPr>
        <w:t>2</w:t>
      </w:r>
      <w:r w:rsidR="00FE7527">
        <w:rPr>
          <w:rFonts w:ascii="Times New Roman" w:eastAsia="Times New Roman" w:hAnsi="Times New Roman" w:cs="Times New Roman"/>
          <w:bCs/>
          <w:i/>
          <w:iCs/>
          <w:sz w:val="24"/>
          <w:szCs w:val="24"/>
        </w:rPr>
        <w:t>3</w:t>
      </w:r>
      <w:r w:rsidRPr="00AC7A81">
        <w:rPr>
          <w:rFonts w:ascii="Times New Roman" w:eastAsia="Times New Roman" w:hAnsi="Times New Roman" w:cs="Times New Roman"/>
          <w:bCs/>
          <w:sz w:val="24"/>
          <w:szCs w:val="24"/>
        </w:rPr>
        <w:t>). Online panel members</w:t>
      </w:r>
      <w:r w:rsidRPr="009437E9">
        <w:rPr>
          <w:rFonts w:ascii="Times New Roman" w:eastAsia="Times New Roman" w:hAnsi="Times New Roman" w:cs="Times New Roman"/>
          <w:bCs/>
          <w:sz w:val="24"/>
          <w:szCs w:val="24"/>
        </w:rPr>
        <w:t xml:space="preserve"> were found to exhibit lower levels of income, education, and employment. As online survey takers are likely to be tech-savvy and very adept at using online platforms and services, it is not surprising that their </w:t>
      </w:r>
      <w:r w:rsidRPr="00AC7A81">
        <w:rPr>
          <w:rFonts w:ascii="Times New Roman" w:eastAsia="Times New Roman" w:hAnsi="Times New Roman" w:cs="Times New Roman"/>
          <w:bCs/>
          <w:sz w:val="24"/>
          <w:szCs w:val="24"/>
        </w:rPr>
        <w:t>online grocery shopping frequency tends to be higher than groups recruited via other means (</w:t>
      </w:r>
      <w:r w:rsidRPr="00AC7A81">
        <w:rPr>
          <w:rFonts w:ascii="Times New Roman" w:eastAsia="Times New Roman" w:hAnsi="Times New Roman" w:cs="Times New Roman"/>
          <w:bCs/>
          <w:i/>
          <w:iCs/>
          <w:sz w:val="24"/>
          <w:szCs w:val="24"/>
        </w:rPr>
        <w:t>2</w:t>
      </w:r>
      <w:r w:rsidR="00FE7527">
        <w:rPr>
          <w:rFonts w:ascii="Times New Roman" w:eastAsia="Times New Roman" w:hAnsi="Times New Roman" w:cs="Times New Roman"/>
          <w:bCs/>
          <w:i/>
          <w:iCs/>
          <w:sz w:val="24"/>
          <w:szCs w:val="24"/>
        </w:rPr>
        <w:t>4</w:t>
      </w:r>
      <w:r w:rsidR="00610FCC" w:rsidRPr="00AC7A81">
        <w:rPr>
          <w:rFonts w:ascii="Times New Roman" w:eastAsia="Times New Roman" w:hAnsi="Times New Roman" w:cs="Times New Roman"/>
          <w:bCs/>
          <w:sz w:val="24"/>
          <w:szCs w:val="24"/>
        </w:rPr>
        <w:t>).</w:t>
      </w:r>
      <w:r w:rsidRPr="00AC7A81">
        <w:rPr>
          <w:rFonts w:ascii="Times New Roman" w:eastAsia="Times New Roman" w:hAnsi="Times New Roman" w:cs="Times New Roman"/>
          <w:bCs/>
          <w:sz w:val="24"/>
          <w:szCs w:val="24"/>
        </w:rPr>
        <w:t xml:space="preserve"> Thus</w:t>
      </w:r>
      <w:r w:rsidRPr="009437E9">
        <w:rPr>
          <w:rFonts w:ascii="Times New Roman" w:eastAsia="Times New Roman" w:hAnsi="Times New Roman" w:cs="Times New Roman"/>
          <w:bCs/>
          <w:sz w:val="24"/>
          <w:szCs w:val="24"/>
        </w:rPr>
        <w:t xml:space="preserve">, the online panel variable is capturing the effect of “being tech-savvy”, which is an unobserved trait not captured by any of the other observed variables in the model specification. </w:t>
      </w:r>
      <w:r w:rsidR="00DA7021">
        <w:rPr>
          <w:rFonts w:ascii="Times New Roman" w:eastAsia="Times New Roman" w:hAnsi="Times New Roman" w:cs="Times New Roman"/>
          <w:bCs/>
          <w:sz w:val="24"/>
          <w:szCs w:val="24"/>
        </w:rPr>
        <w:t>For</w:t>
      </w:r>
      <w:r w:rsidRPr="009437E9">
        <w:rPr>
          <w:rFonts w:ascii="Times New Roman" w:eastAsia="Times New Roman" w:hAnsi="Times New Roman" w:cs="Times New Roman"/>
          <w:bCs/>
          <w:sz w:val="24"/>
          <w:szCs w:val="24"/>
        </w:rPr>
        <w:t xml:space="preserve"> mode choice, the online panel depicts a higher rate of work from home, once again reflecting a penchant for a more home-based online activity participation modality. The model specification also includes a couple of interaction effects to reflect that males in the convenience sample are less likely to shop online frequently for groceries and those who are college graduates in the convenience sample are less likely to use car </w:t>
      </w:r>
      <w:r w:rsidR="00442327">
        <w:rPr>
          <w:rFonts w:ascii="Times New Roman" w:eastAsia="Times New Roman" w:hAnsi="Times New Roman" w:cs="Times New Roman"/>
          <w:bCs/>
          <w:sz w:val="24"/>
          <w:szCs w:val="24"/>
        </w:rPr>
        <w:t xml:space="preserve">as their commute mode </w:t>
      </w:r>
      <w:r w:rsidRPr="009437E9">
        <w:rPr>
          <w:rFonts w:ascii="Times New Roman" w:eastAsia="Times New Roman" w:hAnsi="Times New Roman" w:cs="Times New Roman"/>
          <w:bCs/>
          <w:sz w:val="24"/>
          <w:szCs w:val="24"/>
        </w:rPr>
        <w:t xml:space="preserve">or work from home </w:t>
      </w:r>
      <w:r w:rsidR="00442327">
        <w:rPr>
          <w:rFonts w:ascii="Times New Roman" w:eastAsia="Times New Roman" w:hAnsi="Times New Roman" w:cs="Times New Roman"/>
          <w:bCs/>
          <w:sz w:val="24"/>
          <w:szCs w:val="24"/>
        </w:rPr>
        <w:t>(</w:t>
      </w:r>
      <w:r w:rsidRPr="009437E9">
        <w:rPr>
          <w:rFonts w:ascii="Times New Roman" w:eastAsia="Times New Roman" w:hAnsi="Times New Roman" w:cs="Times New Roman"/>
          <w:bCs/>
          <w:sz w:val="24"/>
          <w:szCs w:val="24"/>
        </w:rPr>
        <w:t xml:space="preserve">compared to </w:t>
      </w:r>
      <w:r w:rsidR="00442327">
        <w:rPr>
          <w:rFonts w:ascii="Times New Roman" w:eastAsia="Times New Roman" w:hAnsi="Times New Roman" w:cs="Times New Roman"/>
          <w:bCs/>
          <w:sz w:val="24"/>
          <w:szCs w:val="24"/>
        </w:rPr>
        <w:t xml:space="preserve">transit and </w:t>
      </w:r>
      <w:r w:rsidRPr="009437E9">
        <w:rPr>
          <w:rFonts w:ascii="Times New Roman" w:eastAsia="Times New Roman" w:hAnsi="Times New Roman" w:cs="Times New Roman"/>
          <w:bCs/>
          <w:sz w:val="24"/>
          <w:szCs w:val="24"/>
        </w:rPr>
        <w:t>other modes</w:t>
      </w:r>
      <w:r w:rsidR="00442327">
        <w:rPr>
          <w:rFonts w:ascii="Times New Roman" w:eastAsia="Times New Roman" w:hAnsi="Times New Roman" w:cs="Times New Roman"/>
          <w:bCs/>
          <w:sz w:val="24"/>
          <w:szCs w:val="24"/>
        </w:rPr>
        <w:t>)</w:t>
      </w:r>
      <w:r w:rsidRPr="009437E9">
        <w:rPr>
          <w:rFonts w:ascii="Times New Roman" w:eastAsia="Times New Roman" w:hAnsi="Times New Roman" w:cs="Times New Roman"/>
          <w:bCs/>
          <w:sz w:val="24"/>
          <w:szCs w:val="24"/>
        </w:rPr>
        <w:t xml:space="preserve">. The latter group is also less likely to reside in households with higher vehicle ownership and to shop online frequently for groceries.  </w:t>
      </w:r>
    </w:p>
    <w:p w14:paraId="38F8B000" w14:textId="2B135441" w:rsidR="0054553C" w:rsidRDefault="00403101" w:rsidP="00FE3A9F">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r w:rsidR="007927E7" w:rsidRPr="009437E9">
        <w:rPr>
          <w:rFonts w:ascii="Times New Roman" w:eastAsia="Times New Roman" w:hAnsi="Times New Roman" w:cs="Times New Roman"/>
          <w:bCs/>
          <w:sz w:val="24"/>
          <w:szCs w:val="24"/>
        </w:rPr>
        <w:t xml:space="preserve">As mentioned earlier, the COVID Future Survey was a panel survey that collected information from the same respondents at multiple points in time. The panel survey data set allows the examination of transitions in behavior for the same set of individuals through the period covered by the panel. </w:t>
      </w:r>
      <w:r w:rsidR="006F3FDB">
        <w:rPr>
          <w:rFonts w:ascii="Times New Roman" w:eastAsia="Times New Roman" w:hAnsi="Times New Roman" w:cs="Times New Roman"/>
          <w:bCs/>
          <w:sz w:val="24"/>
          <w:szCs w:val="24"/>
        </w:rPr>
        <w:t>To</w:t>
      </w:r>
      <w:r w:rsidR="007927E7" w:rsidRPr="009437E9">
        <w:rPr>
          <w:rFonts w:ascii="Times New Roman" w:eastAsia="Times New Roman" w:hAnsi="Times New Roman" w:cs="Times New Roman"/>
          <w:bCs/>
          <w:sz w:val="24"/>
          <w:szCs w:val="24"/>
        </w:rPr>
        <w:t xml:space="preserve"> further compare the three subsamples, changes in the distributions of commute mode choice are examined specifically for the worker subsamples of each recruitment method (who responded to all three waves of the survey). This transition is shown in Table 4.  While it is feasible to examine transition matrices (either in tabular form or via Sankey diagram), such transition matrices and diagrams are not included for the sake of brevity.  Table 4 depicts the univariate distribution of commute mode choice for each of the three subsamples in each of the three periods. The commute mode choice variable is selected for this examination </w:t>
      </w:r>
      <w:r w:rsidR="007927E7" w:rsidRPr="00AC7A81">
        <w:rPr>
          <w:rFonts w:ascii="Times New Roman" w:eastAsia="Times New Roman" w:hAnsi="Times New Roman" w:cs="Times New Roman"/>
          <w:bCs/>
          <w:sz w:val="24"/>
          <w:szCs w:val="24"/>
        </w:rPr>
        <w:t xml:space="preserve">because of the </w:t>
      </w:r>
      <w:r w:rsidR="007927E7" w:rsidRPr="00AC7A81">
        <w:rPr>
          <w:rFonts w:ascii="Times New Roman" w:eastAsia="Times New Roman" w:hAnsi="Times New Roman" w:cs="Times New Roman"/>
          <w:bCs/>
          <w:sz w:val="24"/>
          <w:szCs w:val="24"/>
        </w:rPr>
        <w:lastRenderedPageBreak/>
        <w:t>widespread interest in this variable in transportation modeling and planning processes</w:t>
      </w:r>
      <w:r w:rsidR="00592C9F" w:rsidRPr="00AC7A81">
        <w:rPr>
          <w:rFonts w:ascii="Times New Roman" w:eastAsia="Times New Roman" w:hAnsi="Times New Roman" w:cs="Times New Roman"/>
          <w:bCs/>
          <w:sz w:val="24"/>
          <w:szCs w:val="24"/>
        </w:rPr>
        <w:t xml:space="preserve"> </w:t>
      </w:r>
      <w:r w:rsidR="007927E7" w:rsidRPr="00AC7A81">
        <w:rPr>
          <w:rFonts w:ascii="Times New Roman" w:eastAsia="Times New Roman" w:hAnsi="Times New Roman" w:cs="Times New Roman"/>
          <w:bCs/>
          <w:sz w:val="24"/>
          <w:szCs w:val="24"/>
        </w:rPr>
        <w:t xml:space="preserve">and because of the effect that COVID-19 had on commuting. </w:t>
      </w:r>
    </w:p>
    <w:p w14:paraId="4F03C11B" w14:textId="69E07874" w:rsidR="007927E7" w:rsidRPr="009437E9" w:rsidRDefault="007927E7" w:rsidP="00FE3A9F">
      <w:pPr>
        <w:spacing w:after="0" w:line="240" w:lineRule="auto"/>
        <w:ind w:firstLine="720"/>
        <w:jc w:val="both"/>
        <w:rPr>
          <w:rFonts w:ascii="Times New Roman" w:eastAsia="Times New Roman" w:hAnsi="Times New Roman" w:cs="Times New Roman"/>
          <w:bCs/>
          <w:sz w:val="24"/>
          <w:szCs w:val="24"/>
        </w:rPr>
      </w:pPr>
      <w:r w:rsidRPr="00AC7A81">
        <w:rPr>
          <w:rFonts w:ascii="Times New Roman" w:eastAsia="Times New Roman" w:hAnsi="Times New Roman" w:cs="Times New Roman"/>
          <w:bCs/>
          <w:sz w:val="24"/>
          <w:szCs w:val="24"/>
        </w:rPr>
        <w:t>It is found that the convenience sample is especially different from the other two samples. The email sample</w:t>
      </w:r>
      <w:r w:rsidRPr="009437E9">
        <w:rPr>
          <w:rFonts w:ascii="Times New Roman" w:eastAsia="Times New Roman" w:hAnsi="Times New Roman" w:cs="Times New Roman"/>
          <w:bCs/>
          <w:sz w:val="24"/>
          <w:szCs w:val="24"/>
        </w:rPr>
        <w:t xml:space="preserve"> and the online panel depict similar patterns of change; for example, both samples exhibit a drop in private vehicle mode share of about 25-30 percentage points. The corresponding drop for the convenience sample is nearly 40 percentage points. Similarly, the shift to work from home for the convenience sample is dramatically larger than that for the </w:t>
      </w:r>
      <w:r w:rsidR="006F3FDB">
        <w:rPr>
          <w:rFonts w:ascii="Times New Roman" w:eastAsia="Times New Roman" w:hAnsi="Times New Roman" w:cs="Times New Roman"/>
          <w:bCs/>
          <w:sz w:val="24"/>
          <w:szCs w:val="24"/>
        </w:rPr>
        <w:t>other samples</w:t>
      </w:r>
      <w:r w:rsidRPr="009437E9">
        <w:rPr>
          <w:rFonts w:ascii="Times New Roman" w:eastAsia="Times New Roman" w:hAnsi="Times New Roman" w:cs="Times New Roman"/>
          <w:bCs/>
          <w:sz w:val="24"/>
          <w:szCs w:val="24"/>
        </w:rPr>
        <w:t xml:space="preserve">. While the percent of those working from home increases by 30-40 percent for the email sample and the online panel, the corresponding increase for the convenience sample (of mostly transportation professionals) is nearly 85 percentage points – reflecting the professional office nature </w:t>
      </w:r>
      <w:r w:rsidRPr="00AC7A81">
        <w:rPr>
          <w:rFonts w:ascii="Times New Roman" w:eastAsia="Times New Roman" w:hAnsi="Times New Roman" w:cs="Times New Roman"/>
          <w:bCs/>
          <w:sz w:val="24"/>
          <w:szCs w:val="24"/>
        </w:rPr>
        <w:t>of their occupation.  In</w:t>
      </w:r>
      <w:r w:rsidRPr="009437E9">
        <w:rPr>
          <w:rFonts w:ascii="Times New Roman" w:eastAsia="Times New Roman" w:hAnsi="Times New Roman" w:cs="Times New Roman"/>
          <w:bCs/>
          <w:sz w:val="24"/>
          <w:szCs w:val="24"/>
        </w:rPr>
        <w:t xml:space="preserve"> all cases, the subsamples </w:t>
      </w:r>
      <w:r w:rsidR="0092330E">
        <w:rPr>
          <w:rFonts w:ascii="Times New Roman" w:eastAsia="Times New Roman" w:hAnsi="Times New Roman" w:cs="Times New Roman"/>
          <w:bCs/>
          <w:sz w:val="24"/>
          <w:szCs w:val="24"/>
        </w:rPr>
        <w:t xml:space="preserve">stated that they </w:t>
      </w:r>
      <w:r w:rsidRPr="009437E9">
        <w:rPr>
          <w:rFonts w:ascii="Times New Roman" w:eastAsia="Times New Roman" w:hAnsi="Times New Roman" w:cs="Times New Roman"/>
          <w:bCs/>
          <w:sz w:val="24"/>
          <w:szCs w:val="24"/>
        </w:rPr>
        <w:t>expect to rebound to some degree – but not entirely back to pre-COVID percentages – in the post-</w:t>
      </w:r>
      <w:r w:rsidRPr="00CC061D">
        <w:rPr>
          <w:rFonts w:ascii="Times New Roman" w:eastAsia="Times New Roman" w:hAnsi="Times New Roman" w:cs="Times New Roman"/>
          <w:bCs/>
          <w:sz w:val="24"/>
          <w:szCs w:val="24"/>
        </w:rPr>
        <w:t>COVID period</w:t>
      </w:r>
      <w:r w:rsidR="007A1F61" w:rsidRPr="00CC061D">
        <w:rPr>
          <w:rFonts w:ascii="Times New Roman" w:eastAsia="Times New Roman" w:hAnsi="Times New Roman" w:cs="Times New Roman"/>
          <w:bCs/>
          <w:sz w:val="24"/>
          <w:szCs w:val="24"/>
        </w:rPr>
        <w:t xml:space="preserve"> </w:t>
      </w:r>
      <w:r w:rsidRPr="00CC061D">
        <w:rPr>
          <w:rFonts w:ascii="Times New Roman" w:eastAsia="Times New Roman" w:hAnsi="Times New Roman" w:cs="Times New Roman"/>
          <w:bCs/>
          <w:sz w:val="24"/>
          <w:szCs w:val="24"/>
        </w:rPr>
        <w:t>(note that</w:t>
      </w:r>
      <w:r w:rsidRPr="009437E9">
        <w:rPr>
          <w:rFonts w:ascii="Times New Roman" w:eastAsia="Times New Roman" w:hAnsi="Times New Roman" w:cs="Times New Roman"/>
          <w:bCs/>
          <w:sz w:val="24"/>
          <w:szCs w:val="24"/>
        </w:rPr>
        <w:t xml:space="preserve"> these percentages reflect what respondents stated that they expected to do in a post-COVID era, since actual post-COVID era behaviors could not be measured or observed within the duration covered by the panel survey).  </w:t>
      </w:r>
    </w:p>
    <w:p w14:paraId="13BE5DF8" w14:textId="77777777" w:rsidR="001B0531" w:rsidRPr="009437E9" w:rsidRDefault="001B0531" w:rsidP="00FE3A9F">
      <w:pPr>
        <w:spacing w:after="0" w:line="240" w:lineRule="auto"/>
        <w:jc w:val="both"/>
        <w:rPr>
          <w:rFonts w:ascii="Times New Roman" w:eastAsia="Times New Roman" w:hAnsi="Times New Roman" w:cs="Times New Roman"/>
          <w:sz w:val="24"/>
          <w:szCs w:val="24"/>
        </w:rPr>
      </w:pPr>
    </w:p>
    <w:p w14:paraId="2F72A290" w14:textId="6379EAFB" w:rsidR="00F4255A" w:rsidRPr="009437E9" w:rsidRDefault="00EA6BD6" w:rsidP="00FE3A9F">
      <w:pPr>
        <w:spacing w:after="0" w:line="240" w:lineRule="auto"/>
        <w:jc w:val="center"/>
        <w:rPr>
          <w:rFonts w:ascii="Times New Roman" w:eastAsia="Times New Roman" w:hAnsi="Times New Roman" w:cs="Times New Roman"/>
          <w:b/>
          <w:bCs/>
          <w:kern w:val="0"/>
          <w:sz w:val="24"/>
          <w:szCs w:val="24"/>
        </w:rPr>
      </w:pPr>
      <w:bookmarkStart w:id="13" w:name="_Hlk172902841"/>
      <w:r w:rsidRPr="009437E9">
        <w:rPr>
          <w:rFonts w:ascii="Times New Roman" w:eastAsia="Times New Roman" w:hAnsi="Times New Roman" w:cs="Times New Roman"/>
          <w:b/>
          <w:bCs/>
          <w:kern w:val="0"/>
          <w:sz w:val="24"/>
          <w:szCs w:val="24"/>
        </w:rPr>
        <w:t>TABLE</w:t>
      </w:r>
      <w:r w:rsidR="00F4255A" w:rsidRPr="009437E9">
        <w:rPr>
          <w:rFonts w:ascii="Times New Roman" w:eastAsia="Times New Roman" w:hAnsi="Times New Roman" w:cs="Times New Roman"/>
          <w:b/>
          <w:bCs/>
          <w:kern w:val="0"/>
          <w:sz w:val="24"/>
          <w:szCs w:val="24"/>
        </w:rPr>
        <w:t xml:space="preserve"> </w:t>
      </w:r>
      <w:r w:rsidRPr="009437E9">
        <w:rPr>
          <w:rFonts w:ascii="Times New Roman" w:eastAsia="Times New Roman" w:hAnsi="Times New Roman" w:cs="Times New Roman"/>
          <w:b/>
          <w:bCs/>
          <w:kern w:val="0"/>
          <w:sz w:val="24"/>
          <w:szCs w:val="24"/>
        </w:rPr>
        <w:t>4</w:t>
      </w:r>
      <w:r w:rsidR="00F4255A" w:rsidRPr="009437E9">
        <w:rPr>
          <w:rFonts w:ascii="Times New Roman" w:eastAsia="Times New Roman" w:hAnsi="Times New Roman" w:cs="Times New Roman"/>
          <w:b/>
          <w:bCs/>
          <w:kern w:val="0"/>
          <w:sz w:val="24"/>
          <w:szCs w:val="24"/>
        </w:rPr>
        <w:t xml:space="preserve"> </w:t>
      </w:r>
      <w:r w:rsidR="007927E7" w:rsidRPr="009437E9">
        <w:rPr>
          <w:rFonts w:ascii="Times New Roman" w:eastAsia="Times New Roman" w:hAnsi="Times New Roman" w:cs="Times New Roman"/>
          <w:b/>
          <w:bCs/>
          <w:kern w:val="0"/>
          <w:sz w:val="24"/>
          <w:szCs w:val="24"/>
        </w:rPr>
        <w:t xml:space="preserve">Change in </w:t>
      </w:r>
      <w:r w:rsidR="00EF62CA" w:rsidRPr="009437E9">
        <w:rPr>
          <w:rFonts w:ascii="Times New Roman" w:eastAsia="Times New Roman" w:hAnsi="Times New Roman" w:cs="Times New Roman"/>
          <w:b/>
          <w:bCs/>
          <w:kern w:val="0"/>
          <w:sz w:val="24"/>
          <w:szCs w:val="24"/>
        </w:rPr>
        <w:t xml:space="preserve">Commute </w:t>
      </w:r>
      <w:r w:rsidR="008A3CE0" w:rsidRPr="009437E9">
        <w:rPr>
          <w:rFonts w:ascii="Times New Roman" w:eastAsia="Times New Roman" w:hAnsi="Times New Roman" w:cs="Times New Roman"/>
          <w:b/>
          <w:bCs/>
          <w:kern w:val="0"/>
          <w:sz w:val="24"/>
          <w:szCs w:val="24"/>
        </w:rPr>
        <w:t xml:space="preserve">Mode </w:t>
      </w:r>
      <w:r w:rsidR="007927E7" w:rsidRPr="009437E9">
        <w:rPr>
          <w:rFonts w:ascii="Times New Roman" w:eastAsia="Times New Roman" w:hAnsi="Times New Roman" w:cs="Times New Roman"/>
          <w:b/>
          <w:bCs/>
          <w:kern w:val="0"/>
          <w:sz w:val="24"/>
          <w:szCs w:val="24"/>
        </w:rPr>
        <w:t>for Stayer Sample</w:t>
      </w:r>
      <w:r w:rsidR="00FB184B">
        <w:rPr>
          <w:rFonts w:ascii="Times New Roman" w:eastAsia="Times New Roman" w:hAnsi="Times New Roman" w:cs="Times New Roman"/>
          <w:b/>
          <w:bCs/>
          <w:kern w:val="0"/>
          <w:sz w:val="24"/>
          <w:szCs w:val="24"/>
        </w:rPr>
        <w:t xml:space="preserve"> of COVID Future Panel Survey</w:t>
      </w:r>
    </w:p>
    <w:tbl>
      <w:tblPr>
        <w:tblW w:w="6560" w:type="dxa"/>
        <w:jc w:val="center"/>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000"/>
        <w:gridCol w:w="1400"/>
        <w:gridCol w:w="1640"/>
        <w:gridCol w:w="1520"/>
      </w:tblGrid>
      <w:tr w:rsidR="00331E9A" w:rsidRPr="009437E9" w14:paraId="197F526E" w14:textId="77777777" w:rsidTr="00652544">
        <w:trPr>
          <w:trHeight w:val="333"/>
          <w:jc w:val="center"/>
        </w:trPr>
        <w:tc>
          <w:tcPr>
            <w:tcW w:w="2000" w:type="dxa"/>
            <w:vMerge w:val="restart"/>
            <w:tcBorders>
              <w:top w:val="single" w:sz="18" w:space="0" w:color="auto"/>
              <w:right w:val="single" w:sz="2" w:space="0" w:color="auto"/>
            </w:tcBorders>
            <w:shd w:val="clear" w:color="auto" w:fill="auto"/>
            <w:noWrap/>
            <w:vAlign w:val="center"/>
            <w:hideMark/>
          </w:tcPr>
          <w:p w14:paraId="5E048ADA" w14:textId="40F30ADA" w:rsidR="00331E9A" w:rsidRPr="00FE3A9F" w:rsidRDefault="00331E9A" w:rsidP="00FE3A9F">
            <w:pPr>
              <w:spacing w:after="0" w:line="240" w:lineRule="auto"/>
              <w:rPr>
                <w:rFonts w:ascii="Times New Roman" w:eastAsia="Times New Roman" w:hAnsi="Times New Roman" w:cs="Times New Roman"/>
                <w:b/>
                <w:bCs/>
                <w:kern w:val="0"/>
                <w:sz w:val="20"/>
                <w:szCs w:val="20"/>
                <w14:ligatures w14:val="none"/>
              </w:rPr>
            </w:pPr>
            <w:r w:rsidRPr="00FE3A9F">
              <w:rPr>
                <w:rFonts w:ascii="Times New Roman" w:eastAsia="Times New Roman" w:hAnsi="Times New Roman" w:cs="Times New Roman"/>
                <w:b/>
                <w:bCs/>
                <w:kern w:val="0"/>
                <w:sz w:val="20"/>
                <w:szCs w:val="20"/>
                <w14:ligatures w14:val="none"/>
              </w:rPr>
              <w:t>Mode</w:t>
            </w:r>
          </w:p>
        </w:tc>
        <w:tc>
          <w:tcPr>
            <w:tcW w:w="1400" w:type="dxa"/>
            <w:tcBorders>
              <w:top w:val="single" w:sz="18" w:space="0" w:color="auto"/>
              <w:left w:val="single" w:sz="2" w:space="0" w:color="auto"/>
              <w:bottom w:val="single" w:sz="18" w:space="0" w:color="auto"/>
            </w:tcBorders>
            <w:shd w:val="clear" w:color="auto" w:fill="auto"/>
            <w:noWrap/>
            <w:vAlign w:val="center"/>
            <w:hideMark/>
          </w:tcPr>
          <w:p w14:paraId="6F4FB14C" w14:textId="3745EB34" w:rsidR="00331E9A" w:rsidRPr="009437E9" w:rsidRDefault="00331E9A" w:rsidP="00FE3A9F">
            <w:pPr>
              <w:spacing w:after="0" w:line="240" w:lineRule="auto"/>
              <w:jc w:val="center"/>
              <w:rPr>
                <w:rFonts w:ascii="Times New Roman" w:eastAsia="Times New Roman" w:hAnsi="Times New Roman" w:cs="Times New Roman"/>
                <w:b/>
                <w:bCs/>
                <w:color w:val="000000"/>
                <w:kern w:val="0"/>
                <w:sz w:val="20"/>
                <w:szCs w:val="20"/>
                <w14:ligatures w14:val="none"/>
              </w:rPr>
            </w:pPr>
            <w:r w:rsidRPr="009437E9">
              <w:rPr>
                <w:rFonts w:ascii="Times New Roman" w:eastAsia="Times New Roman" w:hAnsi="Times New Roman" w:cs="Times New Roman"/>
                <w:b/>
                <w:bCs/>
                <w:color w:val="000000"/>
                <w:kern w:val="0"/>
                <w:sz w:val="20"/>
                <w:szCs w:val="20"/>
                <w14:ligatures w14:val="none"/>
              </w:rPr>
              <w:t>Pre-COVID</w:t>
            </w:r>
          </w:p>
        </w:tc>
        <w:tc>
          <w:tcPr>
            <w:tcW w:w="1640" w:type="dxa"/>
            <w:tcBorders>
              <w:top w:val="single" w:sz="18" w:space="0" w:color="auto"/>
              <w:bottom w:val="single" w:sz="18" w:space="0" w:color="auto"/>
            </w:tcBorders>
            <w:shd w:val="clear" w:color="auto" w:fill="auto"/>
            <w:noWrap/>
            <w:vAlign w:val="center"/>
            <w:hideMark/>
          </w:tcPr>
          <w:p w14:paraId="5F51A439" w14:textId="77777777" w:rsidR="00331E9A" w:rsidRPr="009437E9" w:rsidRDefault="00331E9A" w:rsidP="00FE3A9F">
            <w:pPr>
              <w:spacing w:after="0" w:line="240" w:lineRule="auto"/>
              <w:jc w:val="center"/>
              <w:rPr>
                <w:rFonts w:ascii="Times New Roman" w:eastAsia="Times New Roman" w:hAnsi="Times New Roman" w:cs="Times New Roman"/>
                <w:b/>
                <w:bCs/>
                <w:color w:val="000000"/>
                <w:kern w:val="0"/>
                <w:sz w:val="20"/>
                <w:szCs w:val="20"/>
                <w14:ligatures w14:val="none"/>
              </w:rPr>
            </w:pPr>
            <w:r w:rsidRPr="009437E9">
              <w:rPr>
                <w:rFonts w:ascii="Times New Roman" w:eastAsia="Times New Roman" w:hAnsi="Times New Roman" w:cs="Times New Roman"/>
                <w:b/>
                <w:bCs/>
                <w:color w:val="000000"/>
                <w:kern w:val="0"/>
                <w:sz w:val="20"/>
                <w:szCs w:val="20"/>
                <w14:ligatures w14:val="none"/>
              </w:rPr>
              <w:t>During COVID</w:t>
            </w:r>
          </w:p>
        </w:tc>
        <w:tc>
          <w:tcPr>
            <w:tcW w:w="1520" w:type="dxa"/>
            <w:tcBorders>
              <w:top w:val="single" w:sz="18" w:space="0" w:color="auto"/>
              <w:bottom w:val="single" w:sz="18" w:space="0" w:color="auto"/>
            </w:tcBorders>
            <w:shd w:val="clear" w:color="auto" w:fill="auto"/>
            <w:noWrap/>
            <w:vAlign w:val="center"/>
            <w:hideMark/>
          </w:tcPr>
          <w:p w14:paraId="5A160309" w14:textId="58349355" w:rsidR="00331E9A" w:rsidRPr="009437E9" w:rsidRDefault="00331E9A" w:rsidP="00FE3A9F">
            <w:pPr>
              <w:spacing w:after="0" w:line="240" w:lineRule="auto"/>
              <w:jc w:val="center"/>
              <w:rPr>
                <w:rFonts w:ascii="Times New Roman" w:eastAsia="Times New Roman" w:hAnsi="Times New Roman" w:cs="Times New Roman"/>
                <w:b/>
                <w:bCs/>
                <w:color w:val="000000"/>
                <w:kern w:val="0"/>
                <w:sz w:val="20"/>
                <w:szCs w:val="20"/>
                <w14:ligatures w14:val="none"/>
              </w:rPr>
            </w:pPr>
            <w:r w:rsidRPr="009437E9">
              <w:rPr>
                <w:rFonts w:ascii="Times New Roman" w:eastAsia="Times New Roman" w:hAnsi="Times New Roman" w:cs="Times New Roman"/>
                <w:b/>
                <w:bCs/>
                <w:color w:val="000000"/>
                <w:kern w:val="0"/>
                <w:sz w:val="20"/>
                <w:szCs w:val="20"/>
                <w14:ligatures w14:val="none"/>
              </w:rPr>
              <w:t>Post-COVID</w:t>
            </w:r>
          </w:p>
        </w:tc>
      </w:tr>
      <w:tr w:rsidR="00331E9A" w:rsidRPr="009437E9" w14:paraId="1ABA54A8" w14:textId="77777777" w:rsidTr="00652544">
        <w:trPr>
          <w:trHeight w:val="20"/>
          <w:jc w:val="center"/>
        </w:trPr>
        <w:tc>
          <w:tcPr>
            <w:tcW w:w="2000" w:type="dxa"/>
            <w:vMerge/>
            <w:tcBorders>
              <w:bottom w:val="single" w:sz="2" w:space="0" w:color="auto"/>
              <w:right w:val="single" w:sz="2" w:space="0" w:color="auto"/>
            </w:tcBorders>
            <w:shd w:val="clear" w:color="auto" w:fill="auto"/>
            <w:noWrap/>
            <w:vAlign w:val="bottom"/>
            <w:hideMark/>
          </w:tcPr>
          <w:p w14:paraId="4489F77D" w14:textId="77777777" w:rsidR="00331E9A" w:rsidRPr="009437E9" w:rsidRDefault="00331E9A" w:rsidP="00FE3A9F">
            <w:pPr>
              <w:spacing w:after="0" w:line="240" w:lineRule="auto"/>
              <w:jc w:val="center"/>
              <w:rPr>
                <w:rFonts w:ascii="Times New Roman" w:eastAsia="Times New Roman" w:hAnsi="Times New Roman" w:cs="Times New Roman"/>
                <w:b/>
                <w:bCs/>
                <w:color w:val="000000"/>
                <w:kern w:val="0"/>
                <w:sz w:val="20"/>
                <w:szCs w:val="20"/>
                <w14:ligatures w14:val="none"/>
              </w:rPr>
            </w:pPr>
          </w:p>
        </w:tc>
        <w:tc>
          <w:tcPr>
            <w:tcW w:w="4560" w:type="dxa"/>
            <w:gridSpan w:val="3"/>
            <w:tcBorders>
              <w:top w:val="single" w:sz="18" w:space="0" w:color="auto"/>
              <w:left w:val="single" w:sz="2" w:space="0" w:color="auto"/>
              <w:bottom w:val="single" w:sz="2" w:space="0" w:color="auto"/>
            </w:tcBorders>
            <w:shd w:val="clear" w:color="auto" w:fill="auto"/>
            <w:noWrap/>
            <w:vAlign w:val="bottom"/>
            <w:hideMark/>
          </w:tcPr>
          <w:p w14:paraId="7BE852B8" w14:textId="77777777" w:rsidR="00331E9A" w:rsidRPr="009437E9" w:rsidRDefault="00331E9A"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Convenience Sample (n = 166)</w:t>
            </w:r>
          </w:p>
        </w:tc>
      </w:tr>
      <w:tr w:rsidR="008A3CE0" w:rsidRPr="009437E9" w14:paraId="78D14EBD" w14:textId="77777777" w:rsidTr="008222EF">
        <w:trPr>
          <w:trHeight w:val="20"/>
          <w:jc w:val="center"/>
        </w:trPr>
        <w:tc>
          <w:tcPr>
            <w:tcW w:w="2000" w:type="dxa"/>
            <w:tcBorders>
              <w:top w:val="single" w:sz="2" w:space="0" w:color="auto"/>
              <w:right w:val="single" w:sz="2" w:space="0" w:color="auto"/>
            </w:tcBorders>
            <w:shd w:val="clear" w:color="auto" w:fill="auto"/>
            <w:noWrap/>
            <w:vAlign w:val="bottom"/>
            <w:hideMark/>
          </w:tcPr>
          <w:p w14:paraId="794E7596" w14:textId="77777777" w:rsidR="008A3CE0" w:rsidRPr="009437E9" w:rsidRDefault="008A3CE0" w:rsidP="00FE3A9F">
            <w:pPr>
              <w:spacing w:after="0" w:line="240" w:lineRule="auto"/>
              <w:rPr>
                <w:rFonts w:ascii="Times New Roman" w:eastAsia="Times New Roman" w:hAnsi="Times New Roman" w:cs="Times New Roman"/>
                <w:b/>
                <w:bCs/>
                <w:color w:val="000000"/>
                <w:kern w:val="0"/>
                <w:sz w:val="20"/>
                <w:szCs w:val="20"/>
                <w14:ligatures w14:val="none"/>
              </w:rPr>
            </w:pPr>
            <w:r w:rsidRPr="009437E9">
              <w:rPr>
                <w:rFonts w:ascii="Times New Roman" w:eastAsia="Times New Roman" w:hAnsi="Times New Roman" w:cs="Times New Roman"/>
                <w:b/>
                <w:bCs/>
                <w:color w:val="000000"/>
                <w:kern w:val="0"/>
                <w:sz w:val="20"/>
                <w:szCs w:val="20"/>
                <w14:ligatures w14:val="none"/>
              </w:rPr>
              <w:t>Private Vehicle</w:t>
            </w:r>
          </w:p>
        </w:tc>
        <w:tc>
          <w:tcPr>
            <w:tcW w:w="1400" w:type="dxa"/>
            <w:tcBorders>
              <w:top w:val="single" w:sz="2" w:space="0" w:color="auto"/>
              <w:left w:val="single" w:sz="2" w:space="0" w:color="auto"/>
            </w:tcBorders>
            <w:shd w:val="clear" w:color="auto" w:fill="auto"/>
            <w:noWrap/>
            <w:vAlign w:val="bottom"/>
            <w:hideMark/>
          </w:tcPr>
          <w:p w14:paraId="52020369" w14:textId="77777777" w:rsidR="008A3CE0" w:rsidRPr="009437E9" w:rsidRDefault="008A3CE0"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45.8</w:t>
            </w:r>
          </w:p>
        </w:tc>
        <w:tc>
          <w:tcPr>
            <w:tcW w:w="1640" w:type="dxa"/>
            <w:tcBorders>
              <w:top w:val="single" w:sz="2" w:space="0" w:color="auto"/>
            </w:tcBorders>
            <w:shd w:val="clear" w:color="auto" w:fill="auto"/>
            <w:noWrap/>
            <w:vAlign w:val="bottom"/>
            <w:hideMark/>
          </w:tcPr>
          <w:p w14:paraId="3249C02B" w14:textId="77777777" w:rsidR="008A3CE0" w:rsidRPr="009437E9" w:rsidRDefault="008A3CE0"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6.6</w:t>
            </w:r>
          </w:p>
        </w:tc>
        <w:tc>
          <w:tcPr>
            <w:tcW w:w="1520" w:type="dxa"/>
            <w:tcBorders>
              <w:top w:val="single" w:sz="2" w:space="0" w:color="auto"/>
            </w:tcBorders>
            <w:shd w:val="clear" w:color="auto" w:fill="auto"/>
            <w:noWrap/>
            <w:vAlign w:val="bottom"/>
            <w:hideMark/>
          </w:tcPr>
          <w:p w14:paraId="525DF01C" w14:textId="77777777" w:rsidR="008A3CE0" w:rsidRPr="009437E9" w:rsidRDefault="008A3CE0"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37.4</w:t>
            </w:r>
          </w:p>
        </w:tc>
      </w:tr>
      <w:tr w:rsidR="008A3CE0" w:rsidRPr="009437E9" w14:paraId="200A0E78" w14:textId="77777777" w:rsidTr="008222EF">
        <w:trPr>
          <w:trHeight w:val="20"/>
          <w:jc w:val="center"/>
        </w:trPr>
        <w:tc>
          <w:tcPr>
            <w:tcW w:w="2000" w:type="dxa"/>
            <w:tcBorders>
              <w:right w:val="single" w:sz="2" w:space="0" w:color="auto"/>
            </w:tcBorders>
            <w:shd w:val="clear" w:color="auto" w:fill="auto"/>
            <w:noWrap/>
            <w:vAlign w:val="bottom"/>
            <w:hideMark/>
          </w:tcPr>
          <w:p w14:paraId="10C6B06F" w14:textId="77777777" w:rsidR="008A3CE0" w:rsidRPr="009437E9" w:rsidRDefault="008A3CE0" w:rsidP="00FE3A9F">
            <w:pPr>
              <w:spacing w:after="0" w:line="240" w:lineRule="auto"/>
              <w:rPr>
                <w:rFonts w:ascii="Times New Roman" w:eastAsia="Times New Roman" w:hAnsi="Times New Roman" w:cs="Times New Roman"/>
                <w:b/>
                <w:bCs/>
                <w:color w:val="000000"/>
                <w:kern w:val="0"/>
                <w:sz w:val="20"/>
                <w:szCs w:val="20"/>
                <w14:ligatures w14:val="none"/>
              </w:rPr>
            </w:pPr>
            <w:r w:rsidRPr="009437E9">
              <w:rPr>
                <w:rFonts w:ascii="Times New Roman" w:eastAsia="Times New Roman" w:hAnsi="Times New Roman" w:cs="Times New Roman"/>
                <w:b/>
                <w:bCs/>
                <w:color w:val="000000"/>
                <w:kern w:val="0"/>
                <w:sz w:val="20"/>
                <w:szCs w:val="20"/>
                <w14:ligatures w14:val="none"/>
              </w:rPr>
              <w:t>Transit</w:t>
            </w:r>
          </w:p>
        </w:tc>
        <w:tc>
          <w:tcPr>
            <w:tcW w:w="1400" w:type="dxa"/>
            <w:tcBorders>
              <w:left w:val="single" w:sz="2" w:space="0" w:color="auto"/>
            </w:tcBorders>
            <w:shd w:val="clear" w:color="auto" w:fill="auto"/>
            <w:noWrap/>
            <w:vAlign w:val="bottom"/>
            <w:hideMark/>
          </w:tcPr>
          <w:p w14:paraId="316B4AE5" w14:textId="77777777" w:rsidR="008A3CE0" w:rsidRPr="009437E9" w:rsidRDefault="008A3CE0"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31.3</w:t>
            </w:r>
          </w:p>
        </w:tc>
        <w:tc>
          <w:tcPr>
            <w:tcW w:w="1640" w:type="dxa"/>
            <w:shd w:val="clear" w:color="auto" w:fill="auto"/>
            <w:noWrap/>
            <w:vAlign w:val="bottom"/>
            <w:hideMark/>
          </w:tcPr>
          <w:p w14:paraId="7C251259" w14:textId="0A1F7702" w:rsidR="008A3CE0" w:rsidRPr="009437E9" w:rsidRDefault="008A3CE0"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0</w:t>
            </w:r>
            <w:r w:rsidR="00562F56" w:rsidRPr="009437E9">
              <w:rPr>
                <w:rFonts w:ascii="Times New Roman" w:eastAsia="Times New Roman" w:hAnsi="Times New Roman" w:cs="Times New Roman"/>
                <w:color w:val="000000"/>
                <w:kern w:val="0"/>
                <w:sz w:val="20"/>
                <w:szCs w:val="20"/>
                <w14:ligatures w14:val="none"/>
              </w:rPr>
              <w:t>.0</w:t>
            </w:r>
          </w:p>
        </w:tc>
        <w:tc>
          <w:tcPr>
            <w:tcW w:w="1520" w:type="dxa"/>
            <w:shd w:val="clear" w:color="auto" w:fill="auto"/>
            <w:noWrap/>
            <w:vAlign w:val="bottom"/>
            <w:hideMark/>
          </w:tcPr>
          <w:p w14:paraId="353DD466" w14:textId="77777777" w:rsidR="008A3CE0" w:rsidRPr="009437E9" w:rsidRDefault="008A3CE0"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22.8</w:t>
            </w:r>
          </w:p>
        </w:tc>
      </w:tr>
      <w:tr w:rsidR="008A3CE0" w:rsidRPr="009437E9" w14:paraId="5DBEEF95" w14:textId="77777777" w:rsidTr="008222EF">
        <w:trPr>
          <w:trHeight w:val="20"/>
          <w:jc w:val="center"/>
        </w:trPr>
        <w:tc>
          <w:tcPr>
            <w:tcW w:w="2000" w:type="dxa"/>
            <w:tcBorders>
              <w:right w:val="single" w:sz="2" w:space="0" w:color="auto"/>
            </w:tcBorders>
            <w:shd w:val="clear" w:color="auto" w:fill="auto"/>
            <w:noWrap/>
            <w:vAlign w:val="bottom"/>
            <w:hideMark/>
          </w:tcPr>
          <w:p w14:paraId="3CD9DB06" w14:textId="2796700C" w:rsidR="008A3CE0" w:rsidRPr="009437E9" w:rsidRDefault="008A3CE0" w:rsidP="00FE3A9F">
            <w:pPr>
              <w:spacing w:after="0" w:line="240" w:lineRule="auto"/>
              <w:rPr>
                <w:rFonts w:ascii="Times New Roman" w:eastAsia="Times New Roman" w:hAnsi="Times New Roman" w:cs="Times New Roman"/>
                <w:b/>
                <w:bCs/>
                <w:color w:val="000000"/>
                <w:kern w:val="0"/>
                <w:sz w:val="20"/>
                <w:szCs w:val="20"/>
                <w14:ligatures w14:val="none"/>
              </w:rPr>
            </w:pPr>
            <w:r w:rsidRPr="009437E9">
              <w:rPr>
                <w:rFonts w:ascii="Times New Roman" w:eastAsia="Times New Roman" w:hAnsi="Times New Roman" w:cs="Times New Roman"/>
                <w:b/>
                <w:bCs/>
                <w:color w:val="000000"/>
                <w:kern w:val="0"/>
                <w:sz w:val="20"/>
                <w:szCs w:val="20"/>
                <w14:ligatures w14:val="none"/>
              </w:rPr>
              <w:t>Work-</w:t>
            </w:r>
            <w:r w:rsidR="009E434A" w:rsidRPr="009437E9">
              <w:rPr>
                <w:rFonts w:ascii="Times New Roman" w:eastAsia="Times New Roman" w:hAnsi="Times New Roman" w:cs="Times New Roman"/>
                <w:b/>
                <w:bCs/>
                <w:color w:val="000000"/>
                <w:kern w:val="0"/>
                <w:sz w:val="20"/>
                <w:szCs w:val="20"/>
                <w14:ligatures w14:val="none"/>
              </w:rPr>
              <w:t>f</w:t>
            </w:r>
            <w:r w:rsidRPr="009437E9">
              <w:rPr>
                <w:rFonts w:ascii="Times New Roman" w:eastAsia="Times New Roman" w:hAnsi="Times New Roman" w:cs="Times New Roman"/>
                <w:b/>
                <w:bCs/>
                <w:color w:val="000000"/>
                <w:kern w:val="0"/>
                <w:sz w:val="20"/>
                <w:szCs w:val="20"/>
                <w14:ligatures w14:val="none"/>
              </w:rPr>
              <w:t>rom-</w:t>
            </w:r>
            <w:r w:rsidR="009E434A" w:rsidRPr="009437E9">
              <w:rPr>
                <w:rFonts w:ascii="Times New Roman" w:eastAsia="Times New Roman" w:hAnsi="Times New Roman" w:cs="Times New Roman"/>
                <w:b/>
                <w:bCs/>
                <w:color w:val="000000"/>
                <w:kern w:val="0"/>
                <w:sz w:val="20"/>
                <w:szCs w:val="20"/>
                <w14:ligatures w14:val="none"/>
              </w:rPr>
              <w:t>h</w:t>
            </w:r>
            <w:r w:rsidRPr="009437E9">
              <w:rPr>
                <w:rFonts w:ascii="Times New Roman" w:eastAsia="Times New Roman" w:hAnsi="Times New Roman" w:cs="Times New Roman"/>
                <w:b/>
                <w:bCs/>
                <w:color w:val="000000"/>
                <w:kern w:val="0"/>
                <w:sz w:val="20"/>
                <w:szCs w:val="20"/>
                <w14:ligatures w14:val="none"/>
              </w:rPr>
              <w:t>ome</w:t>
            </w:r>
          </w:p>
        </w:tc>
        <w:tc>
          <w:tcPr>
            <w:tcW w:w="1400" w:type="dxa"/>
            <w:tcBorders>
              <w:left w:val="single" w:sz="2" w:space="0" w:color="auto"/>
            </w:tcBorders>
            <w:shd w:val="clear" w:color="auto" w:fill="auto"/>
            <w:noWrap/>
            <w:vAlign w:val="bottom"/>
            <w:hideMark/>
          </w:tcPr>
          <w:p w14:paraId="0CB44F52" w14:textId="77777777" w:rsidR="008A3CE0" w:rsidRPr="009437E9" w:rsidRDefault="008A3CE0"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5.4</w:t>
            </w:r>
          </w:p>
        </w:tc>
        <w:tc>
          <w:tcPr>
            <w:tcW w:w="1640" w:type="dxa"/>
            <w:shd w:val="clear" w:color="auto" w:fill="auto"/>
            <w:noWrap/>
            <w:vAlign w:val="bottom"/>
            <w:hideMark/>
          </w:tcPr>
          <w:p w14:paraId="7C53C3F8" w14:textId="77777777" w:rsidR="008A3CE0" w:rsidRPr="009437E9" w:rsidRDefault="008A3CE0"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90.4</w:t>
            </w:r>
          </w:p>
        </w:tc>
        <w:tc>
          <w:tcPr>
            <w:tcW w:w="1520" w:type="dxa"/>
            <w:shd w:val="clear" w:color="auto" w:fill="auto"/>
            <w:noWrap/>
            <w:vAlign w:val="bottom"/>
            <w:hideMark/>
          </w:tcPr>
          <w:p w14:paraId="3491F05D" w14:textId="77777777" w:rsidR="008A3CE0" w:rsidRPr="009437E9" w:rsidRDefault="008A3CE0"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21.7</w:t>
            </w:r>
          </w:p>
        </w:tc>
      </w:tr>
      <w:tr w:rsidR="008A3CE0" w:rsidRPr="009437E9" w14:paraId="4D6CC4DA" w14:textId="77777777" w:rsidTr="008222EF">
        <w:trPr>
          <w:trHeight w:val="20"/>
          <w:jc w:val="center"/>
        </w:trPr>
        <w:tc>
          <w:tcPr>
            <w:tcW w:w="2000" w:type="dxa"/>
            <w:tcBorders>
              <w:bottom w:val="single" w:sz="18" w:space="0" w:color="auto"/>
              <w:right w:val="single" w:sz="2" w:space="0" w:color="auto"/>
            </w:tcBorders>
            <w:shd w:val="clear" w:color="auto" w:fill="auto"/>
            <w:noWrap/>
            <w:vAlign w:val="bottom"/>
            <w:hideMark/>
          </w:tcPr>
          <w:p w14:paraId="00FA1221" w14:textId="77777777" w:rsidR="008A3CE0" w:rsidRPr="009437E9" w:rsidRDefault="008A3CE0" w:rsidP="00FE3A9F">
            <w:pPr>
              <w:spacing w:after="0" w:line="240" w:lineRule="auto"/>
              <w:rPr>
                <w:rFonts w:ascii="Times New Roman" w:eastAsia="Times New Roman" w:hAnsi="Times New Roman" w:cs="Times New Roman"/>
                <w:b/>
                <w:bCs/>
                <w:color w:val="000000"/>
                <w:kern w:val="0"/>
                <w:sz w:val="20"/>
                <w:szCs w:val="20"/>
                <w14:ligatures w14:val="none"/>
              </w:rPr>
            </w:pPr>
            <w:r w:rsidRPr="009437E9">
              <w:rPr>
                <w:rFonts w:ascii="Times New Roman" w:eastAsia="Times New Roman" w:hAnsi="Times New Roman" w:cs="Times New Roman"/>
                <w:b/>
                <w:bCs/>
                <w:color w:val="000000"/>
                <w:kern w:val="0"/>
                <w:sz w:val="20"/>
                <w:szCs w:val="20"/>
                <w14:ligatures w14:val="none"/>
              </w:rPr>
              <w:t>Other</w:t>
            </w:r>
          </w:p>
        </w:tc>
        <w:tc>
          <w:tcPr>
            <w:tcW w:w="1400" w:type="dxa"/>
            <w:tcBorders>
              <w:left w:val="single" w:sz="2" w:space="0" w:color="auto"/>
              <w:bottom w:val="single" w:sz="18" w:space="0" w:color="auto"/>
            </w:tcBorders>
            <w:shd w:val="clear" w:color="auto" w:fill="auto"/>
            <w:noWrap/>
            <w:vAlign w:val="bottom"/>
            <w:hideMark/>
          </w:tcPr>
          <w:p w14:paraId="14963E27" w14:textId="77777777" w:rsidR="008A3CE0" w:rsidRPr="009437E9" w:rsidRDefault="008A3CE0"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17.5</w:t>
            </w:r>
          </w:p>
        </w:tc>
        <w:tc>
          <w:tcPr>
            <w:tcW w:w="1640" w:type="dxa"/>
            <w:tcBorders>
              <w:bottom w:val="single" w:sz="18" w:space="0" w:color="auto"/>
            </w:tcBorders>
            <w:shd w:val="clear" w:color="auto" w:fill="auto"/>
            <w:noWrap/>
            <w:vAlign w:val="bottom"/>
            <w:hideMark/>
          </w:tcPr>
          <w:p w14:paraId="62DB208E" w14:textId="77777777" w:rsidR="008A3CE0" w:rsidRPr="009437E9" w:rsidRDefault="008A3CE0"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3</w:t>
            </w:r>
          </w:p>
        </w:tc>
        <w:tc>
          <w:tcPr>
            <w:tcW w:w="1520" w:type="dxa"/>
            <w:tcBorders>
              <w:bottom w:val="single" w:sz="18" w:space="0" w:color="auto"/>
            </w:tcBorders>
            <w:shd w:val="clear" w:color="auto" w:fill="auto"/>
            <w:noWrap/>
            <w:vAlign w:val="bottom"/>
            <w:hideMark/>
          </w:tcPr>
          <w:p w14:paraId="0B7CCA62" w14:textId="77777777" w:rsidR="008A3CE0" w:rsidRPr="009437E9" w:rsidRDefault="008A3CE0"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18.1</w:t>
            </w:r>
          </w:p>
        </w:tc>
      </w:tr>
      <w:tr w:rsidR="008A3CE0" w:rsidRPr="009437E9" w14:paraId="28DBC462" w14:textId="77777777" w:rsidTr="008222EF">
        <w:trPr>
          <w:trHeight w:val="20"/>
          <w:jc w:val="center"/>
        </w:trPr>
        <w:tc>
          <w:tcPr>
            <w:tcW w:w="2000" w:type="dxa"/>
            <w:tcBorders>
              <w:top w:val="single" w:sz="18" w:space="0" w:color="auto"/>
              <w:bottom w:val="single" w:sz="2" w:space="0" w:color="auto"/>
              <w:right w:val="single" w:sz="2" w:space="0" w:color="auto"/>
            </w:tcBorders>
            <w:shd w:val="clear" w:color="auto" w:fill="auto"/>
            <w:noWrap/>
            <w:vAlign w:val="bottom"/>
            <w:hideMark/>
          </w:tcPr>
          <w:p w14:paraId="60C8C253" w14:textId="77777777" w:rsidR="008A3CE0" w:rsidRPr="009437E9" w:rsidRDefault="008A3CE0" w:rsidP="00FE3A9F">
            <w:pPr>
              <w:spacing w:after="0" w:line="240" w:lineRule="auto"/>
              <w:jc w:val="center"/>
              <w:rPr>
                <w:rFonts w:ascii="Times New Roman" w:eastAsia="Times New Roman" w:hAnsi="Times New Roman" w:cs="Times New Roman"/>
                <w:color w:val="000000"/>
                <w:kern w:val="0"/>
                <w:sz w:val="20"/>
                <w:szCs w:val="20"/>
                <w14:ligatures w14:val="none"/>
              </w:rPr>
            </w:pPr>
          </w:p>
        </w:tc>
        <w:tc>
          <w:tcPr>
            <w:tcW w:w="4560" w:type="dxa"/>
            <w:gridSpan w:val="3"/>
            <w:tcBorders>
              <w:top w:val="single" w:sz="18" w:space="0" w:color="auto"/>
              <w:left w:val="single" w:sz="2" w:space="0" w:color="auto"/>
              <w:bottom w:val="single" w:sz="2" w:space="0" w:color="auto"/>
            </w:tcBorders>
            <w:shd w:val="clear" w:color="auto" w:fill="auto"/>
            <w:noWrap/>
            <w:vAlign w:val="bottom"/>
            <w:hideMark/>
          </w:tcPr>
          <w:p w14:paraId="10D3CFE8" w14:textId="77777777" w:rsidR="008A3CE0" w:rsidRPr="009437E9" w:rsidRDefault="008A3CE0"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Email Sample (n = 212)</w:t>
            </w:r>
          </w:p>
        </w:tc>
      </w:tr>
      <w:tr w:rsidR="008A3CE0" w:rsidRPr="009437E9" w14:paraId="0C98E4B0" w14:textId="77777777" w:rsidTr="008222EF">
        <w:trPr>
          <w:trHeight w:val="20"/>
          <w:jc w:val="center"/>
        </w:trPr>
        <w:tc>
          <w:tcPr>
            <w:tcW w:w="2000" w:type="dxa"/>
            <w:tcBorders>
              <w:top w:val="single" w:sz="2" w:space="0" w:color="auto"/>
              <w:right w:val="single" w:sz="2" w:space="0" w:color="auto"/>
            </w:tcBorders>
            <w:shd w:val="clear" w:color="auto" w:fill="auto"/>
            <w:noWrap/>
            <w:vAlign w:val="bottom"/>
            <w:hideMark/>
          </w:tcPr>
          <w:p w14:paraId="1209B9EC" w14:textId="77777777" w:rsidR="008A3CE0" w:rsidRPr="009437E9" w:rsidRDefault="008A3CE0" w:rsidP="00FE3A9F">
            <w:pPr>
              <w:spacing w:after="0" w:line="240" w:lineRule="auto"/>
              <w:rPr>
                <w:rFonts w:ascii="Times New Roman" w:eastAsia="Times New Roman" w:hAnsi="Times New Roman" w:cs="Times New Roman"/>
                <w:b/>
                <w:bCs/>
                <w:color w:val="000000"/>
                <w:kern w:val="0"/>
                <w:sz w:val="20"/>
                <w:szCs w:val="20"/>
                <w14:ligatures w14:val="none"/>
              </w:rPr>
            </w:pPr>
            <w:r w:rsidRPr="009437E9">
              <w:rPr>
                <w:rFonts w:ascii="Times New Roman" w:eastAsia="Times New Roman" w:hAnsi="Times New Roman" w:cs="Times New Roman"/>
                <w:b/>
                <w:bCs/>
                <w:color w:val="000000"/>
                <w:kern w:val="0"/>
                <w:sz w:val="20"/>
                <w:szCs w:val="20"/>
                <w14:ligatures w14:val="none"/>
              </w:rPr>
              <w:t>Private Vehicle</w:t>
            </w:r>
          </w:p>
        </w:tc>
        <w:tc>
          <w:tcPr>
            <w:tcW w:w="1400" w:type="dxa"/>
            <w:tcBorders>
              <w:top w:val="single" w:sz="2" w:space="0" w:color="auto"/>
              <w:left w:val="single" w:sz="2" w:space="0" w:color="auto"/>
            </w:tcBorders>
            <w:shd w:val="clear" w:color="auto" w:fill="auto"/>
            <w:noWrap/>
            <w:vAlign w:val="bottom"/>
            <w:hideMark/>
          </w:tcPr>
          <w:p w14:paraId="1A2E4FCE" w14:textId="77777777" w:rsidR="008A3CE0" w:rsidRPr="009437E9" w:rsidRDefault="008A3CE0"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69.4</w:t>
            </w:r>
          </w:p>
        </w:tc>
        <w:tc>
          <w:tcPr>
            <w:tcW w:w="1640" w:type="dxa"/>
            <w:tcBorders>
              <w:top w:val="single" w:sz="2" w:space="0" w:color="auto"/>
            </w:tcBorders>
            <w:shd w:val="clear" w:color="auto" w:fill="auto"/>
            <w:noWrap/>
            <w:vAlign w:val="bottom"/>
            <w:hideMark/>
          </w:tcPr>
          <w:p w14:paraId="7DB846BB" w14:textId="77777777" w:rsidR="008A3CE0" w:rsidRPr="009437E9" w:rsidRDefault="008A3CE0"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40.1</w:t>
            </w:r>
          </w:p>
        </w:tc>
        <w:tc>
          <w:tcPr>
            <w:tcW w:w="1520" w:type="dxa"/>
            <w:tcBorders>
              <w:top w:val="single" w:sz="2" w:space="0" w:color="auto"/>
            </w:tcBorders>
            <w:shd w:val="clear" w:color="auto" w:fill="auto"/>
            <w:noWrap/>
            <w:vAlign w:val="bottom"/>
            <w:hideMark/>
          </w:tcPr>
          <w:p w14:paraId="217E7D48" w14:textId="77777777" w:rsidR="008A3CE0" w:rsidRPr="009437E9" w:rsidRDefault="008A3CE0"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64.6</w:t>
            </w:r>
          </w:p>
        </w:tc>
      </w:tr>
      <w:tr w:rsidR="008A3CE0" w:rsidRPr="009437E9" w14:paraId="5A01A56A" w14:textId="77777777" w:rsidTr="008222EF">
        <w:trPr>
          <w:trHeight w:val="20"/>
          <w:jc w:val="center"/>
        </w:trPr>
        <w:tc>
          <w:tcPr>
            <w:tcW w:w="2000" w:type="dxa"/>
            <w:tcBorders>
              <w:right w:val="single" w:sz="2" w:space="0" w:color="auto"/>
            </w:tcBorders>
            <w:shd w:val="clear" w:color="auto" w:fill="auto"/>
            <w:noWrap/>
            <w:vAlign w:val="bottom"/>
            <w:hideMark/>
          </w:tcPr>
          <w:p w14:paraId="6089E9E2" w14:textId="77777777" w:rsidR="008A3CE0" w:rsidRPr="009437E9" w:rsidRDefault="008A3CE0" w:rsidP="00FE3A9F">
            <w:pPr>
              <w:spacing w:after="0" w:line="240" w:lineRule="auto"/>
              <w:rPr>
                <w:rFonts w:ascii="Times New Roman" w:eastAsia="Times New Roman" w:hAnsi="Times New Roman" w:cs="Times New Roman"/>
                <w:b/>
                <w:bCs/>
                <w:color w:val="000000"/>
                <w:kern w:val="0"/>
                <w:sz w:val="20"/>
                <w:szCs w:val="20"/>
                <w14:ligatures w14:val="none"/>
              </w:rPr>
            </w:pPr>
            <w:r w:rsidRPr="009437E9">
              <w:rPr>
                <w:rFonts w:ascii="Times New Roman" w:eastAsia="Times New Roman" w:hAnsi="Times New Roman" w:cs="Times New Roman"/>
                <w:b/>
                <w:bCs/>
                <w:color w:val="000000"/>
                <w:kern w:val="0"/>
                <w:sz w:val="20"/>
                <w:szCs w:val="20"/>
                <w14:ligatures w14:val="none"/>
              </w:rPr>
              <w:t>Transit</w:t>
            </w:r>
          </w:p>
        </w:tc>
        <w:tc>
          <w:tcPr>
            <w:tcW w:w="1400" w:type="dxa"/>
            <w:tcBorders>
              <w:left w:val="single" w:sz="2" w:space="0" w:color="auto"/>
            </w:tcBorders>
            <w:shd w:val="clear" w:color="auto" w:fill="auto"/>
            <w:noWrap/>
            <w:vAlign w:val="bottom"/>
            <w:hideMark/>
          </w:tcPr>
          <w:p w14:paraId="25DE7AEA" w14:textId="77777777" w:rsidR="008A3CE0" w:rsidRPr="009437E9" w:rsidRDefault="008A3CE0"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9.9</w:t>
            </w:r>
          </w:p>
        </w:tc>
        <w:tc>
          <w:tcPr>
            <w:tcW w:w="1640" w:type="dxa"/>
            <w:shd w:val="clear" w:color="auto" w:fill="auto"/>
            <w:noWrap/>
            <w:vAlign w:val="bottom"/>
            <w:hideMark/>
          </w:tcPr>
          <w:p w14:paraId="631E277E" w14:textId="77777777" w:rsidR="008A3CE0" w:rsidRPr="009437E9" w:rsidRDefault="008A3CE0"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1.4</w:t>
            </w:r>
          </w:p>
        </w:tc>
        <w:tc>
          <w:tcPr>
            <w:tcW w:w="1520" w:type="dxa"/>
            <w:shd w:val="clear" w:color="auto" w:fill="auto"/>
            <w:noWrap/>
            <w:vAlign w:val="bottom"/>
            <w:hideMark/>
          </w:tcPr>
          <w:p w14:paraId="16DDE75D" w14:textId="77777777" w:rsidR="008A3CE0" w:rsidRPr="009437E9" w:rsidRDefault="008A3CE0"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7.1</w:t>
            </w:r>
          </w:p>
        </w:tc>
      </w:tr>
      <w:tr w:rsidR="008A3CE0" w:rsidRPr="009437E9" w14:paraId="6D3E9F1F" w14:textId="77777777" w:rsidTr="008222EF">
        <w:trPr>
          <w:trHeight w:val="20"/>
          <w:jc w:val="center"/>
        </w:trPr>
        <w:tc>
          <w:tcPr>
            <w:tcW w:w="2000" w:type="dxa"/>
            <w:tcBorders>
              <w:right w:val="single" w:sz="2" w:space="0" w:color="auto"/>
            </w:tcBorders>
            <w:shd w:val="clear" w:color="auto" w:fill="auto"/>
            <w:noWrap/>
            <w:vAlign w:val="bottom"/>
            <w:hideMark/>
          </w:tcPr>
          <w:p w14:paraId="0C33AA0E" w14:textId="77777777" w:rsidR="008A3CE0" w:rsidRPr="009437E9" w:rsidRDefault="008A3CE0" w:rsidP="00FE3A9F">
            <w:pPr>
              <w:spacing w:after="0" w:line="240" w:lineRule="auto"/>
              <w:rPr>
                <w:rFonts w:ascii="Times New Roman" w:eastAsia="Times New Roman" w:hAnsi="Times New Roman" w:cs="Times New Roman"/>
                <w:b/>
                <w:bCs/>
                <w:color w:val="000000"/>
                <w:kern w:val="0"/>
                <w:sz w:val="20"/>
                <w:szCs w:val="20"/>
                <w14:ligatures w14:val="none"/>
              </w:rPr>
            </w:pPr>
            <w:r w:rsidRPr="009437E9">
              <w:rPr>
                <w:rFonts w:ascii="Times New Roman" w:eastAsia="Times New Roman" w:hAnsi="Times New Roman" w:cs="Times New Roman"/>
                <w:b/>
                <w:bCs/>
                <w:color w:val="000000"/>
                <w:kern w:val="0"/>
                <w:sz w:val="20"/>
                <w:szCs w:val="20"/>
                <w14:ligatures w14:val="none"/>
              </w:rPr>
              <w:t>Work-From-Home</w:t>
            </w:r>
          </w:p>
        </w:tc>
        <w:tc>
          <w:tcPr>
            <w:tcW w:w="1400" w:type="dxa"/>
            <w:tcBorders>
              <w:left w:val="single" w:sz="2" w:space="0" w:color="auto"/>
            </w:tcBorders>
            <w:shd w:val="clear" w:color="auto" w:fill="auto"/>
            <w:noWrap/>
            <w:vAlign w:val="bottom"/>
            <w:hideMark/>
          </w:tcPr>
          <w:p w14:paraId="350F86B2" w14:textId="6AD53112" w:rsidR="008A3CE0" w:rsidRPr="009437E9" w:rsidRDefault="008A3CE0"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16</w:t>
            </w:r>
            <w:r w:rsidR="000B247A" w:rsidRPr="009437E9">
              <w:rPr>
                <w:rFonts w:ascii="Times New Roman" w:eastAsia="Times New Roman" w:hAnsi="Times New Roman" w:cs="Times New Roman"/>
                <w:color w:val="000000"/>
                <w:kern w:val="0"/>
                <w:sz w:val="20"/>
                <w:szCs w:val="20"/>
                <w14:ligatures w14:val="none"/>
              </w:rPr>
              <w:t>.0</w:t>
            </w:r>
          </w:p>
        </w:tc>
        <w:tc>
          <w:tcPr>
            <w:tcW w:w="1640" w:type="dxa"/>
            <w:shd w:val="clear" w:color="auto" w:fill="auto"/>
            <w:noWrap/>
            <w:vAlign w:val="bottom"/>
            <w:hideMark/>
          </w:tcPr>
          <w:p w14:paraId="2FAF2991" w14:textId="77777777" w:rsidR="008A3CE0" w:rsidRPr="009437E9" w:rsidRDefault="008A3CE0"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56.1</w:t>
            </w:r>
          </w:p>
        </w:tc>
        <w:tc>
          <w:tcPr>
            <w:tcW w:w="1520" w:type="dxa"/>
            <w:shd w:val="clear" w:color="auto" w:fill="auto"/>
            <w:noWrap/>
            <w:vAlign w:val="bottom"/>
            <w:hideMark/>
          </w:tcPr>
          <w:p w14:paraId="6DDA5D6A" w14:textId="77777777" w:rsidR="008A3CE0" w:rsidRPr="009437E9" w:rsidRDefault="008A3CE0"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22.6</w:t>
            </w:r>
          </w:p>
        </w:tc>
      </w:tr>
      <w:tr w:rsidR="008A3CE0" w:rsidRPr="009437E9" w14:paraId="78FFD3C9" w14:textId="77777777" w:rsidTr="008222EF">
        <w:trPr>
          <w:trHeight w:val="20"/>
          <w:jc w:val="center"/>
        </w:trPr>
        <w:tc>
          <w:tcPr>
            <w:tcW w:w="2000" w:type="dxa"/>
            <w:tcBorders>
              <w:bottom w:val="single" w:sz="18" w:space="0" w:color="auto"/>
              <w:right w:val="single" w:sz="2" w:space="0" w:color="auto"/>
            </w:tcBorders>
            <w:shd w:val="clear" w:color="auto" w:fill="auto"/>
            <w:noWrap/>
            <w:vAlign w:val="bottom"/>
            <w:hideMark/>
          </w:tcPr>
          <w:p w14:paraId="166B4C98" w14:textId="77777777" w:rsidR="008A3CE0" w:rsidRPr="009437E9" w:rsidRDefault="008A3CE0" w:rsidP="00FE3A9F">
            <w:pPr>
              <w:spacing w:after="0" w:line="240" w:lineRule="auto"/>
              <w:rPr>
                <w:rFonts w:ascii="Times New Roman" w:eastAsia="Times New Roman" w:hAnsi="Times New Roman" w:cs="Times New Roman"/>
                <w:b/>
                <w:bCs/>
                <w:color w:val="000000"/>
                <w:kern w:val="0"/>
                <w:sz w:val="20"/>
                <w:szCs w:val="20"/>
                <w14:ligatures w14:val="none"/>
              </w:rPr>
            </w:pPr>
            <w:r w:rsidRPr="009437E9">
              <w:rPr>
                <w:rFonts w:ascii="Times New Roman" w:eastAsia="Times New Roman" w:hAnsi="Times New Roman" w:cs="Times New Roman"/>
                <w:b/>
                <w:bCs/>
                <w:color w:val="000000"/>
                <w:kern w:val="0"/>
                <w:sz w:val="20"/>
                <w:szCs w:val="20"/>
                <w14:ligatures w14:val="none"/>
              </w:rPr>
              <w:t>Other</w:t>
            </w:r>
          </w:p>
        </w:tc>
        <w:tc>
          <w:tcPr>
            <w:tcW w:w="1400" w:type="dxa"/>
            <w:tcBorders>
              <w:left w:val="single" w:sz="2" w:space="0" w:color="auto"/>
              <w:bottom w:val="single" w:sz="18" w:space="0" w:color="auto"/>
            </w:tcBorders>
            <w:shd w:val="clear" w:color="auto" w:fill="auto"/>
            <w:noWrap/>
            <w:vAlign w:val="bottom"/>
            <w:hideMark/>
          </w:tcPr>
          <w:p w14:paraId="2D661F17" w14:textId="77777777" w:rsidR="008A3CE0" w:rsidRPr="009437E9" w:rsidRDefault="008A3CE0"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4.7</w:t>
            </w:r>
          </w:p>
        </w:tc>
        <w:tc>
          <w:tcPr>
            <w:tcW w:w="1640" w:type="dxa"/>
            <w:tcBorders>
              <w:bottom w:val="single" w:sz="18" w:space="0" w:color="auto"/>
            </w:tcBorders>
            <w:shd w:val="clear" w:color="auto" w:fill="auto"/>
            <w:noWrap/>
            <w:vAlign w:val="bottom"/>
            <w:hideMark/>
          </w:tcPr>
          <w:p w14:paraId="41C36DDA" w14:textId="77777777" w:rsidR="008A3CE0" w:rsidRPr="009437E9" w:rsidRDefault="008A3CE0"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2.4</w:t>
            </w:r>
          </w:p>
        </w:tc>
        <w:tc>
          <w:tcPr>
            <w:tcW w:w="1520" w:type="dxa"/>
            <w:tcBorders>
              <w:bottom w:val="single" w:sz="18" w:space="0" w:color="auto"/>
            </w:tcBorders>
            <w:shd w:val="clear" w:color="auto" w:fill="auto"/>
            <w:noWrap/>
            <w:vAlign w:val="bottom"/>
            <w:hideMark/>
          </w:tcPr>
          <w:p w14:paraId="015A1C64" w14:textId="77777777" w:rsidR="008A3CE0" w:rsidRPr="009437E9" w:rsidRDefault="008A3CE0"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5.7</w:t>
            </w:r>
          </w:p>
        </w:tc>
      </w:tr>
      <w:tr w:rsidR="008A3CE0" w:rsidRPr="009437E9" w14:paraId="0A877CE3" w14:textId="77777777" w:rsidTr="008222EF">
        <w:trPr>
          <w:trHeight w:val="20"/>
          <w:jc w:val="center"/>
        </w:trPr>
        <w:tc>
          <w:tcPr>
            <w:tcW w:w="2000" w:type="dxa"/>
            <w:tcBorders>
              <w:top w:val="single" w:sz="18" w:space="0" w:color="auto"/>
              <w:bottom w:val="single" w:sz="2" w:space="0" w:color="auto"/>
              <w:right w:val="single" w:sz="2" w:space="0" w:color="auto"/>
            </w:tcBorders>
            <w:shd w:val="clear" w:color="auto" w:fill="auto"/>
            <w:noWrap/>
            <w:vAlign w:val="bottom"/>
            <w:hideMark/>
          </w:tcPr>
          <w:p w14:paraId="096CAD5A" w14:textId="77777777" w:rsidR="008A3CE0" w:rsidRPr="009437E9" w:rsidRDefault="008A3CE0" w:rsidP="00FE3A9F">
            <w:pPr>
              <w:spacing w:after="0" w:line="240" w:lineRule="auto"/>
              <w:jc w:val="center"/>
              <w:rPr>
                <w:rFonts w:ascii="Times New Roman" w:eastAsia="Times New Roman" w:hAnsi="Times New Roman" w:cs="Times New Roman"/>
                <w:color w:val="000000"/>
                <w:kern w:val="0"/>
                <w:sz w:val="20"/>
                <w:szCs w:val="20"/>
                <w14:ligatures w14:val="none"/>
              </w:rPr>
            </w:pPr>
          </w:p>
        </w:tc>
        <w:tc>
          <w:tcPr>
            <w:tcW w:w="4560" w:type="dxa"/>
            <w:gridSpan w:val="3"/>
            <w:tcBorders>
              <w:top w:val="single" w:sz="18" w:space="0" w:color="auto"/>
              <w:left w:val="single" w:sz="2" w:space="0" w:color="auto"/>
              <w:bottom w:val="single" w:sz="2" w:space="0" w:color="auto"/>
            </w:tcBorders>
            <w:shd w:val="clear" w:color="auto" w:fill="auto"/>
            <w:noWrap/>
            <w:vAlign w:val="bottom"/>
            <w:hideMark/>
          </w:tcPr>
          <w:p w14:paraId="294300EE" w14:textId="24DFF71A" w:rsidR="008A3CE0" w:rsidRPr="009437E9" w:rsidRDefault="008A3CE0"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 xml:space="preserve">Online </w:t>
            </w:r>
            <w:r w:rsidR="00A02A2F" w:rsidRPr="009437E9">
              <w:rPr>
                <w:rFonts w:ascii="Times New Roman" w:eastAsia="Times New Roman" w:hAnsi="Times New Roman" w:cs="Times New Roman"/>
                <w:color w:val="000000"/>
                <w:kern w:val="0"/>
                <w:sz w:val="20"/>
                <w:szCs w:val="20"/>
                <w14:ligatures w14:val="none"/>
              </w:rPr>
              <w:t>Panel</w:t>
            </w:r>
            <w:r w:rsidRPr="009437E9">
              <w:rPr>
                <w:rFonts w:ascii="Times New Roman" w:eastAsia="Times New Roman" w:hAnsi="Times New Roman" w:cs="Times New Roman"/>
                <w:color w:val="000000"/>
                <w:kern w:val="0"/>
                <w:sz w:val="20"/>
                <w:szCs w:val="20"/>
                <w14:ligatures w14:val="none"/>
              </w:rPr>
              <w:t xml:space="preserve"> (n = 400)</w:t>
            </w:r>
          </w:p>
        </w:tc>
      </w:tr>
      <w:tr w:rsidR="008A3CE0" w:rsidRPr="009437E9" w14:paraId="1BC41C8E" w14:textId="77777777" w:rsidTr="008222EF">
        <w:trPr>
          <w:trHeight w:val="20"/>
          <w:jc w:val="center"/>
        </w:trPr>
        <w:tc>
          <w:tcPr>
            <w:tcW w:w="2000" w:type="dxa"/>
            <w:tcBorders>
              <w:top w:val="single" w:sz="2" w:space="0" w:color="auto"/>
              <w:right w:val="single" w:sz="2" w:space="0" w:color="auto"/>
            </w:tcBorders>
            <w:shd w:val="clear" w:color="auto" w:fill="auto"/>
            <w:noWrap/>
            <w:vAlign w:val="bottom"/>
            <w:hideMark/>
          </w:tcPr>
          <w:p w14:paraId="0ACEBC74" w14:textId="77777777" w:rsidR="008A3CE0" w:rsidRPr="009437E9" w:rsidRDefault="008A3CE0" w:rsidP="00FE3A9F">
            <w:pPr>
              <w:spacing w:after="0" w:line="240" w:lineRule="auto"/>
              <w:rPr>
                <w:rFonts w:ascii="Times New Roman" w:eastAsia="Times New Roman" w:hAnsi="Times New Roman" w:cs="Times New Roman"/>
                <w:b/>
                <w:bCs/>
                <w:color w:val="000000"/>
                <w:kern w:val="0"/>
                <w:sz w:val="20"/>
                <w:szCs w:val="20"/>
                <w14:ligatures w14:val="none"/>
              </w:rPr>
            </w:pPr>
            <w:r w:rsidRPr="009437E9">
              <w:rPr>
                <w:rFonts w:ascii="Times New Roman" w:eastAsia="Times New Roman" w:hAnsi="Times New Roman" w:cs="Times New Roman"/>
                <w:b/>
                <w:bCs/>
                <w:color w:val="000000"/>
                <w:kern w:val="0"/>
                <w:sz w:val="20"/>
                <w:szCs w:val="20"/>
                <w14:ligatures w14:val="none"/>
              </w:rPr>
              <w:t>Private Vehicle</w:t>
            </w:r>
          </w:p>
        </w:tc>
        <w:tc>
          <w:tcPr>
            <w:tcW w:w="1400" w:type="dxa"/>
            <w:tcBorders>
              <w:top w:val="single" w:sz="2" w:space="0" w:color="auto"/>
              <w:left w:val="single" w:sz="2" w:space="0" w:color="auto"/>
            </w:tcBorders>
            <w:shd w:val="clear" w:color="auto" w:fill="auto"/>
            <w:noWrap/>
            <w:vAlign w:val="bottom"/>
            <w:hideMark/>
          </w:tcPr>
          <w:p w14:paraId="38205328" w14:textId="74DC3323" w:rsidR="008A3CE0" w:rsidRPr="009437E9" w:rsidRDefault="008A3CE0"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76</w:t>
            </w:r>
            <w:r w:rsidR="000B247A" w:rsidRPr="009437E9">
              <w:rPr>
                <w:rFonts w:ascii="Times New Roman" w:eastAsia="Times New Roman" w:hAnsi="Times New Roman" w:cs="Times New Roman"/>
                <w:color w:val="000000"/>
                <w:kern w:val="0"/>
                <w:sz w:val="20"/>
                <w:szCs w:val="20"/>
                <w14:ligatures w14:val="none"/>
              </w:rPr>
              <w:t>.0</w:t>
            </w:r>
          </w:p>
        </w:tc>
        <w:tc>
          <w:tcPr>
            <w:tcW w:w="1640" w:type="dxa"/>
            <w:tcBorders>
              <w:top w:val="single" w:sz="2" w:space="0" w:color="auto"/>
            </w:tcBorders>
            <w:shd w:val="clear" w:color="auto" w:fill="auto"/>
            <w:noWrap/>
            <w:vAlign w:val="bottom"/>
            <w:hideMark/>
          </w:tcPr>
          <w:p w14:paraId="4B22F508" w14:textId="77777777" w:rsidR="008A3CE0" w:rsidRPr="009437E9" w:rsidRDefault="008A3CE0"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52.6</w:t>
            </w:r>
          </w:p>
        </w:tc>
        <w:tc>
          <w:tcPr>
            <w:tcW w:w="1520" w:type="dxa"/>
            <w:tcBorders>
              <w:top w:val="single" w:sz="2" w:space="0" w:color="auto"/>
            </w:tcBorders>
            <w:shd w:val="clear" w:color="auto" w:fill="auto"/>
            <w:noWrap/>
            <w:vAlign w:val="bottom"/>
            <w:hideMark/>
          </w:tcPr>
          <w:p w14:paraId="171F0309" w14:textId="77777777" w:rsidR="008A3CE0" w:rsidRPr="009437E9" w:rsidRDefault="008A3CE0"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73.4</w:t>
            </w:r>
          </w:p>
        </w:tc>
      </w:tr>
      <w:tr w:rsidR="008A3CE0" w:rsidRPr="009437E9" w14:paraId="40AA39D0" w14:textId="77777777" w:rsidTr="008222EF">
        <w:trPr>
          <w:trHeight w:val="20"/>
          <w:jc w:val="center"/>
        </w:trPr>
        <w:tc>
          <w:tcPr>
            <w:tcW w:w="2000" w:type="dxa"/>
            <w:tcBorders>
              <w:right w:val="single" w:sz="2" w:space="0" w:color="auto"/>
            </w:tcBorders>
            <w:shd w:val="clear" w:color="auto" w:fill="auto"/>
            <w:noWrap/>
            <w:vAlign w:val="bottom"/>
            <w:hideMark/>
          </w:tcPr>
          <w:p w14:paraId="4D883479" w14:textId="77777777" w:rsidR="008A3CE0" w:rsidRPr="009437E9" w:rsidRDefault="008A3CE0" w:rsidP="00FE3A9F">
            <w:pPr>
              <w:spacing w:after="0" w:line="240" w:lineRule="auto"/>
              <w:rPr>
                <w:rFonts w:ascii="Times New Roman" w:eastAsia="Times New Roman" w:hAnsi="Times New Roman" w:cs="Times New Roman"/>
                <w:b/>
                <w:bCs/>
                <w:color w:val="000000"/>
                <w:kern w:val="0"/>
                <w:sz w:val="20"/>
                <w:szCs w:val="20"/>
                <w14:ligatures w14:val="none"/>
              </w:rPr>
            </w:pPr>
            <w:r w:rsidRPr="009437E9">
              <w:rPr>
                <w:rFonts w:ascii="Times New Roman" w:eastAsia="Times New Roman" w:hAnsi="Times New Roman" w:cs="Times New Roman"/>
                <w:b/>
                <w:bCs/>
                <w:color w:val="000000"/>
                <w:kern w:val="0"/>
                <w:sz w:val="20"/>
                <w:szCs w:val="20"/>
                <w14:ligatures w14:val="none"/>
              </w:rPr>
              <w:t>Transit</w:t>
            </w:r>
          </w:p>
        </w:tc>
        <w:tc>
          <w:tcPr>
            <w:tcW w:w="1400" w:type="dxa"/>
            <w:tcBorders>
              <w:left w:val="single" w:sz="2" w:space="0" w:color="auto"/>
            </w:tcBorders>
            <w:shd w:val="clear" w:color="auto" w:fill="auto"/>
            <w:noWrap/>
            <w:vAlign w:val="bottom"/>
            <w:hideMark/>
          </w:tcPr>
          <w:p w14:paraId="7D51EB55" w14:textId="77777777" w:rsidR="008A3CE0" w:rsidRPr="009437E9" w:rsidRDefault="008A3CE0"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9.7</w:t>
            </w:r>
          </w:p>
        </w:tc>
        <w:tc>
          <w:tcPr>
            <w:tcW w:w="1640" w:type="dxa"/>
            <w:shd w:val="clear" w:color="auto" w:fill="auto"/>
            <w:noWrap/>
            <w:vAlign w:val="bottom"/>
            <w:hideMark/>
          </w:tcPr>
          <w:p w14:paraId="4ABE12DD" w14:textId="77777777" w:rsidR="008A3CE0" w:rsidRPr="009437E9" w:rsidRDefault="008A3CE0"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2.8</w:t>
            </w:r>
          </w:p>
        </w:tc>
        <w:tc>
          <w:tcPr>
            <w:tcW w:w="1520" w:type="dxa"/>
            <w:shd w:val="clear" w:color="auto" w:fill="auto"/>
            <w:noWrap/>
            <w:vAlign w:val="bottom"/>
            <w:hideMark/>
          </w:tcPr>
          <w:p w14:paraId="78E69334" w14:textId="77777777" w:rsidR="008A3CE0" w:rsidRPr="009437E9" w:rsidRDefault="008A3CE0"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6.3</w:t>
            </w:r>
          </w:p>
        </w:tc>
      </w:tr>
      <w:tr w:rsidR="008A3CE0" w:rsidRPr="009437E9" w14:paraId="0A6F6F33" w14:textId="77777777" w:rsidTr="008222EF">
        <w:trPr>
          <w:trHeight w:val="20"/>
          <w:jc w:val="center"/>
        </w:trPr>
        <w:tc>
          <w:tcPr>
            <w:tcW w:w="2000" w:type="dxa"/>
            <w:tcBorders>
              <w:right w:val="single" w:sz="2" w:space="0" w:color="auto"/>
            </w:tcBorders>
            <w:shd w:val="clear" w:color="auto" w:fill="auto"/>
            <w:noWrap/>
            <w:vAlign w:val="bottom"/>
            <w:hideMark/>
          </w:tcPr>
          <w:p w14:paraId="5D78A738" w14:textId="22BBEAED" w:rsidR="008A3CE0" w:rsidRPr="009437E9" w:rsidRDefault="008A3CE0" w:rsidP="00FE3A9F">
            <w:pPr>
              <w:spacing w:after="0" w:line="240" w:lineRule="auto"/>
              <w:rPr>
                <w:rFonts w:ascii="Times New Roman" w:eastAsia="Times New Roman" w:hAnsi="Times New Roman" w:cs="Times New Roman"/>
                <w:b/>
                <w:bCs/>
                <w:color w:val="000000"/>
                <w:kern w:val="0"/>
                <w:sz w:val="20"/>
                <w:szCs w:val="20"/>
                <w14:ligatures w14:val="none"/>
              </w:rPr>
            </w:pPr>
            <w:r w:rsidRPr="009437E9">
              <w:rPr>
                <w:rFonts w:ascii="Times New Roman" w:eastAsia="Times New Roman" w:hAnsi="Times New Roman" w:cs="Times New Roman"/>
                <w:b/>
                <w:bCs/>
                <w:color w:val="000000"/>
                <w:kern w:val="0"/>
                <w:sz w:val="20"/>
                <w:szCs w:val="20"/>
                <w14:ligatures w14:val="none"/>
              </w:rPr>
              <w:t>Work-</w:t>
            </w:r>
            <w:r w:rsidR="009E434A" w:rsidRPr="009437E9">
              <w:rPr>
                <w:rFonts w:ascii="Times New Roman" w:eastAsia="Times New Roman" w:hAnsi="Times New Roman" w:cs="Times New Roman"/>
                <w:b/>
                <w:bCs/>
                <w:color w:val="000000"/>
                <w:kern w:val="0"/>
                <w:sz w:val="20"/>
                <w:szCs w:val="20"/>
                <w14:ligatures w14:val="none"/>
              </w:rPr>
              <w:t>f</w:t>
            </w:r>
            <w:r w:rsidRPr="009437E9">
              <w:rPr>
                <w:rFonts w:ascii="Times New Roman" w:eastAsia="Times New Roman" w:hAnsi="Times New Roman" w:cs="Times New Roman"/>
                <w:b/>
                <w:bCs/>
                <w:color w:val="000000"/>
                <w:kern w:val="0"/>
                <w:sz w:val="20"/>
                <w:szCs w:val="20"/>
                <w14:ligatures w14:val="none"/>
              </w:rPr>
              <w:t>rom-</w:t>
            </w:r>
            <w:r w:rsidR="009E434A" w:rsidRPr="009437E9">
              <w:rPr>
                <w:rFonts w:ascii="Times New Roman" w:eastAsia="Times New Roman" w:hAnsi="Times New Roman" w:cs="Times New Roman"/>
                <w:b/>
                <w:bCs/>
                <w:color w:val="000000"/>
                <w:kern w:val="0"/>
                <w:sz w:val="20"/>
                <w:szCs w:val="20"/>
                <w14:ligatures w14:val="none"/>
              </w:rPr>
              <w:t>h</w:t>
            </w:r>
            <w:r w:rsidRPr="009437E9">
              <w:rPr>
                <w:rFonts w:ascii="Times New Roman" w:eastAsia="Times New Roman" w:hAnsi="Times New Roman" w:cs="Times New Roman"/>
                <w:b/>
                <w:bCs/>
                <w:color w:val="000000"/>
                <w:kern w:val="0"/>
                <w:sz w:val="20"/>
                <w:szCs w:val="20"/>
                <w14:ligatures w14:val="none"/>
              </w:rPr>
              <w:t>ome</w:t>
            </w:r>
          </w:p>
        </w:tc>
        <w:tc>
          <w:tcPr>
            <w:tcW w:w="1400" w:type="dxa"/>
            <w:tcBorders>
              <w:left w:val="single" w:sz="2" w:space="0" w:color="auto"/>
            </w:tcBorders>
            <w:shd w:val="clear" w:color="auto" w:fill="auto"/>
            <w:noWrap/>
            <w:vAlign w:val="bottom"/>
            <w:hideMark/>
          </w:tcPr>
          <w:p w14:paraId="78B3F432" w14:textId="15E87B17" w:rsidR="008A3CE0" w:rsidRPr="009437E9" w:rsidRDefault="008A3CE0"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11</w:t>
            </w:r>
            <w:r w:rsidR="000B247A" w:rsidRPr="009437E9">
              <w:rPr>
                <w:rFonts w:ascii="Times New Roman" w:eastAsia="Times New Roman" w:hAnsi="Times New Roman" w:cs="Times New Roman"/>
                <w:color w:val="000000"/>
                <w:kern w:val="0"/>
                <w:sz w:val="20"/>
                <w:szCs w:val="20"/>
                <w14:ligatures w14:val="none"/>
              </w:rPr>
              <w:t>.0</w:t>
            </w:r>
          </w:p>
        </w:tc>
        <w:tc>
          <w:tcPr>
            <w:tcW w:w="1640" w:type="dxa"/>
            <w:shd w:val="clear" w:color="auto" w:fill="auto"/>
            <w:noWrap/>
            <w:vAlign w:val="bottom"/>
            <w:hideMark/>
          </w:tcPr>
          <w:p w14:paraId="2AAC0EBD" w14:textId="77777777" w:rsidR="008A3CE0" w:rsidRPr="009437E9" w:rsidRDefault="008A3CE0"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41.3</w:t>
            </w:r>
          </w:p>
        </w:tc>
        <w:tc>
          <w:tcPr>
            <w:tcW w:w="1520" w:type="dxa"/>
            <w:shd w:val="clear" w:color="auto" w:fill="auto"/>
            <w:noWrap/>
            <w:vAlign w:val="bottom"/>
            <w:hideMark/>
          </w:tcPr>
          <w:p w14:paraId="25BE23C8" w14:textId="77777777" w:rsidR="008A3CE0" w:rsidRPr="009437E9" w:rsidRDefault="008A3CE0"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16.3</w:t>
            </w:r>
          </w:p>
        </w:tc>
      </w:tr>
      <w:tr w:rsidR="008A3CE0" w:rsidRPr="009437E9" w14:paraId="3B409B5A" w14:textId="77777777" w:rsidTr="008222EF">
        <w:trPr>
          <w:trHeight w:val="20"/>
          <w:jc w:val="center"/>
        </w:trPr>
        <w:tc>
          <w:tcPr>
            <w:tcW w:w="2000" w:type="dxa"/>
            <w:tcBorders>
              <w:bottom w:val="single" w:sz="18" w:space="0" w:color="auto"/>
              <w:right w:val="single" w:sz="2" w:space="0" w:color="auto"/>
            </w:tcBorders>
            <w:shd w:val="clear" w:color="auto" w:fill="auto"/>
            <w:noWrap/>
            <w:vAlign w:val="bottom"/>
            <w:hideMark/>
          </w:tcPr>
          <w:p w14:paraId="7009AC33" w14:textId="77777777" w:rsidR="008A3CE0" w:rsidRPr="009437E9" w:rsidRDefault="008A3CE0" w:rsidP="00FE3A9F">
            <w:pPr>
              <w:spacing w:after="0" w:line="240" w:lineRule="auto"/>
              <w:rPr>
                <w:rFonts w:ascii="Times New Roman" w:eastAsia="Times New Roman" w:hAnsi="Times New Roman" w:cs="Times New Roman"/>
                <w:b/>
                <w:bCs/>
                <w:color w:val="000000"/>
                <w:kern w:val="0"/>
                <w:sz w:val="20"/>
                <w:szCs w:val="20"/>
                <w14:ligatures w14:val="none"/>
              </w:rPr>
            </w:pPr>
            <w:r w:rsidRPr="009437E9">
              <w:rPr>
                <w:rFonts w:ascii="Times New Roman" w:eastAsia="Times New Roman" w:hAnsi="Times New Roman" w:cs="Times New Roman"/>
                <w:b/>
                <w:bCs/>
                <w:color w:val="000000"/>
                <w:kern w:val="0"/>
                <w:sz w:val="20"/>
                <w:szCs w:val="20"/>
                <w14:ligatures w14:val="none"/>
              </w:rPr>
              <w:t>Other</w:t>
            </w:r>
          </w:p>
        </w:tc>
        <w:tc>
          <w:tcPr>
            <w:tcW w:w="1400" w:type="dxa"/>
            <w:tcBorders>
              <w:left w:val="single" w:sz="2" w:space="0" w:color="auto"/>
              <w:bottom w:val="single" w:sz="18" w:space="0" w:color="auto"/>
            </w:tcBorders>
            <w:shd w:val="clear" w:color="auto" w:fill="auto"/>
            <w:noWrap/>
            <w:vAlign w:val="bottom"/>
            <w:hideMark/>
          </w:tcPr>
          <w:p w14:paraId="3E2014F7" w14:textId="77777777" w:rsidR="008A3CE0" w:rsidRPr="009437E9" w:rsidRDefault="008A3CE0"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3.3</w:t>
            </w:r>
          </w:p>
        </w:tc>
        <w:tc>
          <w:tcPr>
            <w:tcW w:w="1640" w:type="dxa"/>
            <w:tcBorders>
              <w:bottom w:val="single" w:sz="18" w:space="0" w:color="auto"/>
            </w:tcBorders>
            <w:shd w:val="clear" w:color="auto" w:fill="auto"/>
            <w:noWrap/>
            <w:vAlign w:val="bottom"/>
            <w:hideMark/>
          </w:tcPr>
          <w:p w14:paraId="6FD12C0F" w14:textId="77777777" w:rsidR="008A3CE0" w:rsidRPr="009437E9" w:rsidRDefault="008A3CE0"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3.3</w:t>
            </w:r>
          </w:p>
        </w:tc>
        <w:tc>
          <w:tcPr>
            <w:tcW w:w="1520" w:type="dxa"/>
            <w:tcBorders>
              <w:bottom w:val="single" w:sz="18" w:space="0" w:color="auto"/>
            </w:tcBorders>
            <w:shd w:val="clear" w:color="auto" w:fill="auto"/>
            <w:noWrap/>
            <w:vAlign w:val="bottom"/>
            <w:hideMark/>
          </w:tcPr>
          <w:p w14:paraId="46941D9B" w14:textId="46517D4D" w:rsidR="008A3CE0" w:rsidRPr="009437E9" w:rsidRDefault="008A3CE0"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4</w:t>
            </w:r>
            <w:r w:rsidR="000B247A" w:rsidRPr="009437E9">
              <w:rPr>
                <w:rFonts w:ascii="Times New Roman" w:eastAsia="Times New Roman" w:hAnsi="Times New Roman" w:cs="Times New Roman"/>
                <w:color w:val="000000"/>
                <w:kern w:val="0"/>
                <w:sz w:val="20"/>
                <w:szCs w:val="20"/>
                <w14:ligatures w14:val="none"/>
              </w:rPr>
              <w:t>.0</w:t>
            </w:r>
          </w:p>
        </w:tc>
      </w:tr>
      <w:tr w:rsidR="008A3CE0" w:rsidRPr="009437E9" w14:paraId="78607879" w14:textId="77777777" w:rsidTr="008222EF">
        <w:trPr>
          <w:trHeight w:val="20"/>
          <w:jc w:val="center"/>
        </w:trPr>
        <w:tc>
          <w:tcPr>
            <w:tcW w:w="2000" w:type="dxa"/>
            <w:tcBorders>
              <w:top w:val="single" w:sz="18" w:space="0" w:color="auto"/>
              <w:bottom w:val="single" w:sz="2" w:space="0" w:color="auto"/>
              <w:right w:val="single" w:sz="2" w:space="0" w:color="auto"/>
            </w:tcBorders>
            <w:shd w:val="clear" w:color="auto" w:fill="auto"/>
            <w:noWrap/>
            <w:vAlign w:val="bottom"/>
            <w:hideMark/>
          </w:tcPr>
          <w:p w14:paraId="38948F95" w14:textId="77777777" w:rsidR="008A3CE0" w:rsidRPr="009437E9" w:rsidRDefault="008A3CE0" w:rsidP="00FE3A9F">
            <w:pPr>
              <w:spacing w:after="0" w:line="240" w:lineRule="auto"/>
              <w:jc w:val="center"/>
              <w:rPr>
                <w:rFonts w:ascii="Times New Roman" w:eastAsia="Times New Roman" w:hAnsi="Times New Roman" w:cs="Times New Roman"/>
                <w:color w:val="000000"/>
                <w:kern w:val="0"/>
                <w:sz w:val="20"/>
                <w:szCs w:val="20"/>
                <w14:ligatures w14:val="none"/>
              </w:rPr>
            </w:pPr>
          </w:p>
        </w:tc>
        <w:tc>
          <w:tcPr>
            <w:tcW w:w="4560" w:type="dxa"/>
            <w:gridSpan w:val="3"/>
            <w:tcBorders>
              <w:top w:val="single" w:sz="18" w:space="0" w:color="auto"/>
              <w:left w:val="single" w:sz="2" w:space="0" w:color="auto"/>
              <w:bottom w:val="single" w:sz="2" w:space="0" w:color="auto"/>
            </w:tcBorders>
            <w:shd w:val="clear" w:color="auto" w:fill="auto"/>
            <w:noWrap/>
            <w:vAlign w:val="bottom"/>
            <w:hideMark/>
          </w:tcPr>
          <w:p w14:paraId="36551056" w14:textId="77777777" w:rsidR="008A3CE0" w:rsidRPr="009437E9" w:rsidRDefault="008A3CE0"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All (n = 778)</w:t>
            </w:r>
          </w:p>
        </w:tc>
      </w:tr>
      <w:tr w:rsidR="008A3CE0" w:rsidRPr="009437E9" w14:paraId="2D126E61" w14:textId="77777777" w:rsidTr="008222EF">
        <w:trPr>
          <w:trHeight w:val="20"/>
          <w:jc w:val="center"/>
        </w:trPr>
        <w:tc>
          <w:tcPr>
            <w:tcW w:w="2000" w:type="dxa"/>
            <w:tcBorders>
              <w:top w:val="single" w:sz="2" w:space="0" w:color="auto"/>
              <w:right w:val="single" w:sz="2" w:space="0" w:color="auto"/>
            </w:tcBorders>
            <w:shd w:val="clear" w:color="auto" w:fill="auto"/>
            <w:noWrap/>
            <w:vAlign w:val="bottom"/>
            <w:hideMark/>
          </w:tcPr>
          <w:p w14:paraId="27FAB3DE" w14:textId="77777777" w:rsidR="008A3CE0" w:rsidRPr="009437E9" w:rsidRDefault="008A3CE0" w:rsidP="00FE3A9F">
            <w:pPr>
              <w:spacing w:after="0" w:line="240" w:lineRule="auto"/>
              <w:rPr>
                <w:rFonts w:ascii="Times New Roman" w:eastAsia="Times New Roman" w:hAnsi="Times New Roman" w:cs="Times New Roman"/>
                <w:b/>
                <w:bCs/>
                <w:color w:val="000000"/>
                <w:kern w:val="0"/>
                <w:sz w:val="20"/>
                <w:szCs w:val="20"/>
                <w14:ligatures w14:val="none"/>
              </w:rPr>
            </w:pPr>
            <w:r w:rsidRPr="009437E9">
              <w:rPr>
                <w:rFonts w:ascii="Times New Roman" w:eastAsia="Times New Roman" w:hAnsi="Times New Roman" w:cs="Times New Roman"/>
                <w:b/>
                <w:bCs/>
                <w:color w:val="000000"/>
                <w:kern w:val="0"/>
                <w:sz w:val="20"/>
                <w:szCs w:val="20"/>
                <w14:ligatures w14:val="none"/>
              </w:rPr>
              <w:t>Private Vehicle</w:t>
            </w:r>
          </w:p>
        </w:tc>
        <w:tc>
          <w:tcPr>
            <w:tcW w:w="1400" w:type="dxa"/>
            <w:tcBorders>
              <w:top w:val="single" w:sz="2" w:space="0" w:color="auto"/>
              <w:left w:val="single" w:sz="2" w:space="0" w:color="auto"/>
            </w:tcBorders>
            <w:shd w:val="clear" w:color="auto" w:fill="auto"/>
            <w:noWrap/>
            <w:vAlign w:val="bottom"/>
            <w:hideMark/>
          </w:tcPr>
          <w:p w14:paraId="57D31381" w14:textId="77777777" w:rsidR="008A3CE0" w:rsidRPr="009437E9" w:rsidRDefault="008A3CE0"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67.7</w:t>
            </w:r>
          </w:p>
        </w:tc>
        <w:tc>
          <w:tcPr>
            <w:tcW w:w="1640" w:type="dxa"/>
            <w:tcBorders>
              <w:top w:val="single" w:sz="2" w:space="0" w:color="auto"/>
            </w:tcBorders>
            <w:shd w:val="clear" w:color="auto" w:fill="auto"/>
            <w:noWrap/>
            <w:vAlign w:val="bottom"/>
            <w:hideMark/>
          </w:tcPr>
          <w:p w14:paraId="57A01D1E" w14:textId="77777777" w:rsidR="008A3CE0" w:rsidRPr="009437E9" w:rsidRDefault="008A3CE0"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39.5</w:t>
            </w:r>
          </w:p>
        </w:tc>
        <w:tc>
          <w:tcPr>
            <w:tcW w:w="1520" w:type="dxa"/>
            <w:tcBorders>
              <w:top w:val="single" w:sz="2" w:space="0" w:color="auto"/>
            </w:tcBorders>
            <w:shd w:val="clear" w:color="auto" w:fill="auto"/>
            <w:noWrap/>
            <w:vAlign w:val="bottom"/>
            <w:hideMark/>
          </w:tcPr>
          <w:p w14:paraId="3489FF43" w14:textId="77777777" w:rsidR="008A3CE0" w:rsidRPr="009437E9" w:rsidRDefault="008A3CE0"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63.3</w:t>
            </w:r>
          </w:p>
        </w:tc>
      </w:tr>
      <w:tr w:rsidR="008A3CE0" w:rsidRPr="009437E9" w14:paraId="25D46090" w14:textId="77777777" w:rsidTr="008222EF">
        <w:trPr>
          <w:trHeight w:val="20"/>
          <w:jc w:val="center"/>
        </w:trPr>
        <w:tc>
          <w:tcPr>
            <w:tcW w:w="2000" w:type="dxa"/>
            <w:tcBorders>
              <w:right w:val="single" w:sz="2" w:space="0" w:color="auto"/>
            </w:tcBorders>
            <w:shd w:val="clear" w:color="auto" w:fill="auto"/>
            <w:noWrap/>
            <w:vAlign w:val="bottom"/>
            <w:hideMark/>
          </w:tcPr>
          <w:p w14:paraId="37214C31" w14:textId="77777777" w:rsidR="008A3CE0" w:rsidRPr="009437E9" w:rsidRDefault="008A3CE0" w:rsidP="00FE3A9F">
            <w:pPr>
              <w:spacing w:after="0" w:line="240" w:lineRule="auto"/>
              <w:rPr>
                <w:rFonts w:ascii="Times New Roman" w:eastAsia="Times New Roman" w:hAnsi="Times New Roman" w:cs="Times New Roman"/>
                <w:b/>
                <w:bCs/>
                <w:color w:val="000000"/>
                <w:kern w:val="0"/>
                <w:sz w:val="20"/>
                <w:szCs w:val="20"/>
                <w14:ligatures w14:val="none"/>
              </w:rPr>
            </w:pPr>
            <w:r w:rsidRPr="009437E9">
              <w:rPr>
                <w:rFonts w:ascii="Times New Roman" w:eastAsia="Times New Roman" w:hAnsi="Times New Roman" w:cs="Times New Roman"/>
                <w:b/>
                <w:bCs/>
                <w:color w:val="000000"/>
                <w:kern w:val="0"/>
                <w:sz w:val="20"/>
                <w:szCs w:val="20"/>
                <w14:ligatures w14:val="none"/>
              </w:rPr>
              <w:t>Transit</w:t>
            </w:r>
          </w:p>
        </w:tc>
        <w:tc>
          <w:tcPr>
            <w:tcW w:w="1400" w:type="dxa"/>
            <w:tcBorders>
              <w:left w:val="single" w:sz="2" w:space="0" w:color="auto"/>
            </w:tcBorders>
            <w:shd w:val="clear" w:color="auto" w:fill="auto"/>
            <w:noWrap/>
            <w:vAlign w:val="bottom"/>
            <w:hideMark/>
          </w:tcPr>
          <w:p w14:paraId="1374BC2F" w14:textId="77777777" w:rsidR="008A3CE0" w:rsidRPr="009437E9" w:rsidRDefault="008A3CE0"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14.4</w:t>
            </w:r>
          </w:p>
        </w:tc>
        <w:tc>
          <w:tcPr>
            <w:tcW w:w="1640" w:type="dxa"/>
            <w:shd w:val="clear" w:color="auto" w:fill="auto"/>
            <w:noWrap/>
            <w:vAlign w:val="bottom"/>
            <w:hideMark/>
          </w:tcPr>
          <w:p w14:paraId="00641C63" w14:textId="77777777" w:rsidR="008A3CE0" w:rsidRPr="009437E9" w:rsidRDefault="008A3CE0"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1.8</w:t>
            </w:r>
          </w:p>
        </w:tc>
        <w:tc>
          <w:tcPr>
            <w:tcW w:w="1520" w:type="dxa"/>
            <w:shd w:val="clear" w:color="auto" w:fill="auto"/>
            <w:noWrap/>
            <w:vAlign w:val="bottom"/>
            <w:hideMark/>
          </w:tcPr>
          <w:p w14:paraId="1BA1B61E" w14:textId="2AA25195" w:rsidR="008A3CE0" w:rsidRPr="009437E9" w:rsidRDefault="008A3CE0"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10</w:t>
            </w:r>
            <w:r w:rsidR="000B247A" w:rsidRPr="009437E9">
              <w:rPr>
                <w:rFonts w:ascii="Times New Roman" w:eastAsia="Times New Roman" w:hAnsi="Times New Roman" w:cs="Times New Roman"/>
                <w:color w:val="000000"/>
                <w:kern w:val="0"/>
                <w:sz w:val="20"/>
                <w:szCs w:val="20"/>
                <w14:ligatures w14:val="none"/>
              </w:rPr>
              <w:t>.0</w:t>
            </w:r>
          </w:p>
        </w:tc>
      </w:tr>
      <w:tr w:rsidR="008A3CE0" w:rsidRPr="009437E9" w14:paraId="5E1AD884" w14:textId="77777777" w:rsidTr="008222EF">
        <w:trPr>
          <w:trHeight w:val="20"/>
          <w:jc w:val="center"/>
        </w:trPr>
        <w:tc>
          <w:tcPr>
            <w:tcW w:w="2000" w:type="dxa"/>
            <w:tcBorders>
              <w:right w:val="single" w:sz="2" w:space="0" w:color="auto"/>
            </w:tcBorders>
            <w:shd w:val="clear" w:color="auto" w:fill="auto"/>
            <w:noWrap/>
            <w:vAlign w:val="bottom"/>
            <w:hideMark/>
          </w:tcPr>
          <w:p w14:paraId="5F8936FF" w14:textId="78E2B6A1" w:rsidR="008A3CE0" w:rsidRPr="009437E9" w:rsidRDefault="008A3CE0" w:rsidP="00FE3A9F">
            <w:pPr>
              <w:spacing w:after="0" w:line="240" w:lineRule="auto"/>
              <w:rPr>
                <w:rFonts w:ascii="Times New Roman" w:eastAsia="Times New Roman" w:hAnsi="Times New Roman" w:cs="Times New Roman"/>
                <w:b/>
                <w:bCs/>
                <w:color w:val="000000"/>
                <w:kern w:val="0"/>
                <w:sz w:val="20"/>
                <w:szCs w:val="20"/>
                <w14:ligatures w14:val="none"/>
              </w:rPr>
            </w:pPr>
            <w:r w:rsidRPr="009437E9">
              <w:rPr>
                <w:rFonts w:ascii="Times New Roman" w:eastAsia="Times New Roman" w:hAnsi="Times New Roman" w:cs="Times New Roman"/>
                <w:b/>
                <w:bCs/>
                <w:color w:val="000000"/>
                <w:kern w:val="0"/>
                <w:sz w:val="20"/>
                <w:szCs w:val="20"/>
                <w14:ligatures w14:val="none"/>
              </w:rPr>
              <w:t>Work-</w:t>
            </w:r>
            <w:r w:rsidR="009E434A" w:rsidRPr="009437E9">
              <w:rPr>
                <w:rFonts w:ascii="Times New Roman" w:eastAsia="Times New Roman" w:hAnsi="Times New Roman" w:cs="Times New Roman"/>
                <w:b/>
                <w:bCs/>
                <w:color w:val="000000"/>
                <w:kern w:val="0"/>
                <w:sz w:val="20"/>
                <w:szCs w:val="20"/>
                <w14:ligatures w14:val="none"/>
              </w:rPr>
              <w:t>f</w:t>
            </w:r>
            <w:r w:rsidRPr="009437E9">
              <w:rPr>
                <w:rFonts w:ascii="Times New Roman" w:eastAsia="Times New Roman" w:hAnsi="Times New Roman" w:cs="Times New Roman"/>
                <w:b/>
                <w:bCs/>
                <w:color w:val="000000"/>
                <w:kern w:val="0"/>
                <w:sz w:val="20"/>
                <w:szCs w:val="20"/>
                <w14:ligatures w14:val="none"/>
              </w:rPr>
              <w:t>rom-</w:t>
            </w:r>
            <w:r w:rsidR="009E434A" w:rsidRPr="009437E9">
              <w:rPr>
                <w:rFonts w:ascii="Times New Roman" w:eastAsia="Times New Roman" w:hAnsi="Times New Roman" w:cs="Times New Roman"/>
                <w:b/>
                <w:bCs/>
                <w:color w:val="000000"/>
                <w:kern w:val="0"/>
                <w:sz w:val="20"/>
                <w:szCs w:val="20"/>
                <w14:ligatures w14:val="none"/>
              </w:rPr>
              <w:t>h</w:t>
            </w:r>
            <w:r w:rsidRPr="009437E9">
              <w:rPr>
                <w:rFonts w:ascii="Times New Roman" w:eastAsia="Times New Roman" w:hAnsi="Times New Roman" w:cs="Times New Roman"/>
                <w:b/>
                <w:bCs/>
                <w:color w:val="000000"/>
                <w:kern w:val="0"/>
                <w:sz w:val="20"/>
                <w:szCs w:val="20"/>
                <w14:ligatures w14:val="none"/>
              </w:rPr>
              <w:t>ome</w:t>
            </w:r>
          </w:p>
        </w:tc>
        <w:tc>
          <w:tcPr>
            <w:tcW w:w="1400" w:type="dxa"/>
            <w:tcBorders>
              <w:left w:val="single" w:sz="2" w:space="0" w:color="auto"/>
            </w:tcBorders>
            <w:shd w:val="clear" w:color="auto" w:fill="auto"/>
            <w:noWrap/>
            <w:vAlign w:val="bottom"/>
            <w:hideMark/>
          </w:tcPr>
          <w:p w14:paraId="2E0FC7CE" w14:textId="77777777" w:rsidR="008A3CE0" w:rsidRPr="009437E9" w:rsidRDefault="008A3CE0"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11.2</w:t>
            </w:r>
          </w:p>
        </w:tc>
        <w:tc>
          <w:tcPr>
            <w:tcW w:w="1640" w:type="dxa"/>
            <w:shd w:val="clear" w:color="auto" w:fill="auto"/>
            <w:noWrap/>
            <w:vAlign w:val="bottom"/>
            <w:hideMark/>
          </w:tcPr>
          <w:p w14:paraId="2E70E448" w14:textId="77777777" w:rsidR="008A3CE0" w:rsidRPr="009437E9" w:rsidRDefault="008A3CE0"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55.7</w:t>
            </w:r>
          </w:p>
        </w:tc>
        <w:tc>
          <w:tcPr>
            <w:tcW w:w="1520" w:type="dxa"/>
            <w:shd w:val="clear" w:color="auto" w:fill="auto"/>
            <w:noWrap/>
            <w:vAlign w:val="bottom"/>
            <w:hideMark/>
          </w:tcPr>
          <w:p w14:paraId="3BF26BB5" w14:textId="77777777" w:rsidR="008A3CE0" w:rsidRPr="009437E9" w:rsidRDefault="008A3CE0"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19.2</w:t>
            </w:r>
          </w:p>
        </w:tc>
      </w:tr>
      <w:tr w:rsidR="008A3CE0" w:rsidRPr="009437E9" w14:paraId="3A2FD6D1" w14:textId="77777777" w:rsidTr="008222EF">
        <w:trPr>
          <w:trHeight w:val="20"/>
          <w:jc w:val="center"/>
        </w:trPr>
        <w:tc>
          <w:tcPr>
            <w:tcW w:w="2000" w:type="dxa"/>
            <w:tcBorders>
              <w:bottom w:val="single" w:sz="18" w:space="0" w:color="auto"/>
              <w:right w:val="single" w:sz="2" w:space="0" w:color="auto"/>
            </w:tcBorders>
            <w:shd w:val="clear" w:color="auto" w:fill="auto"/>
            <w:noWrap/>
            <w:vAlign w:val="bottom"/>
            <w:hideMark/>
          </w:tcPr>
          <w:p w14:paraId="46F13105" w14:textId="77777777" w:rsidR="008A3CE0" w:rsidRPr="009437E9" w:rsidRDefault="008A3CE0" w:rsidP="00FE3A9F">
            <w:pPr>
              <w:spacing w:after="0" w:line="240" w:lineRule="auto"/>
              <w:rPr>
                <w:rFonts w:ascii="Times New Roman" w:eastAsia="Times New Roman" w:hAnsi="Times New Roman" w:cs="Times New Roman"/>
                <w:b/>
                <w:bCs/>
                <w:color w:val="000000"/>
                <w:kern w:val="0"/>
                <w:sz w:val="20"/>
                <w:szCs w:val="20"/>
                <w14:ligatures w14:val="none"/>
              </w:rPr>
            </w:pPr>
            <w:r w:rsidRPr="009437E9">
              <w:rPr>
                <w:rFonts w:ascii="Times New Roman" w:eastAsia="Times New Roman" w:hAnsi="Times New Roman" w:cs="Times New Roman"/>
                <w:b/>
                <w:bCs/>
                <w:color w:val="000000"/>
                <w:kern w:val="0"/>
                <w:sz w:val="20"/>
                <w:szCs w:val="20"/>
                <w14:ligatures w14:val="none"/>
              </w:rPr>
              <w:t>Other</w:t>
            </w:r>
          </w:p>
        </w:tc>
        <w:tc>
          <w:tcPr>
            <w:tcW w:w="1400" w:type="dxa"/>
            <w:tcBorders>
              <w:left w:val="single" w:sz="2" w:space="0" w:color="auto"/>
              <w:bottom w:val="single" w:sz="18" w:space="0" w:color="auto"/>
            </w:tcBorders>
            <w:shd w:val="clear" w:color="auto" w:fill="auto"/>
            <w:noWrap/>
            <w:vAlign w:val="bottom"/>
            <w:hideMark/>
          </w:tcPr>
          <w:p w14:paraId="2DF26A54" w14:textId="77777777" w:rsidR="008A3CE0" w:rsidRPr="009437E9" w:rsidRDefault="008A3CE0"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6.7</w:t>
            </w:r>
          </w:p>
        </w:tc>
        <w:tc>
          <w:tcPr>
            <w:tcW w:w="1640" w:type="dxa"/>
            <w:tcBorders>
              <w:bottom w:val="single" w:sz="18" w:space="0" w:color="auto"/>
            </w:tcBorders>
            <w:shd w:val="clear" w:color="auto" w:fill="auto"/>
            <w:noWrap/>
            <w:vAlign w:val="bottom"/>
            <w:hideMark/>
          </w:tcPr>
          <w:p w14:paraId="47E5E65E" w14:textId="3617A10D" w:rsidR="008A3CE0" w:rsidRPr="009437E9" w:rsidRDefault="008A3CE0"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3</w:t>
            </w:r>
            <w:r w:rsidR="000B247A" w:rsidRPr="009437E9">
              <w:rPr>
                <w:rFonts w:ascii="Times New Roman" w:eastAsia="Times New Roman" w:hAnsi="Times New Roman" w:cs="Times New Roman"/>
                <w:color w:val="000000"/>
                <w:kern w:val="0"/>
                <w:sz w:val="20"/>
                <w:szCs w:val="20"/>
                <w14:ligatures w14:val="none"/>
              </w:rPr>
              <w:t>.0</w:t>
            </w:r>
          </w:p>
        </w:tc>
        <w:tc>
          <w:tcPr>
            <w:tcW w:w="1520" w:type="dxa"/>
            <w:tcBorders>
              <w:bottom w:val="single" w:sz="18" w:space="0" w:color="auto"/>
            </w:tcBorders>
            <w:shd w:val="clear" w:color="auto" w:fill="auto"/>
            <w:noWrap/>
            <w:vAlign w:val="bottom"/>
            <w:hideMark/>
          </w:tcPr>
          <w:p w14:paraId="59C3736C" w14:textId="77777777" w:rsidR="008A3CE0" w:rsidRPr="009437E9" w:rsidRDefault="008A3CE0" w:rsidP="00FE3A9F">
            <w:pPr>
              <w:spacing w:after="0" w:line="240" w:lineRule="auto"/>
              <w:jc w:val="center"/>
              <w:rPr>
                <w:rFonts w:ascii="Times New Roman" w:eastAsia="Times New Roman" w:hAnsi="Times New Roman" w:cs="Times New Roman"/>
                <w:color w:val="000000"/>
                <w:kern w:val="0"/>
                <w:sz w:val="20"/>
                <w:szCs w:val="20"/>
                <w14:ligatures w14:val="none"/>
              </w:rPr>
            </w:pPr>
            <w:r w:rsidRPr="009437E9">
              <w:rPr>
                <w:rFonts w:ascii="Times New Roman" w:eastAsia="Times New Roman" w:hAnsi="Times New Roman" w:cs="Times New Roman"/>
                <w:color w:val="000000"/>
                <w:kern w:val="0"/>
                <w:sz w:val="20"/>
                <w:szCs w:val="20"/>
                <w14:ligatures w14:val="none"/>
              </w:rPr>
              <w:t>7.5</w:t>
            </w:r>
          </w:p>
        </w:tc>
      </w:tr>
      <w:bookmarkEnd w:id="13"/>
    </w:tbl>
    <w:p w14:paraId="44620C64" w14:textId="77777777" w:rsidR="0063218F" w:rsidRPr="009437E9" w:rsidRDefault="0063218F" w:rsidP="00FE3A9F">
      <w:pPr>
        <w:spacing w:after="0" w:line="240" w:lineRule="auto"/>
        <w:rPr>
          <w:rFonts w:ascii="Times New Roman" w:hAnsi="Times New Roman" w:cs="Times New Roman"/>
          <w:b/>
          <w:bCs/>
        </w:rPr>
      </w:pPr>
    </w:p>
    <w:p w14:paraId="73A78516" w14:textId="6B02D3B5" w:rsidR="001545D7" w:rsidRPr="009437E9" w:rsidRDefault="003574AF" w:rsidP="00FE3A9F">
      <w:pPr>
        <w:pStyle w:val="ListParagraph"/>
        <w:numPr>
          <w:ilvl w:val="0"/>
          <w:numId w:val="38"/>
        </w:numPr>
        <w:spacing w:after="0" w:line="240" w:lineRule="auto"/>
        <w:jc w:val="both"/>
        <w:rPr>
          <w:rFonts w:ascii="Times New Roman" w:eastAsia="Times New Roman" w:hAnsi="Times New Roman" w:cs="Times New Roman"/>
          <w:b/>
          <w:sz w:val="24"/>
          <w:szCs w:val="24"/>
        </w:rPr>
      </w:pPr>
      <w:r w:rsidRPr="009437E9">
        <w:rPr>
          <w:rFonts w:ascii="Times New Roman" w:eastAsia="Times New Roman" w:hAnsi="Times New Roman" w:cs="Times New Roman"/>
          <w:b/>
          <w:sz w:val="24"/>
          <w:szCs w:val="24"/>
        </w:rPr>
        <w:t>STUDY IMPLICATIONS AND CONCLUSION</w:t>
      </w:r>
      <w:r w:rsidR="00FF462A" w:rsidRPr="009437E9">
        <w:rPr>
          <w:rFonts w:ascii="Times New Roman" w:eastAsia="Times New Roman" w:hAnsi="Times New Roman" w:cs="Times New Roman"/>
          <w:b/>
          <w:sz w:val="24"/>
          <w:szCs w:val="24"/>
        </w:rPr>
        <w:t>S</w:t>
      </w:r>
    </w:p>
    <w:p w14:paraId="510A1A7C" w14:textId="12171430" w:rsidR="00FF462A" w:rsidRPr="009437E9" w:rsidRDefault="008E54C1" w:rsidP="00FE3A9F">
      <w:pPr>
        <w:spacing w:after="0" w:line="240" w:lineRule="auto"/>
        <w:jc w:val="both"/>
        <w:rPr>
          <w:rFonts w:ascii="Times New Roman" w:eastAsia="Times New Roman" w:hAnsi="Times New Roman" w:cs="Times New Roman"/>
          <w:bCs/>
          <w:sz w:val="24"/>
          <w:szCs w:val="24"/>
        </w:rPr>
      </w:pPr>
      <w:r w:rsidRPr="009437E9">
        <w:rPr>
          <w:rFonts w:ascii="Times New Roman" w:eastAsia="Times New Roman" w:hAnsi="Times New Roman" w:cs="Times New Roman"/>
          <w:bCs/>
          <w:sz w:val="24"/>
          <w:szCs w:val="24"/>
        </w:rPr>
        <w:t>In an era of low survey response rates and high survey administration costs, transportation survey</w:t>
      </w:r>
      <w:r w:rsidR="00870379">
        <w:rPr>
          <w:rFonts w:ascii="Times New Roman" w:eastAsia="Times New Roman" w:hAnsi="Times New Roman" w:cs="Times New Roman"/>
          <w:bCs/>
          <w:sz w:val="24"/>
          <w:szCs w:val="24"/>
        </w:rPr>
        <w:t xml:space="preserve">s </w:t>
      </w:r>
      <w:r w:rsidRPr="009437E9">
        <w:rPr>
          <w:rFonts w:ascii="Times New Roman" w:eastAsia="Times New Roman" w:hAnsi="Times New Roman" w:cs="Times New Roman"/>
          <w:bCs/>
          <w:sz w:val="24"/>
          <w:szCs w:val="24"/>
        </w:rPr>
        <w:t>are increasingly adopting a variety of sample recruitment strategies to boost respondent sample sizes. Among the variety of methods being deployed, three methods are of particular interest in the current context as they are being increasingly adopted for transportation surveys.  This includes the use of convenience samples, the use of commercially available email lists (for administering surveys via email), and the use of online survey panels aggregated by survey research companies. All three methods are considered efficient, cost effective, and potentially beneficial from the standpoint of realizing desired</w:t>
      </w:r>
      <w:r w:rsidR="00870379">
        <w:rPr>
          <w:rFonts w:ascii="Times New Roman" w:eastAsia="Times New Roman" w:hAnsi="Times New Roman" w:cs="Times New Roman"/>
          <w:bCs/>
          <w:sz w:val="24"/>
          <w:szCs w:val="24"/>
        </w:rPr>
        <w:t>/large</w:t>
      </w:r>
      <w:r w:rsidRPr="009437E9">
        <w:rPr>
          <w:rFonts w:ascii="Times New Roman" w:eastAsia="Times New Roman" w:hAnsi="Times New Roman" w:cs="Times New Roman"/>
          <w:bCs/>
          <w:sz w:val="24"/>
          <w:szCs w:val="24"/>
        </w:rPr>
        <w:t xml:space="preserve"> respondent sample sizes. </w:t>
      </w:r>
    </w:p>
    <w:p w14:paraId="75081FFA" w14:textId="11CDAC08" w:rsidR="008E54C1" w:rsidRPr="009437E9" w:rsidRDefault="008E54C1" w:rsidP="00FE3A9F">
      <w:pPr>
        <w:spacing w:after="0" w:line="240" w:lineRule="auto"/>
        <w:jc w:val="both"/>
        <w:rPr>
          <w:rFonts w:ascii="Times New Roman" w:eastAsia="Times New Roman" w:hAnsi="Times New Roman" w:cs="Times New Roman"/>
          <w:bCs/>
          <w:sz w:val="24"/>
          <w:szCs w:val="24"/>
        </w:rPr>
      </w:pPr>
      <w:r w:rsidRPr="009437E9">
        <w:rPr>
          <w:rFonts w:ascii="Times New Roman" w:eastAsia="Times New Roman" w:hAnsi="Times New Roman" w:cs="Times New Roman"/>
          <w:bCs/>
          <w:sz w:val="24"/>
          <w:szCs w:val="24"/>
        </w:rPr>
        <w:lastRenderedPageBreak/>
        <w:tab/>
        <w:t xml:space="preserve">This paper aims to assess and compare these three methods with respect to differences and biases in sample characteristics that result from the adoption of each of the methods. In general, it is very difficult to perform such a comparison because any single survey will generally adopt just one single administrative modality to conduct the survey. It is therefore difficult to perform a controlled comparison of these three survey methods while controlling for other survey </w:t>
      </w:r>
      <w:r w:rsidR="00311569" w:rsidRPr="009437E9">
        <w:rPr>
          <w:rFonts w:ascii="Times New Roman" w:eastAsia="Times New Roman" w:hAnsi="Times New Roman" w:cs="Times New Roman"/>
          <w:bCs/>
          <w:sz w:val="24"/>
          <w:szCs w:val="24"/>
        </w:rPr>
        <w:t>features (such as content and length of survey). A unique opportunity to perform such a comparison presented itself in the context of the COVID Future Panel Survey, a multi</w:t>
      </w:r>
      <w:r w:rsidR="006F3FDB">
        <w:rPr>
          <w:rFonts w:ascii="Times New Roman" w:eastAsia="Times New Roman" w:hAnsi="Times New Roman" w:cs="Times New Roman"/>
          <w:bCs/>
          <w:sz w:val="24"/>
          <w:szCs w:val="24"/>
        </w:rPr>
        <w:t>-</w:t>
      </w:r>
      <w:r w:rsidR="00311569" w:rsidRPr="009437E9">
        <w:rPr>
          <w:rFonts w:ascii="Times New Roman" w:eastAsia="Times New Roman" w:hAnsi="Times New Roman" w:cs="Times New Roman"/>
          <w:bCs/>
          <w:sz w:val="24"/>
          <w:szCs w:val="24"/>
        </w:rPr>
        <w:t xml:space="preserve">wave nationwide longitudinal survey conducted in 2020 and 2021.  Respondents were recruited via all three methods noted previously, i.e., convenience sampling, email messaging to a large database of email addresses purchased from a commercial vendor, and use of an online survey panel assembled by a commercial survey research company.  </w:t>
      </w:r>
      <w:r w:rsidR="00BB5E6E" w:rsidRPr="009437E9">
        <w:rPr>
          <w:rFonts w:ascii="Times New Roman" w:eastAsia="Times New Roman" w:hAnsi="Times New Roman" w:cs="Times New Roman"/>
          <w:bCs/>
          <w:sz w:val="24"/>
          <w:szCs w:val="24"/>
        </w:rPr>
        <w:t xml:space="preserve">The survey sample </w:t>
      </w:r>
      <w:r w:rsidR="00A25511" w:rsidRPr="009437E9">
        <w:rPr>
          <w:rFonts w:ascii="Times New Roman" w:eastAsia="Times New Roman" w:hAnsi="Times New Roman" w:cs="Times New Roman"/>
          <w:bCs/>
          <w:sz w:val="24"/>
          <w:szCs w:val="24"/>
        </w:rPr>
        <w:t xml:space="preserve">has a total of 9,335 respondents, with 1,127 in the convenience sample, 2,946 in the email sample, and 5,262 in the online panel. The same survey was administered to all three survey subsamples.  </w:t>
      </w:r>
    </w:p>
    <w:p w14:paraId="5A62A655" w14:textId="6B70285B" w:rsidR="00A25511" w:rsidRPr="009437E9" w:rsidRDefault="00311569" w:rsidP="00FE3A9F">
      <w:pPr>
        <w:spacing w:after="0" w:line="240" w:lineRule="auto"/>
        <w:jc w:val="both"/>
        <w:rPr>
          <w:rFonts w:ascii="Times New Roman" w:eastAsia="Times New Roman" w:hAnsi="Times New Roman" w:cs="Times New Roman"/>
          <w:bCs/>
          <w:sz w:val="24"/>
          <w:szCs w:val="24"/>
        </w:rPr>
      </w:pPr>
      <w:r w:rsidRPr="009437E9">
        <w:rPr>
          <w:rFonts w:ascii="Times New Roman" w:eastAsia="Times New Roman" w:hAnsi="Times New Roman" w:cs="Times New Roman"/>
          <w:bCs/>
          <w:sz w:val="24"/>
          <w:szCs w:val="24"/>
        </w:rPr>
        <w:tab/>
      </w:r>
      <w:r w:rsidR="00BB5E6E" w:rsidRPr="009437E9">
        <w:rPr>
          <w:rFonts w:ascii="Times New Roman" w:eastAsia="Times New Roman" w:hAnsi="Times New Roman" w:cs="Times New Roman"/>
          <w:bCs/>
          <w:sz w:val="24"/>
          <w:szCs w:val="24"/>
        </w:rPr>
        <w:t>The assessment is conducted through three primary types of analyses</w:t>
      </w:r>
      <w:r w:rsidR="003872CA">
        <w:rPr>
          <w:rFonts w:ascii="Times New Roman" w:eastAsia="Times New Roman" w:hAnsi="Times New Roman" w:cs="Times New Roman"/>
          <w:bCs/>
          <w:sz w:val="24"/>
          <w:szCs w:val="24"/>
        </w:rPr>
        <w:t>. First, the</w:t>
      </w:r>
      <w:r w:rsidR="00A25511" w:rsidRPr="009437E9">
        <w:rPr>
          <w:rFonts w:ascii="Times New Roman" w:eastAsia="Times New Roman" w:hAnsi="Times New Roman" w:cs="Times New Roman"/>
          <w:bCs/>
          <w:sz w:val="24"/>
          <w:szCs w:val="24"/>
        </w:rPr>
        <w:t xml:space="preserve"> comparison of socio-economic and demographic characteristics shows that the convenience sample tends to be of working age and depict higher levels of employment, income, and education. This is primarily because the convenience sample is largely a professional and social network of transportation professionals</w:t>
      </w:r>
      <w:r w:rsidR="00861562" w:rsidRPr="009437E9">
        <w:rPr>
          <w:rFonts w:ascii="Times New Roman" w:eastAsia="Times New Roman" w:hAnsi="Times New Roman" w:cs="Times New Roman"/>
          <w:bCs/>
          <w:sz w:val="24"/>
          <w:szCs w:val="24"/>
        </w:rPr>
        <w:t xml:space="preserve"> who are well educated and employed in the transportation profession. The online panel, on the other hand, is lower income, </w:t>
      </w:r>
      <w:r w:rsidR="00792A64" w:rsidRPr="009437E9">
        <w:rPr>
          <w:rFonts w:ascii="Times New Roman" w:eastAsia="Times New Roman" w:hAnsi="Times New Roman" w:cs="Times New Roman"/>
          <w:bCs/>
          <w:sz w:val="24"/>
          <w:szCs w:val="24"/>
        </w:rPr>
        <w:t>less</w:t>
      </w:r>
      <w:r w:rsidR="00861562" w:rsidRPr="009437E9">
        <w:rPr>
          <w:rFonts w:ascii="Times New Roman" w:eastAsia="Times New Roman" w:hAnsi="Times New Roman" w:cs="Times New Roman"/>
          <w:bCs/>
          <w:sz w:val="24"/>
          <w:szCs w:val="24"/>
        </w:rPr>
        <w:t xml:space="preserve"> educated, and exhibits lower levels of employment. The only variables for which the three subsamples were not statistically different from one another included race, ethnicity, household size, and gender (although the online panel clearly had a numerically larger percent of female respondents).  </w:t>
      </w:r>
    </w:p>
    <w:p w14:paraId="56E1A96D" w14:textId="1443B6F8" w:rsidR="00861562" w:rsidRPr="009437E9" w:rsidRDefault="00861562" w:rsidP="00FE3A9F">
      <w:pPr>
        <w:spacing w:after="0" w:line="240" w:lineRule="auto"/>
        <w:jc w:val="both"/>
        <w:rPr>
          <w:rFonts w:ascii="Times New Roman" w:eastAsia="Times New Roman" w:hAnsi="Times New Roman" w:cs="Times New Roman"/>
          <w:bCs/>
          <w:sz w:val="24"/>
          <w:szCs w:val="24"/>
        </w:rPr>
      </w:pPr>
      <w:r w:rsidRPr="009437E9">
        <w:rPr>
          <w:rFonts w:ascii="Times New Roman" w:eastAsia="Times New Roman" w:hAnsi="Times New Roman" w:cs="Times New Roman"/>
          <w:bCs/>
          <w:sz w:val="24"/>
          <w:szCs w:val="24"/>
        </w:rPr>
        <w:tab/>
        <w:t xml:space="preserve">Second, the analysis involved comparing pre-COVID activity-mobility characteristics across the three subsamples (to eliminate any COVID effects). It is found that the subsamples differ significantly from one another on a host of mobility and activity-travel participation variables considered in this study. Online panel members show lower levels of </w:t>
      </w:r>
      <w:r w:rsidR="00792A64" w:rsidRPr="009437E9">
        <w:rPr>
          <w:rFonts w:ascii="Times New Roman" w:eastAsia="Times New Roman" w:hAnsi="Times New Roman" w:cs="Times New Roman"/>
          <w:bCs/>
          <w:sz w:val="24"/>
          <w:szCs w:val="24"/>
        </w:rPr>
        <w:t>driver’s</w:t>
      </w:r>
      <w:r w:rsidRPr="009437E9">
        <w:rPr>
          <w:rFonts w:ascii="Times New Roman" w:eastAsia="Times New Roman" w:hAnsi="Times New Roman" w:cs="Times New Roman"/>
          <w:bCs/>
          <w:sz w:val="24"/>
          <w:szCs w:val="24"/>
        </w:rPr>
        <w:t xml:space="preserve"> license holding, higher levels of regular access to a bicycle, and higher levels of online grocery shopping.  On the other hand, the convenience sample of largely transportation professionals depicts</w:t>
      </w:r>
      <w:r w:rsidR="00CF55CD" w:rsidRPr="009437E9">
        <w:rPr>
          <w:rFonts w:ascii="Times New Roman" w:eastAsia="Times New Roman" w:hAnsi="Times New Roman" w:cs="Times New Roman"/>
          <w:bCs/>
          <w:sz w:val="24"/>
          <w:szCs w:val="24"/>
        </w:rPr>
        <w:t xml:space="preserve"> the highest level of transit use frequency, </w:t>
      </w:r>
      <w:r w:rsidR="00792A64" w:rsidRPr="009437E9">
        <w:rPr>
          <w:rFonts w:ascii="Times New Roman" w:eastAsia="Times New Roman" w:hAnsi="Times New Roman" w:cs="Times New Roman"/>
          <w:bCs/>
          <w:sz w:val="24"/>
          <w:szCs w:val="24"/>
        </w:rPr>
        <w:t>driver’s</w:t>
      </w:r>
      <w:r w:rsidR="00CF55CD" w:rsidRPr="009437E9">
        <w:rPr>
          <w:rFonts w:ascii="Times New Roman" w:eastAsia="Times New Roman" w:hAnsi="Times New Roman" w:cs="Times New Roman"/>
          <w:bCs/>
          <w:sz w:val="24"/>
          <w:szCs w:val="24"/>
        </w:rPr>
        <w:t xml:space="preserve"> license holding, regular access to a bicycle, commuting by transit and other modes, and airplane travel for business. These findings are entirely consistent with expectations, given the nature and source of the convenience sample. The bottom line is that the three subsamples differed substantially with respect to measures of mobility and activity-travel modality, </w:t>
      </w:r>
      <w:r w:rsidR="00CF55CD" w:rsidRPr="00792A64">
        <w:rPr>
          <w:rFonts w:ascii="Times New Roman" w:eastAsia="Times New Roman" w:hAnsi="Times New Roman" w:cs="Times New Roman"/>
          <w:bCs/>
          <w:sz w:val="24"/>
          <w:szCs w:val="24"/>
        </w:rPr>
        <w:t>suggesting that the method of sample recruitment does influence measurement of travel behavior.</w:t>
      </w:r>
      <w:r w:rsidR="00CF55CD" w:rsidRPr="009437E9">
        <w:rPr>
          <w:rFonts w:ascii="Times New Roman" w:eastAsia="Times New Roman" w:hAnsi="Times New Roman" w:cs="Times New Roman"/>
          <w:bCs/>
          <w:sz w:val="24"/>
          <w:szCs w:val="24"/>
        </w:rPr>
        <w:t xml:space="preserve">  However, what is particularly encouraging is that weighting the subsamples on socio-economic and demographic variables does compensate and overcome these differences quite substantially. When </w:t>
      </w:r>
      <w:r w:rsidR="00CF55CD" w:rsidRPr="009437E9">
        <w:rPr>
          <w:rFonts w:ascii="Times New Roman" w:eastAsia="Times New Roman" w:hAnsi="Times New Roman" w:cs="Times New Roman"/>
          <w:bCs/>
          <w:i/>
          <w:iCs/>
          <w:sz w:val="24"/>
          <w:szCs w:val="24"/>
        </w:rPr>
        <w:t xml:space="preserve">weighted </w:t>
      </w:r>
      <w:r w:rsidR="00CF55CD" w:rsidRPr="009437E9">
        <w:rPr>
          <w:rFonts w:ascii="Times New Roman" w:eastAsia="Times New Roman" w:hAnsi="Times New Roman" w:cs="Times New Roman"/>
          <w:bCs/>
          <w:sz w:val="24"/>
          <w:szCs w:val="24"/>
        </w:rPr>
        <w:t xml:space="preserve">distributions of mobility characteristics are compared across survey subsamples, it is found that statistical differences fade away for all mobility measures except for transit use frequency; this is because the convenience sample is so unique in comparison to the email sample and the online panel that transit use patterns in the weighted convenience sample continue to show a different pattern. Given that the convenience sample is largely comprised of transportation professionals, this finding is not surprising.  </w:t>
      </w:r>
    </w:p>
    <w:p w14:paraId="079C401C" w14:textId="0D8DE01F" w:rsidR="004043E6" w:rsidRPr="009437E9" w:rsidRDefault="00CF55CD" w:rsidP="00FE3A9F">
      <w:pPr>
        <w:spacing w:after="0" w:line="240" w:lineRule="auto"/>
        <w:jc w:val="both"/>
        <w:rPr>
          <w:rFonts w:ascii="Times New Roman" w:eastAsia="Times New Roman" w:hAnsi="Times New Roman" w:cs="Times New Roman"/>
          <w:bCs/>
          <w:sz w:val="24"/>
          <w:szCs w:val="24"/>
        </w:rPr>
      </w:pPr>
      <w:r w:rsidRPr="009437E9">
        <w:rPr>
          <w:rFonts w:ascii="Times New Roman" w:eastAsia="Times New Roman" w:hAnsi="Times New Roman" w:cs="Times New Roman"/>
          <w:bCs/>
          <w:sz w:val="24"/>
          <w:szCs w:val="24"/>
        </w:rPr>
        <w:tab/>
        <w:t xml:space="preserve">Finally, econometric models of vehicle ownership, transit use frequency, online grocery shopping frequency, and commute mode choice show that, even after controlling for a host of socio-economic and demographic variables in the model specification, the survey sample recruitment strategy has a significant effect on measures of mobility that serve commonly as endogenous variables of interest in the field of travel behavior research. Model estimation results </w:t>
      </w:r>
      <w:r w:rsidRPr="009437E9">
        <w:rPr>
          <w:rFonts w:ascii="Times New Roman" w:eastAsia="Times New Roman" w:hAnsi="Times New Roman" w:cs="Times New Roman"/>
          <w:bCs/>
          <w:sz w:val="24"/>
          <w:szCs w:val="24"/>
        </w:rPr>
        <w:lastRenderedPageBreak/>
        <w:t xml:space="preserve">show that </w:t>
      </w:r>
      <w:r w:rsidR="00B600F5" w:rsidRPr="009437E9">
        <w:rPr>
          <w:rFonts w:ascii="Times New Roman" w:eastAsia="Times New Roman" w:hAnsi="Times New Roman" w:cs="Times New Roman"/>
          <w:bCs/>
          <w:sz w:val="24"/>
          <w:szCs w:val="24"/>
        </w:rPr>
        <w:t xml:space="preserve">the email sample is less likely to use transit frequently when compared with </w:t>
      </w:r>
      <w:r w:rsidR="006F3FDB">
        <w:rPr>
          <w:rFonts w:ascii="Times New Roman" w:eastAsia="Times New Roman" w:hAnsi="Times New Roman" w:cs="Times New Roman"/>
          <w:bCs/>
          <w:sz w:val="24"/>
          <w:szCs w:val="24"/>
        </w:rPr>
        <w:t xml:space="preserve">the </w:t>
      </w:r>
      <w:r w:rsidR="00B600F5" w:rsidRPr="009437E9">
        <w:rPr>
          <w:rFonts w:ascii="Times New Roman" w:eastAsia="Times New Roman" w:hAnsi="Times New Roman" w:cs="Times New Roman"/>
          <w:bCs/>
          <w:sz w:val="24"/>
          <w:szCs w:val="24"/>
        </w:rPr>
        <w:t xml:space="preserve">convenience sample and online panel respondents. </w:t>
      </w:r>
      <w:r w:rsidR="004043E6" w:rsidRPr="009437E9">
        <w:rPr>
          <w:rFonts w:ascii="Times New Roman" w:eastAsia="Times New Roman" w:hAnsi="Times New Roman" w:cs="Times New Roman"/>
          <w:bCs/>
          <w:sz w:val="24"/>
          <w:szCs w:val="24"/>
        </w:rPr>
        <w:t xml:space="preserve">The online panel is more likely to engage </w:t>
      </w:r>
      <w:r w:rsidR="00233DF8" w:rsidRPr="009437E9">
        <w:rPr>
          <w:rFonts w:ascii="Times New Roman" w:eastAsia="Times New Roman" w:hAnsi="Times New Roman" w:cs="Times New Roman"/>
          <w:bCs/>
          <w:sz w:val="24"/>
          <w:szCs w:val="24"/>
        </w:rPr>
        <w:t>in</w:t>
      </w:r>
      <w:r w:rsidR="004043E6" w:rsidRPr="009437E9">
        <w:rPr>
          <w:rFonts w:ascii="Times New Roman" w:eastAsia="Times New Roman" w:hAnsi="Times New Roman" w:cs="Times New Roman"/>
          <w:bCs/>
          <w:sz w:val="24"/>
          <w:szCs w:val="24"/>
        </w:rPr>
        <w:t xml:space="preserve"> online grocery shopping frequently and work from home, and less likely to own a larger number of vehicles or use transit frequently. In general, these individuals appear to be more home-bound (less mobile) and more tech-savvy, thus enabling greater activity engagement (work and shopping) through online modalities.  </w:t>
      </w:r>
    </w:p>
    <w:p w14:paraId="225B634D" w14:textId="1C429AD2" w:rsidR="00CF55CD" w:rsidRPr="009437E9" w:rsidRDefault="004043E6" w:rsidP="00FE3A9F">
      <w:pPr>
        <w:spacing w:after="0" w:line="240" w:lineRule="auto"/>
        <w:jc w:val="both"/>
        <w:rPr>
          <w:rFonts w:ascii="Times New Roman" w:eastAsia="Times New Roman" w:hAnsi="Times New Roman" w:cs="Times New Roman"/>
          <w:bCs/>
          <w:sz w:val="24"/>
          <w:szCs w:val="24"/>
        </w:rPr>
      </w:pPr>
      <w:r w:rsidRPr="009437E9">
        <w:rPr>
          <w:rFonts w:ascii="Times New Roman" w:eastAsia="Times New Roman" w:hAnsi="Times New Roman" w:cs="Times New Roman"/>
          <w:bCs/>
          <w:sz w:val="24"/>
          <w:szCs w:val="24"/>
        </w:rPr>
        <w:tab/>
        <w:t xml:space="preserve">This paper has helped uncover the unique characteristics </w:t>
      </w:r>
      <w:r w:rsidR="00A57EA8">
        <w:rPr>
          <w:rFonts w:ascii="Times New Roman" w:eastAsia="Times New Roman" w:hAnsi="Times New Roman" w:cs="Times New Roman"/>
          <w:bCs/>
          <w:sz w:val="24"/>
          <w:szCs w:val="24"/>
        </w:rPr>
        <w:t xml:space="preserve">of </w:t>
      </w:r>
      <w:r w:rsidRPr="009437E9">
        <w:rPr>
          <w:rFonts w:ascii="Times New Roman" w:eastAsia="Times New Roman" w:hAnsi="Times New Roman" w:cs="Times New Roman"/>
          <w:bCs/>
          <w:sz w:val="24"/>
          <w:szCs w:val="24"/>
        </w:rPr>
        <w:t>survey respondent samples recruited through different means. The findings suggest that extreme care should be exercised in the recruitment and use of convenience samples as they may exhibit substantial biases with respect to socio-economic, demographic, and mobility characteristics. While weighting the survey sample to match census distributions compensates to some degree, a few significant differences may remain for variables where the convenience sample exhibits very uniquely different patterns. When it comes to email sample recruitment, the respondent sample appears to be older</w:t>
      </w:r>
      <w:r w:rsidR="00FF07E7">
        <w:rPr>
          <w:rFonts w:ascii="Times New Roman" w:eastAsia="Times New Roman" w:hAnsi="Times New Roman" w:cs="Times New Roman"/>
          <w:bCs/>
          <w:sz w:val="24"/>
          <w:szCs w:val="24"/>
        </w:rPr>
        <w:t>,</w:t>
      </w:r>
      <w:r w:rsidRPr="009437E9">
        <w:rPr>
          <w:rFonts w:ascii="Times New Roman" w:eastAsia="Times New Roman" w:hAnsi="Times New Roman" w:cs="Times New Roman"/>
          <w:bCs/>
          <w:sz w:val="24"/>
          <w:szCs w:val="24"/>
        </w:rPr>
        <w:t xml:space="preserve"> </w:t>
      </w:r>
      <w:r w:rsidR="0057298F" w:rsidRPr="009437E9">
        <w:rPr>
          <w:rFonts w:ascii="Times New Roman" w:eastAsia="Times New Roman" w:hAnsi="Times New Roman" w:cs="Times New Roman"/>
          <w:bCs/>
          <w:sz w:val="24"/>
          <w:szCs w:val="24"/>
        </w:rPr>
        <w:t xml:space="preserve">higher income individuals, </w:t>
      </w:r>
      <w:r w:rsidRPr="009437E9">
        <w:rPr>
          <w:rFonts w:ascii="Times New Roman" w:eastAsia="Times New Roman" w:hAnsi="Times New Roman" w:cs="Times New Roman"/>
          <w:bCs/>
          <w:sz w:val="24"/>
          <w:szCs w:val="24"/>
        </w:rPr>
        <w:t xml:space="preserve">with a lifestyle that is more </w:t>
      </w:r>
      <w:r w:rsidR="00FF07E7">
        <w:rPr>
          <w:rFonts w:ascii="Times New Roman" w:eastAsia="Times New Roman" w:hAnsi="Times New Roman" w:cs="Times New Roman"/>
          <w:bCs/>
          <w:sz w:val="24"/>
          <w:szCs w:val="24"/>
        </w:rPr>
        <w:t>automobile-oriented</w:t>
      </w:r>
      <w:r w:rsidR="0057298F" w:rsidRPr="009437E9">
        <w:rPr>
          <w:rFonts w:ascii="Times New Roman" w:eastAsia="Times New Roman" w:hAnsi="Times New Roman" w:cs="Times New Roman"/>
          <w:bCs/>
          <w:sz w:val="24"/>
          <w:szCs w:val="24"/>
        </w:rPr>
        <w:t>,</w:t>
      </w:r>
      <w:r w:rsidRPr="009437E9">
        <w:rPr>
          <w:rFonts w:ascii="Times New Roman" w:eastAsia="Times New Roman" w:hAnsi="Times New Roman" w:cs="Times New Roman"/>
          <w:bCs/>
          <w:sz w:val="24"/>
          <w:szCs w:val="24"/>
        </w:rPr>
        <w:t xml:space="preserve"> residing in single family detached houses in lower density areas.  This is not necessarily a serious concern as weighting the sample appears </w:t>
      </w:r>
      <w:r w:rsidR="0057298F" w:rsidRPr="009437E9">
        <w:rPr>
          <w:rFonts w:ascii="Times New Roman" w:eastAsia="Times New Roman" w:hAnsi="Times New Roman" w:cs="Times New Roman"/>
          <w:bCs/>
          <w:sz w:val="24"/>
          <w:szCs w:val="24"/>
        </w:rPr>
        <w:t xml:space="preserve">to be able to correct for these biases and provide a more representative distribution of sample characteristics. The online panel is biased in the other direction, comprised of individuals who are younger and exhibit lower levels of income, educational attainment, vehicle ownership, and employment status. Once again, however, </w:t>
      </w:r>
      <w:r w:rsidR="00FF07E7" w:rsidRPr="009437E9">
        <w:rPr>
          <w:rFonts w:ascii="Times New Roman" w:eastAsia="Times New Roman" w:hAnsi="Times New Roman" w:cs="Times New Roman"/>
          <w:bCs/>
          <w:sz w:val="24"/>
          <w:szCs w:val="24"/>
        </w:rPr>
        <w:t>weighting</w:t>
      </w:r>
      <w:r w:rsidR="0057298F" w:rsidRPr="009437E9">
        <w:rPr>
          <w:rFonts w:ascii="Times New Roman" w:eastAsia="Times New Roman" w:hAnsi="Times New Roman" w:cs="Times New Roman"/>
          <w:bCs/>
          <w:sz w:val="24"/>
          <w:szCs w:val="24"/>
        </w:rPr>
        <w:t xml:space="preserve"> the sample to match census socio-economic and demographic distributions </w:t>
      </w:r>
      <w:r w:rsidR="00A57EA8">
        <w:rPr>
          <w:rFonts w:ascii="Times New Roman" w:eastAsia="Times New Roman" w:hAnsi="Times New Roman" w:cs="Times New Roman"/>
          <w:bCs/>
          <w:sz w:val="24"/>
          <w:szCs w:val="24"/>
        </w:rPr>
        <w:t>is found to</w:t>
      </w:r>
      <w:r w:rsidR="0057298F" w:rsidRPr="009437E9">
        <w:rPr>
          <w:rFonts w:ascii="Times New Roman" w:eastAsia="Times New Roman" w:hAnsi="Times New Roman" w:cs="Times New Roman"/>
          <w:bCs/>
          <w:sz w:val="24"/>
          <w:szCs w:val="24"/>
        </w:rPr>
        <w:t xml:space="preserve"> compensate for these biases for the most part, enabling the drawing of population-wide inferences regarding activity-travel characteristics.</w:t>
      </w:r>
      <w:r w:rsidR="00684771" w:rsidRPr="009437E9">
        <w:rPr>
          <w:rFonts w:ascii="Times New Roman" w:eastAsia="Times New Roman" w:hAnsi="Times New Roman" w:cs="Times New Roman"/>
          <w:bCs/>
          <w:sz w:val="24"/>
          <w:szCs w:val="24"/>
        </w:rPr>
        <w:t xml:space="preserve"> In other words, the use of online panels for travel surveys appears to be a cost-effective robust approach for survey sample recruitment, especially given the dismally low response rates associated with mail and </w:t>
      </w:r>
      <w:r w:rsidR="00465C79" w:rsidRPr="009437E9">
        <w:rPr>
          <w:rFonts w:ascii="Times New Roman" w:eastAsia="Times New Roman" w:hAnsi="Times New Roman" w:cs="Times New Roman"/>
          <w:bCs/>
          <w:sz w:val="24"/>
          <w:szCs w:val="24"/>
        </w:rPr>
        <w:t>email-based</w:t>
      </w:r>
      <w:r w:rsidR="00684771" w:rsidRPr="009437E9">
        <w:rPr>
          <w:rFonts w:ascii="Times New Roman" w:eastAsia="Times New Roman" w:hAnsi="Times New Roman" w:cs="Times New Roman"/>
          <w:bCs/>
          <w:sz w:val="24"/>
          <w:szCs w:val="24"/>
        </w:rPr>
        <w:t xml:space="preserve"> solicitations.  </w:t>
      </w:r>
    </w:p>
    <w:p w14:paraId="228FF637" w14:textId="42322795" w:rsidR="0086725C" w:rsidRPr="009437E9" w:rsidRDefault="0057298F" w:rsidP="00FE3A9F">
      <w:pPr>
        <w:spacing w:after="0" w:line="240" w:lineRule="auto"/>
        <w:jc w:val="both"/>
        <w:rPr>
          <w:rFonts w:ascii="Times New Roman" w:eastAsia="Times New Roman" w:hAnsi="Times New Roman" w:cs="Times New Roman"/>
          <w:bCs/>
          <w:sz w:val="24"/>
          <w:szCs w:val="24"/>
        </w:rPr>
      </w:pPr>
      <w:r w:rsidRPr="009437E9">
        <w:rPr>
          <w:rFonts w:ascii="Times New Roman" w:eastAsia="Times New Roman" w:hAnsi="Times New Roman" w:cs="Times New Roman"/>
          <w:bCs/>
          <w:sz w:val="24"/>
          <w:szCs w:val="24"/>
        </w:rPr>
        <w:tab/>
        <w:t>The study shows that the survey respondent sampling strategy</w:t>
      </w:r>
      <w:r w:rsidR="0019642F" w:rsidRPr="009437E9">
        <w:rPr>
          <w:rFonts w:ascii="Times New Roman" w:eastAsia="Times New Roman" w:hAnsi="Times New Roman" w:cs="Times New Roman"/>
          <w:bCs/>
          <w:sz w:val="24"/>
          <w:szCs w:val="24"/>
        </w:rPr>
        <w:t xml:space="preserve"> variable</w:t>
      </w:r>
      <w:r w:rsidRPr="009437E9">
        <w:rPr>
          <w:rFonts w:ascii="Times New Roman" w:eastAsia="Times New Roman" w:hAnsi="Times New Roman" w:cs="Times New Roman"/>
          <w:bCs/>
          <w:sz w:val="24"/>
          <w:szCs w:val="24"/>
        </w:rPr>
        <w:t xml:space="preserve"> is significant in explaining a host of mobility characteristics and choices even after controlling for socio-economic and demographic variables.  This means that the survey method variable is capturing the effects of unobserved traits including attitudes and lifestyle preferences that are not adequately captured by </w:t>
      </w:r>
      <w:r w:rsidR="00775152" w:rsidRPr="009437E9">
        <w:rPr>
          <w:rFonts w:ascii="Times New Roman" w:eastAsia="Times New Roman" w:hAnsi="Times New Roman" w:cs="Times New Roman"/>
          <w:bCs/>
          <w:sz w:val="24"/>
          <w:szCs w:val="24"/>
        </w:rPr>
        <w:t xml:space="preserve">socio-economic and demographic variables. </w:t>
      </w:r>
      <w:bookmarkStart w:id="14" w:name="_Hlk173427826"/>
      <w:r w:rsidR="00775152" w:rsidRPr="009437E9">
        <w:rPr>
          <w:rFonts w:ascii="Times New Roman" w:eastAsia="Times New Roman" w:hAnsi="Times New Roman" w:cs="Times New Roman"/>
          <w:bCs/>
          <w:sz w:val="24"/>
          <w:szCs w:val="24"/>
        </w:rPr>
        <w:t>Weighting survey samples compensates for biases in socio-economic and demographic variables,</w:t>
      </w:r>
      <w:r w:rsidR="0019642F" w:rsidRPr="009437E9">
        <w:rPr>
          <w:rFonts w:ascii="Times New Roman" w:eastAsia="Times New Roman" w:hAnsi="Times New Roman" w:cs="Times New Roman"/>
          <w:bCs/>
          <w:sz w:val="24"/>
          <w:szCs w:val="24"/>
        </w:rPr>
        <w:t xml:space="preserve"> </w:t>
      </w:r>
      <w:r w:rsidR="00775152" w:rsidRPr="009437E9">
        <w:rPr>
          <w:rFonts w:ascii="Times New Roman" w:eastAsia="Times New Roman" w:hAnsi="Times New Roman" w:cs="Times New Roman"/>
          <w:bCs/>
          <w:sz w:val="24"/>
          <w:szCs w:val="24"/>
        </w:rPr>
        <w:t xml:space="preserve">but does not necessarily compensate for biases in unobserved traits such as attitudes and lifestyle preferences </w:t>
      </w:r>
      <w:bookmarkEnd w:id="14"/>
      <w:r w:rsidR="00775152" w:rsidRPr="009437E9">
        <w:rPr>
          <w:rFonts w:ascii="Times New Roman" w:eastAsia="Times New Roman" w:hAnsi="Times New Roman" w:cs="Times New Roman"/>
          <w:bCs/>
          <w:sz w:val="24"/>
          <w:szCs w:val="24"/>
        </w:rPr>
        <w:t xml:space="preserve">(because there are no census distributions for such variables). </w:t>
      </w:r>
      <w:bookmarkStart w:id="15" w:name="_Hlk173427863"/>
      <w:r w:rsidR="00775152" w:rsidRPr="009437E9">
        <w:rPr>
          <w:rFonts w:ascii="Times New Roman" w:eastAsia="Times New Roman" w:hAnsi="Times New Roman" w:cs="Times New Roman"/>
          <w:bCs/>
          <w:sz w:val="24"/>
          <w:szCs w:val="24"/>
        </w:rPr>
        <w:t>It would therefore be of considerable value to include attitudinal and lifestyle preference questions in transportation surveys on a consistent and routine basis so that these traits can be explicitly included in travel model specifications</w:t>
      </w:r>
      <w:r w:rsidR="0019642F" w:rsidRPr="009437E9">
        <w:rPr>
          <w:rFonts w:ascii="Times New Roman" w:eastAsia="Times New Roman" w:hAnsi="Times New Roman" w:cs="Times New Roman"/>
          <w:bCs/>
          <w:sz w:val="24"/>
          <w:szCs w:val="24"/>
        </w:rPr>
        <w:t>, helping to enhance explanatory power</w:t>
      </w:r>
      <w:r w:rsidR="00386989">
        <w:rPr>
          <w:rFonts w:ascii="Times New Roman" w:eastAsia="Times New Roman" w:hAnsi="Times New Roman" w:cs="Times New Roman"/>
          <w:bCs/>
          <w:sz w:val="24"/>
          <w:szCs w:val="24"/>
        </w:rPr>
        <w:t xml:space="preserve">, </w:t>
      </w:r>
      <w:r w:rsidR="0019642F" w:rsidRPr="009437E9">
        <w:rPr>
          <w:rFonts w:ascii="Times New Roman" w:eastAsia="Times New Roman" w:hAnsi="Times New Roman" w:cs="Times New Roman"/>
          <w:bCs/>
          <w:sz w:val="24"/>
          <w:szCs w:val="24"/>
        </w:rPr>
        <w:t>reduce omitted variable bias</w:t>
      </w:r>
      <w:r w:rsidR="00386989">
        <w:rPr>
          <w:rFonts w:ascii="Times New Roman" w:eastAsia="Times New Roman" w:hAnsi="Times New Roman" w:cs="Times New Roman"/>
          <w:bCs/>
          <w:sz w:val="24"/>
          <w:szCs w:val="24"/>
        </w:rPr>
        <w:t xml:space="preserve">, and account for biases in unobserved traits </w:t>
      </w:r>
      <w:r w:rsidR="00F401DE">
        <w:rPr>
          <w:rFonts w:ascii="Times New Roman" w:eastAsia="Times New Roman" w:hAnsi="Times New Roman" w:cs="Times New Roman"/>
          <w:bCs/>
          <w:sz w:val="24"/>
          <w:szCs w:val="24"/>
        </w:rPr>
        <w:t xml:space="preserve">that may </w:t>
      </w:r>
      <w:r w:rsidR="00386989">
        <w:rPr>
          <w:rFonts w:ascii="Times New Roman" w:eastAsia="Times New Roman" w:hAnsi="Times New Roman" w:cs="Times New Roman"/>
          <w:bCs/>
          <w:sz w:val="24"/>
          <w:szCs w:val="24"/>
        </w:rPr>
        <w:t>aris</w:t>
      </w:r>
      <w:r w:rsidR="00F401DE">
        <w:rPr>
          <w:rFonts w:ascii="Times New Roman" w:eastAsia="Times New Roman" w:hAnsi="Times New Roman" w:cs="Times New Roman"/>
          <w:bCs/>
          <w:sz w:val="24"/>
          <w:szCs w:val="24"/>
        </w:rPr>
        <w:t xml:space="preserve">e </w:t>
      </w:r>
      <w:r w:rsidR="00386989">
        <w:rPr>
          <w:rFonts w:ascii="Times New Roman" w:eastAsia="Times New Roman" w:hAnsi="Times New Roman" w:cs="Times New Roman"/>
          <w:bCs/>
          <w:sz w:val="24"/>
          <w:szCs w:val="24"/>
        </w:rPr>
        <w:t xml:space="preserve">from the choice of sample recruitment strategy. </w:t>
      </w:r>
      <w:r w:rsidR="0019642F" w:rsidRPr="009437E9">
        <w:rPr>
          <w:rFonts w:ascii="Times New Roman" w:eastAsia="Times New Roman" w:hAnsi="Times New Roman" w:cs="Times New Roman"/>
          <w:bCs/>
          <w:sz w:val="24"/>
          <w:szCs w:val="24"/>
        </w:rPr>
        <w:t xml:space="preserve"> </w:t>
      </w:r>
      <w:bookmarkEnd w:id="15"/>
    </w:p>
    <w:p w14:paraId="6940A6C1" w14:textId="77777777" w:rsidR="0023661F" w:rsidRPr="009437E9" w:rsidRDefault="0023661F" w:rsidP="00FE3A9F">
      <w:pPr>
        <w:pStyle w:val="ListParagraph"/>
        <w:spacing w:after="0" w:line="240" w:lineRule="auto"/>
        <w:jc w:val="both"/>
        <w:rPr>
          <w:rFonts w:ascii="Times New Roman" w:eastAsia="Times New Roman" w:hAnsi="Times New Roman" w:cs="Times New Roman"/>
          <w:sz w:val="24"/>
          <w:szCs w:val="24"/>
        </w:rPr>
      </w:pPr>
    </w:p>
    <w:p w14:paraId="237F0955" w14:textId="77777777" w:rsidR="002F7D1C" w:rsidRPr="009437E9" w:rsidRDefault="002F7D1C" w:rsidP="00FE3A9F">
      <w:pPr>
        <w:spacing w:after="0" w:line="240" w:lineRule="auto"/>
        <w:rPr>
          <w:rFonts w:ascii="Times New Roman" w:hAnsi="Times New Roman" w:cs="Times New Roman"/>
          <w:b/>
          <w:color w:val="000000" w:themeColor="text1"/>
          <w:sz w:val="24"/>
          <w:szCs w:val="24"/>
        </w:rPr>
      </w:pPr>
      <w:r w:rsidRPr="009437E9">
        <w:rPr>
          <w:rFonts w:ascii="Times New Roman" w:hAnsi="Times New Roman" w:cs="Times New Roman"/>
          <w:b/>
          <w:color w:val="000000" w:themeColor="text1"/>
          <w:sz w:val="24"/>
          <w:szCs w:val="24"/>
        </w:rPr>
        <w:t>ACKNOWLEDGMENTS</w:t>
      </w:r>
    </w:p>
    <w:p w14:paraId="5F4AA26B" w14:textId="158D05B4" w:rsidR="00FE3A9F" w:rsidRPr="00FE3A9F" w:rsidRDefault="001A31EE" w:rsidP="00FE3A9F">
      <w:pPr>
        <w:spacing w:after="0" w:line="240" w:lineRule="auto"/>
        <w:jc w:val="both"/>
        <w:rPr>
          <w:rFonts w:ascii="Times New Roman" w:hAnsi="Times New Roman" w:cs="Times New Roman"/>
          <w:sz w:val="24"/>
          <w:szCs w:val="24"/>
        </w:rPr>
      </w:pPr>
      <w:r w:rsidRPr="000A5C0C">
        <w:rPr>
          <w:rFonts w:ascii="Times New Roman" w:hAnsi="Times New Roman" w:cs="Times New Roman"/>
          <w:sz w:val="24"/>
          <w:szCs w:val="24"/>
        </w:rPr>
        <w:t xml:space="preserve">This research was partially supported by the Center for Teaching Old Models New </w:t>
      </w:r>
      <w:r w:rsidR="000A5C0C" w:rsidRPr="000A5C0C">
        <w:rPr>
          <w:rFonts w:ascii="Times New Roman" w:hAnsi="Times New Roman" w:cs="Times New Roman"/>
          <w:sz w:val="24"/>
          <w:szCs w:val="24"/>
        </w:rPr>
        <w:t>Tricks (</w:t>
      </w:r>
      <w:r w:rsidRPr="000A5C0C">
        <w:rPr>
          <w:rFonts w:ascii="Times New Roman" w:hAnsi="Times New Roman" w:cs="Times New Roman"/>
          <w:sz w:val="24"/>
          <w:szCs w:val="24"/>
        </w:rPr>
        <w:t xml:space="preserve">TOMNET) and the Center for Understanding Future Travel Behavior and Demand (TBD). </w:t>
      </w:r>
      <w:r w:rsidR="000A5C0C" w:rsidRPr="000A5C0C">
        <w:rPr>
          <w:rFonts w:ascii="Times New Roman" w:hAnsi="Times New Roman" w:cs="Times New Roman"/>
          <w:sz w:val="24"/>
          <w:szCs w:val="24"/>
        </w:rPr>
        <w:t>Both TOMNET</w:t>
      </w:r>
      <w:r w:rsidRPr="000A5C0C">
        <w:rPr>
          <w:rFonts w:ascii="Times New Roman" w:hAnsi="Times New Roman" w:cs="Times New Roman"/>
          <w:sz w:val="24"/>
          <w:szCs w:val="24"/>
        </w:rPr>
        <w:t xml:space="preserve"> and TBD are University Transportation Centers sponsored by the US Department </w:t>
      </w:r>
      <w:r w:rsidR="00532548" w:rsidRPr="000A5C0C">
        <w:rPr>
          <w:rFonts w:ascii="Times New Roman" w:hAnsi="Times New Roman" w:cs="Times New Roman"/>
          <w:sz w:val="24"/>
          <w:szCs w:val="24"/>
        </w:rPr>
        <w:t>of Transportation</w:t>
      </w:r>
      <w:r w:rsidRPr="000A5C0C">
        <w:rPr>
          <w:rFonts w:ascii="Times New Roman" w:hAnsi="Times New Roman" w:cs="Times New Roman"/>
          <w:sz w:val="24"/>
          <w:szCs w:val="24"/>
        </w:rPr>
        <w:t xml:space="preserve"> under grant numbers, 69A3551747116 (TOMNET) and 69A3552344815 and 669A3552348320 (TBD).</w:t>
      </w:r>
    </w:p>
    <w:p w14:paraId="06199F63" w14:textId="77777777" w:rsidR="00403101" w:rsidRDefault="00403101" w:rsidP="00FE3A9F">
      <w:pPr>
        <w:spacing w:after="0" w:line="240" w:lineRule="auto"/>
        <w:rPr>
          <w:rFonts w:ascii="Times New Roman" w:hAnsi="Times New Roman" w:cs="Times New Roman"/>
          <w:b/>
          <w:color w:val="000000" w:themeColor="text1"/>
        </w:rPr>
      </w:pPr>
    </w:p>
    <w:p w14:paraId="75C1F6BF" w14:textId="4BD35967" w:rsidR="008F20CB" w:rsidRPr="009437E9" w:rsidRDefault="008F20CB" w:rsidP="00FE3A9F">
      <w:pPr>
        <w:spacing w:after="0" w:line="240" w:lineRule="auto"/>
        <w:rPr>
          <w:rFonts w:ascii="Times New Roman" w:hAnsi="Times New Roman" w:cs="Times New Roman"/>
          <w:b/>
          <w:color w:val="000000" w:themeColor="text1"/>
        </w:rPr>
      </w:pPr>
      <w:r w:rsidRPr="009437E9">
        <w:rPr>
          <w:rFonts w:ascii="Times New Roman" w:hAnsi="Times New Roman" w:cs="Times New Roman"/>
          <w:b/>
          <w:color w:val="000000" w:themeColor="text1"/>
        </w:rPr>
        <w:t>AUTHOR CONTRIBUTIONS</w:t>
      </w:r>
    </w:p>
    <w:p w14:paraId="4371EB1B" w14:textId="5F09D984" w:rsidR="008F20CB" w:rsidRPr="009437E9" w:rsidRDefault="008F20CB" w:rsidP="00FE3A9F">
      <w:pPr>
        <w:spacing w:after="0" w:line="240" w:lineRule="auto"/>
        <w:jc w:val="both"/>
        <w:rPr>
          <w:rFonts w:ascii="Times New Roman" w:hAnsi="Times New Roman" w:cs="Times New Roman"/>
          <w:sz w:val="24"/>
          <w:szCs w:val="24"/>
        </w:rPr>
      </w:pPr>
      <w:r w:rsidRPr="009437E9">
        <w:rPr>
          <w:rFonts w:ascii="Times New Roman" w:hAnsi="Times New Roman" w:cs="Times New Roman"/>
          <w:sz w:val="24"/>
          <w:szCs w:val="24"/>
        </w:rPr>
        <w:t xml:space="preserve">The authors confirm contribution to the paper as follows: study conception and design: </w:t>
      </w:r>
      <w:r w:rsidR="001503A0" w:rsidRPr="009437E9">
        <w:rPr>
          <w:rFonts w:ascii="Times New Roman" w:hAnsi="Times New Roman" w:cs="Times New Roman"/>
          <w:sz w:val="24"/>
          <w:szCs w:val="24"/>
        </w:rPr>
        <w:t>V</w:t>
      </w:r>
      <w:r w:rsidR="00D537FF" w:rsidRPr="009437E9">
        <w:rPr>
          <w:rFonts w:ascii="Times New Roman" w:hAnsi="Times New Roman" w:cs="Times New Roman"/>
          <w:sz w:val="24"/>
          <w:szCs w:val="24"/>
        </w:rPr>
        <w:t>.O</w:t>
      </w:r>
      <w:r w:rsidR="001503A0" w:rsidRPr="009437E9">
        <w:rPr>
          <w:rFonts w:ascii="Times New Roman" w:hAnsi="Times New Roman" w:cs="Times New Roman"/>
          <w:sz w:val="24"/>
          <w:szCs w:val="24"/>
        </w:rPr>
        <w:t xml:space="preserve">. Alhassan, </w:t>
      </w:r>
      <w:r w:rsidRPr="009437E9">
        <w:rPr>
          <w:rFonts w:ascii="Times New Roman" w:hAnsi="Times New Roman" w:cs="Times New Roman"/>
          <w:sz w:val="24"/>
          <w:szCs w:val="24"/>
        </w:rPr>
        <w:t>I. Batur, R.M. Pendyala</w:t>
      </w:r>
      <w:r w:rsidR="00DE799A">
        <w:rPr>
          <w:rFonts w:ascii="Times New Roman" w:hAnsi="Times New Roman" w:cs="Times New Roman"/>
          <w:sz w:val="24"/>
          <w:szCs w:val="24"/>
        </w:rPr>
        <w:t>, C.R. Bhat</w:t>
      </w:r>
      <w:r w:rsidRPr="009437E9">
        <w:rPr>
          <w:rFonts w:ascii="Times New Roman" w:hAnsi="Times New Roman" w:cs="Times New Roman"/>
          <w:sz w:val="24"/>
          <w:szCs w:val="24"/>
        </w:rPr>
        <w:t>; data collection:</w:t>
      </w:r>
      <w:r w:rsidR="00D537FF" w:rsidRPr="009437E9">
        <w:rPr>
          <w:rFonts w:ascii="Times New Roman" w:hAnsi="Times New Roman" w:cs="Times New Roman"/>
          <w:sz w:val="24"/>
          <w:szCs w:val="24"/>
        </w:rPr>
        <w:t xml:space="preserve"> </w:t>
      </w:r>
      <w:r w:rsidR="0061032B" w:rsidRPr="009437E9">
        <w:rPr>
          <w:rFonts w:ascii="Times New Roman" w:hAnsi="Times New Roman" w:cs="Times New Roman"/>
          <w:sz w:val="24"/>
          <w:szCs w:val="24"/>
        </w:rPr>
        <w:t>T.B Magassy</w:t>
      </w:r>
      <w:r w:rsidR="0061032B">
        <w:rPr>
          <w:rFonts w:ascii="Times New Roman" w:hAnsi="Times New Roman" w:cs="Times New Roman"/>
          <w:sz w:val="24"/>
          <w:szCs w:val="24"/>
        </w:rPr>
        <w:t>,</w:t>
      </w:r>
      <w:r w:rsidR="0061032B" w:rsidRPr="009437E9">
        <w:rPr>
          <w:rFonts w:ascii="Times New Roman" w:hAnsi="Times New Roman" w:cs="Times New Roman"/>
          <w:sz w:val="24"/>
          <w:szCs w:val="24"/>
        </w:rPr>
        <w:t xml:space="preserve"> </w:t>
      </w:r>
      <w:r w:rsidR="00D537FF" w:rsidRPr="009437E9">
        <w:rPr>
          <w:rFonts w:ascii="Times New Roman" w:hAnsi="Times New Roman" w:cs="Times New Roman"/>
          <w:sz w:val="24"/>
          <w:szCs w:val="24"/>
        </w:rPr>
        <w:t>V.O. Alhassan,</w:t>
      </w:r>
      <w:r w:rsidRPr="009437E9">
        <w:rPr>
          <w:rFonts w:ascii="Times New Roman" w:hAnsi="Times New Roman" w:cs="Times New Roman"/>
          <w:sz w:val="24"/>
          <w:szCs w:val="24"/>
        </w:rPr>
        <w:t xml:space="preserve"> I. </w:t>
      </w:r>
      <w:r w:rsidRPr="009437E9">
        <w:rPr>
          <w:rFonts w:ascii="Times New Roman" w:hAnsi="Times New Roman" w:cs="Times New Roman"/>
          <w:sz w:val="24"/>
          <w:szCs w:val="24"/>
        </w:rPr>
        <w:lastRenderedPageBreak/>
        <w:t>Batur, R.M. Pendyala</w:t>
      </w:r>
      <w:r w:rsidR="00DE799A">
        <w:rPr>
          <w:rFonts w:ascii="Times New Roman" w:hAnsi="Times New Roman" w:cs="Times New Roman"/>
          <w:sz w:val="24"/>
          <w:szCs w:val="24"/>
        </w:rPr>
        <w:t>, D. Salon</w:t>
      </w:r>
      <w:r w:rsidRPr="009437E9">
        <w:rPr>
          <w:rFonts w:ascii="Times New Roman" w:hAnsi="Times New Roman" w:cs="Times New Roman"/>
          <w:sz w:val="24"/>
          <w:szCs w:val="24"/>
        </w:rPr>
        <w:t xml:space="preserve">; analysis and interpretation of results: </w:t>
      </w:r>
      <w:r w:rsidR="00D537FF" w:rsidRPr="009437E9">
        <w:rPr>
          <w:rFonts w:ascii="Times New Roman" w:hAnsi="Times New Roman" w:cs="Times New Roman"/>
          <w:sz w:val="24"/>
          <w:szCs w:val="24"/>
        </w:rPr>
        <w:t>V.O. Alhassan, F. Yu,</w:t>
      </w:r>
      <w:r w:rsidR="0061032B">
        <w:rPr>
          <w:rFonts w:ascii="Times New Roman" w:hAnsi="Times New Roman" w:cs="Times New Roman"/>
          <w:sz w:val="24"/>
          <w:szCs w:val="24"/>
        </w:rPr>
        <w:t xml:space="preserve"> </w:t>
      </w:r>
      <w:r w:rsidR="00FF07E7">
        <w:rPr>
          <w:rFonts w:ascii="Times New Roman" w:hAnsi="Times New Roman" w:cs="Times New Roman"/>
          <w:sz w:val="24"/>
          <w:szCs w:val="24"/>
        </w:rPr>
        <w:t>J.R. Dimas Valle</w:t>
      </w:r>
      <w:r w:rsidR="0061032B">
        <w:rPr>
          <w:rFonts w:ascii="Times New Roman" w:hAnsi="Times New Roman" w:cs="Times New Roman"/>
          <w:sz w:val="24"/>
          <w:szCs w:val="24"/>
        </w:rPr>
        <w:t>,</w:t>
      </w:r>
      <w:r w:rsidR="00D537FF" w:rsidRPr="009437E9">
        <w:rPr>
          <w:rFonts w:ascii="Times New Roman" w:hAnsi="Times New Roman" w:cs="Times New Roman"/>
          <w:sz w:val="24"/>
          <w:szCs w:val="24"/>
        </w:rPr>
        <w:t xml:space="preserve"> </w:t>
      </w:r>
      <w:r w:rsidRPr="009437E9">
        <w:rPr>
          <w:rFonts w:ascii="Times New Roman" w:hAnsi="Times New Roman" w:cs="Times New Roman"/>
          <w:sz w:val="24"/>
          <w:szCs w:val="24"/>
        </w:rPr>
        <w:t xml:space="preserve">I. Batur, R.M. Pendyala; draft manuscript preparation: </w:t>
      </w:r>
      <w:r w:rsidR="00D537FF" w:rsidRPr="009437E9">
        <w:rPr>
          <w:rFonts w:ascii="Times New Roman" w:hAnsi="Times New Roman" w:cs="Times New Roman"/>
          <w:sz w:val="24"/>
          <w:szCs w:val="24"/>
        </w:rPr>
        <w:t xml:space="preserve">V.O Alhassan, </w:t>
      </w:r>
      <w:r w:rsidR="0061032B">
        <w:rPr>
          <w:rFonts w:ascii="Times New Roman" w:hAnsi="Times New Roman" w:cs="Times New Roman"/>
          <w:sz w:val="24"/>
          <w:szCs w:val="24"/>
        </w:rPr>
        <w:t>J.R.</w:t>
      </w:r>
      <w:r w:rsidR="00FF07E7">
        <w:rPr>
          <w:rFonts w:ascii="Times New Roman" w:hAnsi="Times New Roman" w:cs="Times New Roman"/>
          <w:sz w:val="24"/>
          <w:szCs w:val="24"/>
        </w:rPr>
        <w:t xml:space="preserve"> </w:t>
      </w:r>
      <w:r w:rsidR="0061032B">
        <w:rPr>
          <w:rFonts w:ascii="Times New Roman" w:hAnsi="Times New Roman" w:cs="Times New Roman"/>
          <w:sz w:val="24"/>
          <w:szCs w:val="24"/>
        </w:rPr>
        <w:t>D</w:t>
      </w:r>
      <w:r w:rsidR="00FF07E7">
        <w:rPr>
          <w:rFonts w:ascii="Times New Roman" w:hAnsi="Times New Roman" w:cs="Times New Roman"/>
          <w:sz w:val="24"/>
          <w:szCs w:val="24"/>
        </w:rPr>
        <w:t>imas</w:t>
      </w:r>
      <w:r w:rsidR="0061032B">
        <w:rPr>
          <w:rFonts w:ascii="Times New Roman" w:hAnsi="Times New Roman" w:cs="Times New Roman"/>
          <w:sz w:val="24"/>
          <w:szCs w:val="24"/>
        </w:rPr>
        <w:t xml:space="preserve"> Valle, F. Yu, </w:t>
      </w:r>
      <w:r w:rsidRPr="009437E9">
        <w:rPr>
          <w:rFonts w:ascii="Times New Roman" w:hAnsi="Times New Roman" w:cs="Times New Roman"/>
          <w:sz w:val="24"/>
          <w:szCs w:val="24"/>
        </w:rPr>
        <w:t xml:space="preserve">I. Batur, </w:t>
      </w:r>
      <w:r w:rsidR="00D537FF" w:rsidRPr="009437E9">
        <w:rPr>
          <w:rFonts w:ascii="Times New Roman" w:hAnsi="Times New Roman" w:cs="Times New Roman"/>
          <w:sz w:val="24"/>
          <w:szCs w:val="24"/>
        </w:rPr>
        <w:t>T.B Magassy</w:t>
      </w:r>
      <w:r w:rsidRPr="009437E9">
        <w:rPr>
          <w:rFonts w:ascii="Times New Roman" w:hAnsi="Times New Roman" w:cs="Times New Roman"/>
          <w:sz w:val="24"/>
          <w:szCs w:val="24"/>
        </w:rPr>
        <w:t xml:space="preserve">, </w:t>
      </w:r>
      <w:r w:rsidR="00DE799A">
        <w:rPr>
          <w:rFonts w:ascii="Times New Roman" w:hAnsi="Times New Roman" w:cs="Times New Roman"/>
          <w:sz w:val="24"/>
          <w:szCs w:val="24"/>
        </w:rPr>
        <w:t xml:space="preserve">C.R. Bhat, D. Salon, </w:t>
      </w:r>
      <w:r w:rsidRPr="009437E9">
        <w:rPr>
          <w:rFonts w:ascii="Times New Roman" w:hAnsi="Times New Roman" w:cs="Times New Roman"/>
          <w:sz w:val="24"/>
          <w:szCs w:val="24"/>
        </w:rPr>
        <w:t>R.M. Pendyala. All authors reviewed the results and approved the final version of the manuscript.</w:t>
      </w:r>
    </w:p>
    <w:p w14:paraId="36B897B3" w14:textId="77777777" w:rsidR="00AC7A81" w:rsidRPr="009437E9" w:rsidRDefault="00AC7A81" w:rsidP="00FE3A9F">
      <w:pPr>
        <w:pStyle w:val="ListParagraph"/>
        <w:spacing w:after="0" w:line="240" w:lineRule="auto"/>
        <w:ind w:left="0"/>
        <w:rPr>
          <w:rFonts w:ascii="Times New Roman" w:hAnsi="Times New Roman" w:cs="Times New Roman"/>
          <w:color w:val="000000" w:themeColor="text1"/>
          <w:sz w:val="24"/>
          <w:szCs w:val="24"/>
        </w:rPr>
      </w:pPr>
    </w:p>
    <w:p w14:paraId="07F31BF3" w14:textId="6AC96C9D" w:rsidR="009853F6" w:rsidRPr="00FE3A9F" w:rsidRDefault="00AC7A81" w:rsidP="00FE3A9F">
      <w:pPr>
        <w:spacing w:after="0" w:line="240" w:lineRule="auto"/>
        <w:jc w:val="both"/>
        <w:rPr>
          <w:rFonts w:ascii="Times New Roman" w:hAnsi="Times New Roman" w:cs="Times New Roman"/>
          <w:b/>
          <w:noProof/>
          <w:color w:val="000000" w:themeColor="text1"/>
          <w:sz w:val="24"/>
          <w:szCs w:val="24"/>
        </w:rPr>
      </w:pPr>
      <w:bookmarkStart w:id="16" w:name="_Hlk173411310"/>
      <w:r w:rsidRPr="009437E9">
        <w:rPr>
          <w:rFonts w:ascii="Times New Roman" w:hAnsi="Times New Roman" w:cs="Times New Roman"/>
          <w:b/>
          <w:noProof/>
          <w:color w:val="000000" w:themeColor="text1"/>
          <w:sz w:val="24"/>
          <w:szCs w:val="24"/>
        </w:rPr>
        <w:t>REFERENCES</w:t>
      </w:r>
    </w:p>
    <w:p w14:paraId="78DBF2DC" w14:textId="755916F6" w:rsidR="009853F6" w:rsidRDefault="00AC7A81" w:rsidP="00FE3A9F">
      <w:pPr>
        <w:pStyle w:val="NormalWeb"/>
        <w:numPr>
          <w:ilvl w:val="0"/>
          <w:numId w:val="45"/>
        </w:numPr>
        <w:spacing w:before="0" w:beforeAutospacing="0" w:after="0" w:afterAutospacing="0"/>
        <w:jc w:val="both"/>
      </w:pPr>
      <w:r w:rsidRPr="009437E9">
        <w:t xml:space="preserve">Bricka, S., T. </w:t>
      </w:r>
      <w:proofErr w:type="spellStart"/>
      <w:r w:rsidRPr="009437E9">
        <w:t>Reuscher</w:t>
      </w:r>
      <w:proofErr w:type="spellEnd"/>
      <w:r w:rsidRPr="009437E9">
        <w:t xml:space="preserve">, P. Schroeder, M. Fisher, J. Beard, and L. Sun. </w:t>
      </w:r>
      <w:r w:rsidRPr="009437E9">
        <w:rPr>
          <w:i/>
          <w:iCs/>
        </w:rPr>
        <w:t xml:space="preserve">Summary of Travel </w:t>
      </w:r>
      <w:r w:rsidR="009853F6">
        <w:rPr>
          <w:i/>
          <w:iCs/>
        </w:rPr>
        <w:t xml:space="preserve">  </w:t>
      </w:r>
      <w:r w:rsidRPr="009437E9">
        <w:rPr>
          <w:i/>
          <w:iCs/>
        </w:rPr>
        <w:t>Trends:</w:t>
      </w:r>
      <w:r w:rsidR="001D2890">
        <w:rPr>
          <w:i/>
          <w:iCs/>
        </w:rPr>
        <w:t xml:space="preserve"> </w:t>
      </w:r>
      <w:r w:rsidRPr="009437E9">
        <w:rPr>
          <w:i/>
          <w:iCs/>
        </w:rPr>
        <w:t>2022 National Household Travel Survey</w:t>
      </w:r>
      <w:r w:rsidRPr="009437E9">
        <w:t>.</w:t>
      </w:r>
      <w:r w:rsidR="001D2890">
        <w:t xml:space="preserve"> </w:t>
      </w:r>
      <w:r w:rsidRPr="009437E9">
        <w:t>Publication FHWA-HPL-24-009. FHWA, U.S. Department of Transportation, 2024.</w:t>
      </w:r>
    </w:p>
    <w:p w14:paraId="3D5CDD84" w14:textId="7187DCED" w:rsidR="00AC7A81" w:rsidRPr="00FE3A9F" w:rsidRDefault="00AC7A81" w:rsidP="00FE3A9F">
      <w:pPr>
        <w:pStyle w:val="NormalWeb"/>
        <w:numPr>
          <w:ilvl w:val="0"/>
          <w:numId w:val="45"/>
        </w:numPr>
        <w:spacing w:before="0" w:beforeAutospacing="0" w:after="0" w:afterAutospacing="0"/>
        <w:jc w:val="both"/>
      </w:pPr>
      <w:r w:rsidRPr="000A6E6D">
        <w:rPr>
          <w:color w:val="000000"/>
        </w:rPr>
        <w:t xml:space="preserve">Chauhan, R.S., M.W. Bhagat-Conway, D.C. Da Silva, D. Salon, A. </w:t>
      </w:r>
      <w:proofErr w:type="spellStart"/>
      <w:r w:rsidRPr="000A6E6D">
        <w:rPr>
          <w:color w:val="000000"/>
        </w:rPr>
        <w:t>Shamshiripour</w:t>
      </w:r>
      <w:proofErr w:type="spellEnd"/>
      <w:r w:rsidRPr="000A6E6D">
        <w:rPr>
          <w:color w:val="000000"/>
        </w:rPr>
        <w:t xml:space="preserve">, E. Rahimi, S. Khoeini, A. Mohammadian, S. </w:t>
      </w:r>
      <w:proofErr w:type="spellStart"/>
      <w:r w:rsidRPr="000A6E6D">
        <w:rPr>
          <w:color w:val="000000"/>
        </w:rPr>
        <w:t>Derrible</w:t>
      </w:r>
      <w:proofErr w:type="spellEnd"/>
      <w:r w:rsidRPr="000A6E6D">
        <w:rPr>
          <w:color w:val="000000"/>
        </w:rPr>
        <w:t>, and R.M. Pendyala. A Database of Travel-Related Behaviors and Attitudes Before, During, and After C</w:t>
      </w:r>
      <w:r w:rsidR="00A402F3">
        <w:rPr>
          <w:color w:val="000000"/>
        </w:rPr>
        <w:t>OVID</w:t>
      </w:r>
      <w:r w:rsidRPr="000A6E6D">
        <w:rPr>
          <w:color w:val="000000"/>
        </w:rPr>
        <w:t xml:space="preserve">-19 in the United States. </w:t>
      </w:r>
      <w:r w:rsidRPr="000A6E6D">
        <w:rPr>
          <w:i/>
          <w:iCs/>
          <w:color w:val="000000"/>
        </w:rPr>
        <w:t>Scientific Data</w:t>
      </w:r>
      <w:r w:rsidRPr="000A6E6D">
        <w:rPr>
          <w:color w:val="000000"/>
        </w:rPr>
        <w:t>, 2021.</w:t>
      </w:r>
    </w:p>
    <w:p w14:paraId="3EA97EB4" w14:textId="265DAED0" w:rsidR="000A6E6D" w:rsidRPr="00FE3A9F" w:rsidRDefault="00AC7A81" w:rsidP="00FE3A9F">
      <w:pPr>
        <w:pStyle w:val="NormalWeb"/>
        <w:numPr>
          <w:ilvl w:val="0"/>
          <w:numId w:val="45"/>
        </w:numPr>
        <w:spacing w:before="0" w:beforeAutospacing="0" w:after="0" w:afterAutospacing="0"/>
        <w:jc w:val="both"/>
      </w:pPr>
      <w:r w:rsidRPr="000A6E6D">
        <w:rPr>
          <w:color w:val="000000"/>
        </w:rPr>
        <w:t xml:space="preserve">Stedman, R.C., N.A. Connelly, T.A. </w:t>
      </w:r>
      <w:proofErr w:type="spellStart"/>
      <w:r w:rsidRPr="000A6E6D">
        <w:rPr>
          <w:color w:val="000000"/>
        </w:rPr>
        <w:t>Heberlein</w:t>
      </w:r>
      <w:proofErr w:type="spellEnd"/>
      <w:r w:rsidRPr="000A6E6D">
        <w:rPr>
          <w:color w:val="000000"/>
        </w:rPr>
        <w:t>, D.J. Decker, and S.B. Allred. “The End of the (Research) World as We Know It? Understanding and Coping with Declining Response Rates to Mail Surveys.” </w:t>
      </w:r>
      <w:r w:rsidRPr="000A6E6D">
        <w:rPr>
          <w:i/>
          <w:iCs/>
          <w:color w:val="000000"/>
        </w:rPr>
        <w:t>Society &amp; Natural Resources</w:t>
      </w:r>
      <w:r w:rsidRPr="000A6E6D">
        <w:rPr>
          <w:color w:val="000000"/>
        </w:rPr>
        <w:t>, 2019. 32</w:t>
      </w:r>
      <w:r w:rsidR="00A402F3">
        <w:rPr>
          <w:color w:val="000000"/>
        </w:rPr>
        <w:t>:</w:t>
      </w:r>
      <w:r w:rsidRPr="000A6E6D">
        <w:rPr>
          <w:color w:val="000000"/>
        </w:rPr>
        <w:t>1139</w:t>
      </w:r>
      <w:r w:rsidR="00A402F3">
        <w:rPr>
          <w:color w:val="000000"/>
        </w:rPr>
        <w:t>-</w:t>
      </w:r>
      <w:r w:rsidRPr="000A6E6D">
        <w:rPr>
          <w:color w:val="000000"/>
        </w:rPr>
        <w:t xml:space="preserve">54. </w:t>
      </w:r>
    </w:p>
    <w:p w14:paraId="50827109" w14:textId="336C93A7" w:rsidR="00390FAE" w:rsidRPr="00390FAE" w:rsidRDefault="00390FAE" w:rsidP="00FE3A9F">
      <w:pPr>
        <w:pStyle w:val="ListParagraph"/>
        <w:numPr>
          <w:ilvl w:val="0"/>
          <w:numId w:val="45"/>
        </w:numPr>
        <w:spacing w:after="0" w:line="240" w:lineRule="auto"/>
        <w:jc w:val="both"/>
        <w:rPr>
          <w:rFonts w:ascii="Times New Roman" w:hAnsi="Times New Roman" w:cs="Times New Roman"/>
          <w:sz w:val="24"/>
          <w:szCs w:val="24"/>
        </w:rPr>
      </w:pPr>
      <w:proofErr w:type="spellStart"/>
      <w:r w:rsidRPr="00390FAE">
        <w:rPr>
          <w:rFonts w:ascii="Times New Roman" w:hAnsi="Times New Roman" w:cs="Times New Roman"/>
          <w:sz w:val="24"/>
          <w:szCs w:val="24"/>
        </w:rPr>
        <w:t>Griffis</w:t>
      </w:r>
      <w:proofErr w:type="spellEnd"/>
      <w:r w:rsidRPr="00390FAE">
        <w:rPr>
          <w:rFonts w:ascii="Times New Roman" w:hAnsi="Times New Roman" w:cs="Times New Roman"/>
          <w:sz w:val="24"/>
          <w:szCs w:val="24"/>
        </w:rPr>
        <w:t xml:space="preserve">, S.E., T.J. Goldsby, M. Cooper. Web-Based and Mail Surveys: A Comparison of Response, Data, and Cost. </w:t>
      </w:r>
      <w:r w:rsidRPr="00390FAE">
        <w:rPr>
          <w:rFonts w:ascii="Times New Roman" w:hAnsi="Times New Roman" w:cs="Times New Roman"/>
          <w:i/>
          <w:iCs/>
          <w:sz w:val="24"/>
          <w:szCs w:val="24"/>
        </w:rPr>
        <w:t>Journal of Business Logistics</w:t>
      </w:r>
      <w:r w:rsidRPr="00390FAE">
        <w:rPr>
          <w:rFonts w:ascii="Times New Roman" w:hAnsi="Times New Roman" w:cs="Times New Roman"/>
          <w:sz w:val="24"/>
          <w:szCs w:val="24"/>
        </w:rPr>
        <w:t>, 2003. 24:237-258.</w:t>
      </w:r>
    </w:p>
    <w:p w14:paraId="28C069F9" w14:textId="4DEBCC42" w:rsidR="00390FAE" w:rsidRPr="00FE3A9F" w:rsidRDefault="00390FAE" w:rsidP="00FE3A9F">
      <w:pPr>
        <w:pStyle w:val="ListParagraph"/>
        <w:numPr>
          <w:ilvl w:val="0"/>
          <w:numId w:val="45"/>
        </w:numPr>
        <w:spacing w:after="0" w:line="240" w:lineRule="auto"/>
        <w:jc w:val="both"/>
      </w:pPr>
      <w:r w:rsidRPr="00390FAE">
        <w:rPr>
          <w:rFonts w:ascii="Times New Roman" w:hAnsi="Times New Roman" w:cs="Times New Roman"/>
          <w:sz w:val="24"/>
          <w:szCs w:val="24"/>
        </w:rPr>
        <w:t xml:space="preserve">Hess, S., D.A. </w:t>
      </w:r>
      <w:proofErr w:type="spellStart"/>
      <w:r w:rsidRPr="00390FAE">
        <w:rPr>
          <w:rFonts w:ascii="Times New Roman" w:hAnsi="Times New Roman" w:cs="Times New Roman"/>
          <w:sz w:val="24"/>
          <w:szCs w:val="24"/>
        </w:rPr>
        <w:t>Hensher</w:t>
      </w:r>
      <w:proofErr w:type="spellEnd"/>
      <w:r w:rsidRPr="00390FAE">
        <w:rPr>
          <w:rFonts w:ascii="Times New Roman" w:hAnsi="Times New Roman" w:cs="Times New Roman"/>
          <w:sz w:val="24"/>
          <w:szCs w:val="24"/>
        </w:rPr>
        <w:t xml:space="preserve">, </w:t>
      </w:r>
      <w:r w:rsidR="00A402F3">
        <w:rPr>
          <w:rFonts w:ascii="Times New Roman" w:hAnsi="Times New Roman" w:cs="Times New Roman"/>
          <w:sz w:val="24"/>
          <w:szCs w:val="24"/>
        </w:rPr>
        <w:t xml:space="preserve">and </w:t>
      </w:r>
      <w:r w:rsidRPr="00390FAE">
        <w:rPr>
          <w:rFonts w:ascii="Times New Roman" w:hAnsi="Times New Roman" w:cs="Times New Roman"/>
          <w:sz w:val="24"/>
          <w:szCs w:val="24"/>
        </w:rPr>
        <w:t xml:space="preserve">A. Daly. Not Bored Yet – Revisiting Respondent Fatigue in Stated Choice Experiments. </w:t>
      </w:r>
      <w:r w:rsidRPr="00390FAE">
        <w:rPr>
          <w:rFonts w:ascii="Times New Roman" w:hAnsi="Times New Roman" w:cs="Times New Roman"/>
          <w:i/>
          <w:iCs/>
          <w:sz w:val="24"/>
          <w:szCs w:val="24"/>
        </w:rPr>
        <w:t>Transportation Research Part A</w:t>
      </w:r>
      <w:r w:rsidRPr="00390FAE">
        <w:rPr>
          <w:rFonts w:ascii="Times New Roman" w:hAnsi="Times New Roman" w:cs="Times New Roman"/>
          <w:sz w:val="24"/>
          <w:szCs w:val="24"/>
        </w:rPr>
        <w:t>, 2012. 46:626-644.</w:t>
      </w:r>
    </w:p>
    <w:p w14:paraId="21CDBD79" w14:textId="1ED8B50B" w:rsidR="00DF7EE7" w:rsidRPr="001B057A" w:rsidRDefault="00DF7EE7" w:rsidP="00FE3A9F">
      <w:pPr>
        <w:pStyle w:val="ListParagraph"/>
        <w:numPr>
          <w:ilvl w:val="0"/>
          <w:numId w:val="45"/>
        </w:numPr>
        <w:spacing w:after="0" w:line="240" w:lineRule="auto"/>
        <w:jc w:val="both"/>
      </w:pPr>
      <w:r w:rsidRPr="00FE3A9F">
        <w:rPr>
          <w:rFonts w:ascii="Times New Roman" w:hAnsi="Times New Roman" w:cs="Times New Roman"/>
          <w:sz w:val="24"/>
          <w:szCs w:val="24"/>
        </w:rPr>
        <w:t xml:space="preserve">Lo, A., S. </w:t>
      </w:r>
      <w:proofErr w:type="spellStart"/>
      <w:r w:rsidRPr="00FE3A9F">
        <w:rPr>
          <w:rFonts w:ascii="Times New Roman" w:hAnsi="Times New Roman" w:cs="Times New Roman"/>
          <w:sz w:val="24"/>
          <w:szCs w:val="24"/>
        </w:rPr>
        <w:t>Srikukenthiran</w:t>
      </w:r>
      <w:proofErr w:type="spellEnd"/>
      <w:r w:rsidRPr="00FE3A9F">
        <w:rPr>
          <w:rFonts w:ascii="Times New Roman" w:hAnsi="Times New Roman" w:cs="Times New Roman"/>
          <w:sz w:val="24"/>
          <w:szCs w:val="24"/>
        </w:rPr>
        <w:t xml:space="preserve">, E.J. Miller, and K.N. Habib. Impact of Multiple Sample Frames on Data Quality of Household Travel Surveys: The Case of the 2016 Transportation Tomorrow Survey. </w:t>
      </w:r>
      <w:r w:rsidRPr="00FE3A9F">
        <w:rPr>
          <w:rFonts w:ascii="Times New Roman" w:hAnsi="Times New Roman" w:cs="Times New Roman"/>
          <w:i/>
          <w:iCs/>
          <w:sz w:val="24"/>
          <w:szCs w:val="24"/>
        </w:rPr>
        <w:t>Transportation Planning and Technology</w:t>
      </w:r>
      <w:r w:rsidRPr="00FE3A9F">
        <w:rPr>
          <w:rFonts w:ascii="Times New Roman" w:hAnsi="Times New Roman" w:cs="Times New Roman"/>
          <w:sz w:val="24"/>
          <w:szCs w:val="24"/>
        </w:rPr>
        <w:t>, 2020. 43:553-570.</w:t>
      </w:r>
    </w:p>
    <w:p w14:paraId="137BFB0F" w14:textId="530A31D7" w:rsidR="000A6E6D" w:rsidRDefault="00AC7A81" w:rsidP="00FE3A9F">
      <w:pPr>
        <w:pStyle w:val="NormalWeb"/>
        <w:numPr>
          <w:ilvl w:val="0"/>
          <w:numId w:val="45"/>
        </w:numPr>
        <w:spacing w:before="0" w:beforeAutospacing="0" w:after="0" w:afterAutospacing="0"/>
        <w:jc w:val="both"/>
      </w:pPr>
      <w:r w:rsidRPr="009437E9">
        <w:t xml:space="preserve">Chandler, J., C. Rosenzweig, A.J. Moss, J. Robinson, and L. </w:t>
      </w:r>
      <w:proofErr w:type="spellStart"/>
      <w:r w:rsidRPr="009437E9">
        <w:t>Litman</w:t>
      </w:r>
      <w:proofErr w:type="spellEnd"/>
      <w:r w:rsidRPr="009437E9">
        <w:t xml:space="preserve">. Online Panels in Social Science Research: Expanding Sampling Methods Beyond Mechanical Turk. </w:t>
      </w:r>
      <w:r w:rsidRPr="000A6E6D">
        <w:rPr>
          <w:i/>
          <w:iCs/>
        </w:rPr>
        <w:t>Behavior Research Methods</w:t>
      </w:r>
      <w:r w:rsidRPr="009437E9">
        <w:t>, 2019. 51:2022-2038.</w:t>
      </w:r>
    </w:p>
    <w:p w14:paraId="7D74540C" w14:textId="767416DB" w:rsidR="000A6E6D" w:rsidRDefault="00AC7A81" w:rsidP="00FE3A9F">
      <w:pPr>
        <w:pStyle w:val="NormalWeb"/>
        <w:numPr>
          <w:ilvl w:val="0"/>
          <w:numId w:val="45"/>
        </w:numPr>
        <w:spacing w:before="0" w:beforeAutospacing="0" w:after="0" w:afterAutospacing="0"/>
        <w:jc w:val="both"/>
      </w:pPr>
      <w:r w:rsidRPr="000A6E6D">
        <w:rPr>
          <w:color w:val="2E2E2E"/>
        </w:rPr>
        <w:t xml:space="preserve">Conway, M.W., D. Salon, D.C. Da Silva, </w:t>
      </w:r>
      <w:r w:rsidR="00A667A4">
        <w:rPr>
          <w:color w:val="2E2E2E"/>
        </w:rPr>
        <w:t xml:space="preserve">and </w:t>
      </w:r>
      <w:r w:rsidRPr="000A6E6D">
        <w:rPr>
          <w:color w:val="2E2E2E"/>
        </w:rPr>
        <w:t xml:space="preserve">L. </w:t>
      </w:r>
      <w:proofErr w:type="spellStart"/>
      <w:r w:rsidRPr="000A6E6D">
        <w:rPr>
          <w:color w:val="2E2E2E"/>
        </w:rPr>
        <w:t>Mirtich</w:t>
      </w:r>
      <w:proofErr w:type="spellEnd"/>
      <w:r w:rsidRPr="000A6E6D">
        <w:rPr>
          <w:color w:val="2E2E2E"/>
        </w:rPr>
        <w:t xml:space="preserve">. How Will the COVID-19 Pandemic Affect the Future of Urban Life? Early Evidence from Highly Educated Respondents in the United States. </w:t>
      </w:r>
      <w:r w:rsidRPr="000A6E6D">
        <w:rPr>
          <w:i/>
          <w:iCs/>
          <w:color w:val="2E2E2E"/>
        </w:rPr>
        <w:t>Urban Science</w:t>
      </w:r>
      <w:r w:rsidRPr="000A6E6D">
        <w:rPr>
          <w:color w:val="2E2E2E"/>
        </w:rPr>
        <w:t>, 2020. 4:50.</w:t>
      </w:r>
    </w:p>
    <w:p w14:paraId="324B022E" w14:textId="5E757CEF" w:rsidR="000A6E6D" w:rsidRDefault="00AC7A81" w:rsidP="00FE3A9F">
      <w:pPr>
        <w:pStyle w:val="NormalWeb"/>
        <w:numPr>
          <w:ilvl w:val="0"/>
          <w:numId w:val="45"/>
        </w:numPr>
        <w:spacing w:before="0" w:beforeAutospacing="0" w:after="0" w:afterAutospacing="0"/>
        <w:jc w:val="both"/>
      </w:pPr>
      <w:r w:rsidRPr="009437E9">
        <w:t xml:space="preserve">Pendyala, R.M., K.C. </w:t>
      </w:r>
      <w:proofErr w:type="spellStart"/>
      <w:r w:rsidRPr="009437E9">
        <w:t>Konduri</w:t>
      </w:r>
      <w:proofErr w:type="spellEnd"/>
      <w:r w:rsidRPr="009437E9">
        <w:t>, and K.P. Christian. </w:t>
      </w:r>
      <w:proofErr w:type="spellStart"/>
      <w:r w:rsidRPr="00FE3A9F">
        <w:t>PopGen</w:t>
      </w:r>
      <w:proofErr w:type="spellEnd"/>
      <w:r w:rsidRPr="00FE3A9F">
        <w:t xml:space="preserve"> 1.1 User’s Manual</w:t>
      </w:r>
      <w:r w:rsidRPr="009437E9">
        <w:t>.  Lulu.com Publishers, USA.  2011.</w:t>
      </w:r>
    </w:p>
    <w:p w14:paraId="2B699031" w14:textId="1FCEE9F3" w:rsidR="000A6E6D" w:rsidRDefault="00AC7A81" w:rsidP="00FE3A9F">
      <w:pPr>
        <w:pStyle w:val="NormalWeb"/>
        <w:numPr>
          <w:ilvl w:val="0"/>
          <w:numId w:val="45"/>
        </w:numPr>
        <w:spacing w:before="0" w:beforeAutospacing="0" w:after="0" w:afterAutospacing="0"/>
        <w:jc w:val="both"/>
      </w:pPr>
      <w:r w:rsidRPr="000A6E6D">
        <w:rPr>
          <w:color w:val="000000"/>
        </w:rPr>
        <w:t xml:space="preserve">Gigliotti, L., and A. </w:t>
      </w:r>
      <w:proofErr w:type="spellStart"/>
      <w:r w:rsidRPr="000A6E6D">
        <w:rPr>
          <w:color w:val="000000"/>
        </w:rPr>
        <w:t>Dietsch</w:t>
      </w:r>
      <w:proofErr w:type="spellEnd"/>
      <w:r w:rsidRPr="000A6E6D">
        <w:rPr>
          <w:color w:val="000000"/>
        </w:rPr>
        <w:t>. Does Age Matter? The Influence of Age on Response Rates in a Mixed-Mode Survey. </w:t>
      </w:r>
      <w:r w:rsidRPr="000A6E6D">
        <w:rPr>
          <w:i/>
          <w:iCs/>
          <w:color w:val="000000"/>
        </w:rPr>
        <w:t>Human Dimensions of Wildlife</w:t>
      </w:r>
      <w:r w:rsidRPr="000A6E6D">
        <w:rPr>
          <w:color w:val="000000"/>
        </w:rPr>
        <w:t xml:space="preserve">, 2014. </w:t>
      </w:r>
      <w:r w:rsidRPr="00FE3A9F">
        <w:rPr>
          <w:color w:val="000000"/>
        </w:rPr>
        <w:t>19</w:t>
      </w:r>
      <w:r w:rsidR="00A402F3" w:rsidRPr="00A402F3">
        <w:rPr>
          <w:color w:val="000000"/>
        </w:rPr>
        <w:t>:</w:t>
      </w:r>
      <w:r w:rsidRPr="000A6E6D">
        <w:rPr>
          <w:color w:val="000000"/>
        </w:rPr>
        <w:t>280</w:t>
      </w:r>
      <w:r w:rsidR="00A402F3">
        <w:rPr>
          <w:color w:val="000000"/>
        </w:rPr>
        <w:t>-</w:t>
      </w:r>
      <w:r w:rsidRPr="000A6E6D">
        <w:rPr>
          <w:color w:val="000000"/>
        </w:rPr>
        <w:t>287.</w:t>
      </w:r>
    </w:p>
    <w:p w14:paraId="34772985" w14:textId="694A7802" w:rsidR="000A6E6D" w:rsidRDefault="00AC7A81" w:rsidP="00FE3A9F">
      <w:pPr>
        <w:pStyle w:val="NormalWeb"/>
        <w:numPr>
          <w:ilvl w:val="0"/>
          <w:numId w:val="45"/>
        </w:numPr>
        <w:spacing w:before="0" w:beforeAutospacing="0" w:after="0" w:afterAutospacing="0"/>
        <w:jc w:val="both"/>
      </w:pPr>
      <w:proofErr w:type="spellStart"/>
      <w:r w:rsidRPr="009437E9">
        <w:t>Ternovski</w:t>
      </w:r>
      <w:proofErr w:type="spellEnd"/>
      <w:r w:rsidRPr="009437E9">
        <w:t xml:space="preserve">, J.A Note on Increases in Inattentive Online Survey-Takers Since 2020. </w:t>
      </w:r>
      <w:r w:rsidRPr="000A6E6D">
        <w:rPr>
          <w:i/>
          <w:iCs/>
        </w:rPr>
        <w:t>Journal of Quantitative Description: Digital Media</w:t>
      </w:r>
      <w:r w:rsidRPr="009437E9">
        <w:t xml:space="preserve">, 2022. </w:t>
      </w:r>
    </w:p>
    <w:p w14:paraId="0A87C473" w14:textId="56497E25" w:rsidR="000A6E6D" w:rsidRDefault="00AC7A81" w:rsidP="00FE3A9F">
      <w:pPr>
        <w:pStyle w:val="NormalWeb"/>
        <w:numPr>
          <w:ilvl w:val="0"/>
          <w:numId w:val="45"/>
        </w:numPr>
        <w:spacing w:before="0" w:beforeAutospacing="0" w:after="0" w:afterAutospacing="0"/>
        <w:jc w:val="both"/>
      </w:pPr>
      <w:proofErr w:type="spellStart"/>
      <w:r w:rsidRPr="009437E9">
        <w:t>Peytcheva</w:t>
      </w:r>
      <w:proofErr w:type="spellEnd"/>
      <w:r w:rsidRPr="009437E9">
        <w:t xml:space="preserve">, E., and R.M. Groves. Using Variation in Response Rates of Demographic Subgroups as Evidence of Nonresponse Bias in Survey Estimates. </w:t>
      </w:r>
      <w:r w:rsidRPr="000A6E6D">
        <w:rPr>
          <w:i/>
          <w:iCs/>
        </w:rPr>
        <w:t>Journal of Official Statistics</w:t>
      </w:r>
      <w:r w:rsidRPr="009437E9">
        <w:t>, 2009. 25:193</w:t>
      </w:r>
      <w:r w:rsidR="00570539">
        <w:t>-</w:t>
      </w:r>
      <w:r w:rsidRPr="009437E9">
        <w:t>201.</w:t>
      </w:r>
    </w:p>
    <w:p w14:paraId="6FCA2B78" w14:textId="332A308A" w:rsidR="000A6E6D" w:rsidRDefault="00AC7A81" w:rsidP="00FE3A9F">
      <w:pPr>
        <w:pStyle w:val="NormalWeb"/>
        <w:numPr>
          <w:ilvl w:val="0"/>
          <w:numId w:val="45"/>
        </w:numPr>
        <w:spacing w:before="0" w:beforeAutospacing="0" w:after="0" w:afterAutospacing="0"/>
        <w:jc w:val="both"/>
      </w:pPr>
      <w:r w:rsidRPr="009437E9">
        <w:t xml:space="preserve">Angelini, V., A. </w:t>
      </w:r>
      <w:proofErr w:type="spellStart"/>
      <w:r w:rsidRPr="009437E9">
        <w:t>Brugiavini</w:t>
      </w:r>
      <w:proofErr w:type="spellEnd"/>
      <w:r w:rsidRPr="009437E9">
        <w:t>, and G. Weber. The Dynamics of Homeownership Among the 50+ in Europe. </w:t>
      </w:r>
      <w:r w:rsidRPr="000A6E6D">
        <w:rPr>
          <w:i/>
          <w:iCs/>
        </w:rPr>
        <w:t>Journal of Population Economics,</w:t>
      </w:r>
      <w:r w:rsidRPr="009437E9">
        <w:t xml:space="preserve"> 2014. </w:t>
      </w:r>
      <w:r w:rsidRPr="00FE3A9F">
        <w:t>27</w:t>
      </w:r>
      <w:r w:rsidRPr="000A6E6D">
        <w:rPr>
          <w:b/>
          <w:bCs/>
        </w:rPr>
        <w:t>:</w:t>
      </w:r>
      <w:r w:rsidRPr="009437E9">
        <w:t>797</w:t>
      </w:r>
      <w:r w:rsidR="00570539">
        <w:t>-</w:t>
      </w:r>
      <w:r w:rsidRPr="009437E9">
        <w:t>823.</w:t>
      </w:r>
    </w:p>
    <w:p w14:paraId="6F8339D1" w14:textId="77777777" w:rsidR="000A6E6D" w:rsidRDefault="00AC7A81" w:rsidP="00FE3A9F">
      <w:pPr>
        <w:pStyle w:val="NormalWeb"/>
        <w:numPr>
          <w:ilvl w:val="0"/>
          <w:numId w:val="45"/>
        </w:numPr>
        <w:spacing w:before="0" w:beforeAutospacing="0" w:after="0" w:afterAutospacing="0"/>
        <w:jc w:val="both"/>
      </w:pPr>
      <w:proofErr w:type="spellStart"/>
      <w:r w:rsidRPr="000A6E6D">
        <w:rPr>
          <w:color w:val="000000"/>
          <w:lang w:val="en"/>
        </w:rPr>
        <w:t>Hochstenbach</w:t>
      </w:r>
      <w:proofErr w:type="spellEnd"/>
      <w:r w:rsidRPr="000A6E6D">
        <w:rPr>
          <w:color w:val="000000"/>
          <w:lang w:val="en"/>
        </w:rPr>
        <w:t xml:space="preserve">, C., and R. Arundel. The Unequal Geography of Declining Young Adult Homeownership: Divides Across Age, Class, and Space. </w:t>
      </w:r>
      <w:r w:rsidRPr="000A6E6D">
        <w:rPr>
          <w:i/>
          <w:iCs/>
          <w:color w:val="000000"/>
          <w:lang w:val="en"/>
        </w:rPr>
        <w:t>Transactions of the Institute of British Geographers</w:t>
      </w:r>
      <w:r w:rsidRPr="000A6E6D">
        <w:rPr>
          <w:color w:val="000000"/>
          <w:lang w:val="en"/>
        </w:rPr>
        <w:t>, 2021. 46:4.</w:t>
      </w:r>
    </w:p>
    <w:p w14:paraId="4D0DF35B" w14:textId="112DC650" w:rsidR="000A6E6D" w:rsidRDefault="00AC7A81" w:rsidP="00FE3A9F">
      <w:pPr>
        <w:pStyle w:val="NormalWeb"/>
        <w:numPr>
          <w:ilvl w:val="0"/>
          <w:numId w:val="45"/>
        </w:numPr>
        <w:spacing w:before="0" w:beforeAutospacing="0" w:after="0" w:afterAutospacing="0"/>
        <w:jc w:val="both"/>
      </w:pPr>
      <w:proofErr w:type="spellStart"/>
      <w:r w:rsidRPr="000A6E6D">
        <w:rPr>
          <w:color w:val="000000"/>
        </w:rPr>
        <w:t>Heinonen</w:t>
      </w:r>
      <w:proofErr w:type="spellEnd"/>
      <w:r w:rsidRPr="000A6E6D">
        <w:rPr>
          <w:color w:val="000000"/>
        </w:rPr>
        <w:t xml:space="preserve"> J, M. </w:t>
      </w:r>
      <w:proofErr w:type="spellStart"/>
      <w:r w:rsidRPr="000A6E6D">
        <w:rPr>
          <w:color w:val="000000"/>
        </w:rPr>
        <w:t>Czepkiewicz</w:t>
      </w:r>
      <w:proofErr w:type="spellEnd"/>
      <w:r w:rsidRPr="000A6E6D">
        <w:rPr>
          <w:color w:val="000000"/>
        </w:rPr>
        <w:t xml:space="preserve">, A. </w:t>
      </w:r>
      <w:proofErr w:type="spellStart"/>
      <w:r w:rsidRPr="000A6E6D">
        <w:rPr>
          <w:color w:val="000000"/>
        </w:rPr>
        <w:t>Árnadóttir</w:t>
      </w:r>
      <w:proofErr w:type="spellEnd"/>
      <w:r w:rsidRPr="000A6E6D">
        <w:rPr>
          <w:color w:val="000000"/>
        </w:rPr>
        <w:t xml:space="preserve">, </w:t>
      </w:r>
      <w:r w:rsidR="00570539">
        <w:rPr>
          <w:color w:val="000000"/>
        </w:rPr>
        <w:t xml:space="preserve">and </w:t>
      </w:r>
      <w:r w:rsidRPr="000A6E6D">
        <w:rPr>
          <w:color w:val="000000"/>
        </w:rPr>
        <w:t xml:space="preserve">J. </w:t>
      </w:r>
      <w:proofErr w:type="spellStart"/>
      <w:r w:rsidRPr="000A6E6D">
        <w:rPr>
          <w:color w:val="000000"/>
        </w:rPr>
        <w:t>Ottelin</w:t>
      </w:r>
      <w:proofErr w:type="spellEnd"/>
      <w:r w:rsidRPr="000A6E6D">
        <w:rPr>
          <w:color w:val="000000"/>
        </w:rPr>
        <w:t>. Drivers of Car Ownership in a Car-Oriented City: A Mixed-Method Study. </w:t>
      </w:r>
      <w:r w:rsidRPr="000A6E6D">
        <w:rPr>
          <w:i/>
          <w:iCs/>
          <w:color w:val="000000"/>
        </w:rPr>
        <w:t>Sustainability</w:t>
      </w:r>
      <w:r w:rsidR="000A5C0C">
        <w:rPr>
          <w:color w:val="000000"/>
        </w:rPr>
        <w:t>,</w:t>
      </w:r>
      <w:r w:rsidRPr="000A6E6D">
        <w:rPr>
          <w:color w:val="000000"/>
        </w:rPr>
        <w:t xml:space="preserve"> 2021. 13:619.</w:t>
      </w:r>
    </w:p>
    <w:p w14:paraId="39E5B67F" w14:textId="06D6D489" w:rsidR="000A6E6D" w:rsidRDefault="00AC7A81" w:rsidP="00FE3A9F">
      <w:pPr>
        <w:pStyle w:val="NormalWeb"/>
        <w:numPr>
          <w:ilvl w:val="0"/>
          <w:numId w:val="45"/>
        </w:numPr>
        <w:spacing w:before="0" w:beforeAutospacing="0" w:after="0" w:afterAutospacing="0"/>
        <w:jc w:val="both"/>
      </w:pPr>
      <w:proofErr w:type="spellStart"/>
      <w:r w:rsidRPr="009437E9">
        <w:lastRenderedPageBreak/>
        <w:t>Ampt</w:t>
      </w:r>
      <w:proofErr w:type="spellEnd"/>
      <w:r w:rsidRPr="009437E9">
        <w:t xml:space="preserve">, E.S., and J.D.D. Ortúzar. On Best Practice in Continuous Large‐scale Mobility Surveys. </w:t>
      </w:r>
      <w:r w:rsidRPr="000A6E6D">
        <w:rPr>
          <w:i/>
          <w:iCs/>
        </w:rPr>
        <w:t>Transport Reviews</w:t>
      </w:r>
      <w:r w:rsidRPr="009437E9">
        <w:t>, 2004. 24:337</w:t>
      </w:r>
      <w:r w:rsidR="00570539">
        <w:t>-</w:t>
      </w:r>
      <w:r w:rsidRPr="009437E9">
        <w:t xml:space="preserve">363. </w:t>
      </w:r>
    </w:p>
    <w:p w14:paraId="586D185D" w14:textId="7AA4386C" w:rsidR="000A6E6D" w:rsidRDefault="00AC7A81" w:rsidP="00FE3A9F">
      <w:pPr>
        <w:pStyle w:val="NormalWeb"/>
        <w:numPr>
          <w:ilvl w:val="0"/>
          <w:numId w:val="45"/>
        </w:numPr>
        <w:spacing w:before="0" w:beforeAutospacing="0" w:after="0" w:afterAutospacing="0"/>
        <w:jc w:val="both"/>
      </w:pPr>
      <w:proofErr w:type="spellStart"/>
      <w:r w:rsidRPr="009437E9">
        <w:t>Holgersen</w:t>
      </w:r>
      <w:proofErr w:type="spellEnd"/>
      <w:r w:rsidRPr="009437E9">
        <w:t xml:space="preserve">, H., Z. Jia, and S. </w:t>
      </w:r>
      <w:proofErr w:type="spellStart"/>
      <w:r w:rsidRPr="009437E9">
        <w:t>Svenkerud</w:t>
      </w:r>
      <w:proofErr w:type="spellEnd"/>
      <w:r w:rsidRPr="009437E9">
        <w:t>. Who and How Many Can Work From Home? Evidence From Task Descriptions. </w:t>
      </w:r>
      <w:r w:rsidRPr="000A6E6D">
        <w:rPr>
          <w:i/>
          <w:iCs/>
        </w:rPr>
        <w:t xml:space="preserve">Journal of </w:t>
      </w:r>
      <w:proofErr w:type="spellStart"/>
      <w:r w:rsidRPr="000A6E6D">
        <w:rPr>
          <w:i/>
          <w:iCs/>
        </w:rPr>
        <w:t>Labour</w:t>
      </w:r>
      <w:proofErr w:type="spellEnd"/>
      <w:r w:rsidRPr="000A6E6D">
        <w:rPr>
          <w:i/>
          <w:iCs/>
        </w:rPr>
        <w:t xml:space="preserve"> Market Research,</w:t>
      </w:r>
      <w:r w:rsidRPr="009437E9">
        <w:t> 2021.</w:t>
      </w:r>
    </w:p>
    <w:p w14:paraId="48762E28" w14:textId="58582571" w:rsidR="000A6E6D" w:rsidRDefault="00AC7A81" w:rsidP="00FE3A9F">
      <w:pPr>
        <w:pStyle w:val="NormalWeb"/>
        <w:numPr>
          <w:ilvl w:val="0"/>
          <w:numId w:val="45"/>
        </w:numPr>
        <w:spacing w:before="0" w:beforeAutospacing="0" w:after="0" w:afterAutospacing="0"/>
        <w:jc w:val="both"/>
      </w:pPr>
      <w:r w:rsidRPr="009437E9">
        <w:t xml:space="preserve">Aston, L., G. Currie, A. </w:t>
      </w:r>
      <w:proofErr w:type="spellStart"/>
      <w:r w:rsidRPr="009437E9">
        <w:t>Delbosc</w:t>
      </w:r>
      <w:proofErr w:type="spellEnd"/>
      <w:r w:rsidRPr="009437E9">
        <w:t xml:space="preserve">, M.D. </w:t>
      </w:r>
      <w:proofErr w:type="spellStart"/>
      <w:r w:rsidRPr="009437E9">
        <w:t>Kamruzzaman</w:t>
      </w:r>
      <w:proofErr w:type="spellEnd"/>
      <w:r w:rsidRPr="009437E9">
        <w:t>, and D. Teller. Exploring Built Environment Impacts on Transit Use – An Updated Meta-Analysis. </w:t>
      </w:r>
      <w:r w:rsidRPr="000A6E6D">
        <w:rPr>
          <w:i/>
          <w:iCs/>
        </w:rPr>
        <w:t>Transport Reviews</w:t>
      </w:r>
      <w:r w:rsidRPr="009437E9">
        <w:t xml:space="preserve">, 2020. </w:t>
      </w:r>
      <w:r w:rsidRPr="00FE3A9F">
        <w:t>41</w:t>
      </w:r>
      <w:r w:rsidRPr="00570539">
        <w:t>:</w:t>
      </w:r>
      <w:r w:rsidRPr="009437E9">
        <w:t>73</w:t>
      </w:r>
      <w:r w:rsidR="00570539">
        <w:t>-</w:t>
      </w:r>
      <w:r w:rsidRPr="009437E9">
        <w:t xml:space="preserve">96. </w:t>
      </w:r>
    </w:p>
    <w:p w14:paraId="40052DE0" w14:textId="5788035E" w:rsidR="000A6E6D" w:rsidRDefault="00AC7A81" w:rsidP="00FE3A9F">
      <w:pPr>
        <w:pStyle w:val="NormalWeb"/>
        <w:numPr>
          <w:ilvl w:val="0"/>
          <w:numId w:val="45"/>
        </w:numPr>
        <w:spacing w:before="0" w:beforeAutospacing="0" w:after="0" w:afterAutospacing="0"/>
        <w:jc w:val="both"/>
      </w:pPr>
      <w:proofErr w:type="spellStart"/>
      <w:r w:rsidRPr="000A6E6D">
        <w:rPr>
          <w:color w:val="000000"/>
        </w:rPr>
        <w:t>Legrain</w:t>
      </w:r>
      <w:proofErr w:type="spellEnd"/>
      <w:r w:rsidRPr="000A6E6D">
        <w:rPr>
          <w:color w:val="000000"/>
        </w:rPr>
        <w:t xml:space="preserve">, A., R. </w:t>
      </w:r>
      <w:proofErr w:type="spellStart"/>
      <w:r w:rsidRPr="000A6E6D">
        <w:rPr>
          <w:color w:val="000000"/>
        </w:rPr>
        <w:t>Buliung</w:t>
      </w:r>
      <w:proofErr w:type="spellEnd"/>
      <w:r w:rsidRPr="000A6E6D">
        <w:rPr>
          <w:color w:val="000000"/>
        </w:rPr>
        <w:t>, and A.M. El-</w:t>
      </w:r>
      <w:proofErr w:type="spellStart"/>
      <w:r w:rsidRPr="000A6E6D">
        <w:rPr>
          <w:color w:val="000000"/>
        </w:rPr>
        <w:t>Geneidy</w:t>
      </w:r>
      <w:proofErr w:type="spellEnd"/>
      <w:r w:rsidRPr="000A6E6D">
        <w:rPr>
          <w:color w:val="000000"/>
        </w:rPr>
        <w:t xml:space="preserve">. Who, What, When, and Where: Revisiting the Influences of Transit Mode </w:t>
      </w:r>
      <w:proofErr w:type="gramStart"/>
      <w:r w:rsidRPr="000A6E6D">
        <w:rPr>
          <w:color w:val="000000"/>
        </w:rPr>
        <w:t>Share.</w:t>
      </w:r>
      <w:proofErr w:type="gramEnd"/>
      <w:r w:rsidRPr="000A6E6D">
        <w:rPr>
          <w:color w:val="000000"/>
        </w:rPr>
        <w:t xml:space="preserve"> </w:t>
      </w:r>
      <w:r w:rsidRPr="000A6E6D">
        <w:rPr>
          <w:i/>
          <w:iCs/>
          <w:color w:val="000000"/>
        </w:rPr>
        <w:t>Transportation Research Record,</w:t>
      </w:r>
      <w:r w:rsidRPr="000A6E6D">
        <w:rPr>
          <w:color w:val="000000"/>
        </w:rPr>
        <w:t xml:space="preserve"> 2015. 2537:42-51.</w:t>
      </w:r>
    </w:p>
    <w:p w14:paraId="7EC4D635" w14:textId="083AF7B7" w:rsidR="000A6E6D" w:rsidRDefault="00AC7A81" w:rsidP="00FE3A9F">
      <w:pPr>
        <w:pStyle w:val="NormalWeb"/>
        <w:numPr>
          <w:ilvl w:val="0"/>
          <w:numId w:val="45"/>
        </w:numPr>
        <w:spacing w:before="0" w:beforeAutospacing="0" w:after="0" w:afterAutospacing="0"/>
        <w:jc w:val="both"/>
      </w:pPr>
      <w:r w:rsidRPr="000A6E6D">
        <w:rPr>
          <w:color w:val="000000"/>
        </w:rPr>
        <w:t xml:space="preserve">Liu, Y., and C. Cirillo. Measuring Transit Service Impacts on Vehicle Ownership and Use. </w:t>
      </w:r>
      <w:r w:rsidRPr="000A6E6D">
        <w:rPr>
          <w:i/>
          <w:iCs/>
          <w:color w:val="000000"/>
        </w:rPr>
        <w:t>Public Transport</w:t>
      </w:r>
      <w:r w:rsidRPr="000A6E6D">
        <w:rPr>
          <w:color w:val="000000"/>
        </w:rPr>
        <w:t>, 2015. 7:203</w:t>
      </w:r>
      <w:r w:rsidR="00A402F3">
        <w:rPr>
          <w:color w:val="000000"/>
        </w:rPr>
        <w:t>-</w:t>
      </w:r>
      <w:r w:rsidRPr="000A6E6D">
        <w:rPr>
          <w:color w:val="000000"/>
        </w:rPr>
        <w:t xml:space="preserve">222. </w:t>
      </w:r>
    </w:p>
    <w:p w14:paraId="52FC1B0F" w14:textId="593DE96B" w:rsidR="000A6E6D" w:rsidRDefault="00AC7A81" w:rsidP="00FE3A9F">
      <w:pPr>
        <w:pStyle w:val="NormalWeb"/>
        <w:numPr>
          <w:ilvl w:val="0"/>
          <w:numId w:val="45"/>
        </w:numPr>
        <w:spacing w:before="0" w:beforeAutospacing="0" w:after="0" w:afterAutospacing="0"/>
        <w:jc w:val="both"/>
      </w:pPr>
      <w:r w:rsidRPr="000A6E6D">
        <w:rPr>
          <w:color w:val="000000"/>
        </w:rPr>
        <w:t xml:space="preserve">Mattson, J. </w:t>
      </w:r>
      <w:r w:rsidRPr="009437E9">
        <w:t xml:space="preserve">Relationships Between Density, Transit, and Household Expenditures in Small Urban Areas. </w:t>
      </w:r>
      <w:r w:rsidRPr="000A6E6D">
        <w:rPr>
          <w:i/>
          <w:iCs/>
        </w:rPr>
        <w:t>Transportation Research Interdisciplinary Perspectives</w:t>
      </w:r>
      <w:r w:rsidRPr="009437E9">
        <w:t xml:space="preserve">, 2020. </w:t>
      </w:r>
    </w:p>
    <w:p w14:paraId="0F0E2700" w14:textId="2F4F01EF" w:rsidR="000A6E6D" w:rsidRDefault="00AC7A81" w:rsidP="00FE3A9F">
      <w:pPr>
        <w:pStyle w:val="NormalWeb"/>
        <w:numPr>
          <w:ilvl w:val="0"/>
          <w:numId w:val="45"/>
        </w:numPr>
        <w:spacing w:before="0" w:beforeAutospacing="0" w:after="0" w:afterAutospacing="0"/>
        <w:jc w:val="both"/>
      </w:pPr>
      <w:r w:rsidRPr="000A6E6D">
        <w:rPr>
          <w:color w:val="000000"/>
        </w:rPr>
        <w:t>Polzin, S.E., X. Chu, and J.R. Rey.  Density and Captivity in Public Transit Success: Observations from the 1995 Nationwide Personal Transportation Study. </w:t>
      </w:r>
      <w:r w:rsidRPr="000A6E6D">
        <w:rPr>
          <w:i/>
          <w:iCs/>
          <w:color w:val="000000"/>
        </w:rPr>
        <w:t>Transportation Research Record</w:t>
      </w:r>
      <w:r w:rsidRPr="000A6E6D">
        <w:rPr>
          <w:color w:val="000000"/>
        </w:rPr>
        <w:t>, 2000.</w:t>
      </w:r>
      <w:r w:rsidR="000A5C0C">
        <w:rPr>
          <w:color w:val="000000"/>
        </w:rPr>
        <w:t xml:space="preserve"> </w:t>
      </w:r>
      <w:r w:rsidRPr="00FE3A9F">
        <w:rPr>
          <w:color w:val="000000"/>
        </w:rPr>
        <w:t>1735</w:t>
      </w:r>
      <w:r w:rsidRPr="000A6E6D">
        <w:rPr>
          <w:color w:val="000000"/>
        </w:rPr>
        <w:t>:10-18.</w:t>
      </w:r>
    </w:p>
    <w:p w14:paraId="6CE757CC" w14:textId="3152BDEE" w:rsidR="000A6E6D" w:rsidRDefault="00AC7A81" w:rsidP="00FE3A9F">
      <w:pPr>
        <w:pStyle w:val="NormalWeb"/>
        <w:numPr>
          <w:ilvl w:val="0"/>
          <w:numId w:val="45"/>
        </w:numPr>
        <w:spacing w:before="0" w:beforeAutospacing="0" w:after="0" w:afterAutospacing="0"/>
        <w:jc w:val="both"/>
      </w:pPr>
      <w:r w:rsidRPr="009437E9">
        <w:t xml:space="preserve">Lee, R.J., I.N. Sener, and S.L. Handy. Picture of Online Shoppers: Specific Focus on Davis, California. </w:t>
      </w:r>
      <w:r w:rsidRPr="000A6E6D">
        <w:rPr>
          <w:i/>
          <w:iCs/>
        </w:rPr>
        <w:t>Transportation Research Record</w:t>
      </w:r>
      <w:r w:rsidRPr="009437E9">
        <w:t>, 2015. 2496:55-63.</w:t>
      </w:r>
    </w:p>
    <w:p w14:paraId="77442613" w14:textId="1486D806" w:rsidR="00684771" w:rsidRPr="009437E9" w:rsidRDefault="00AC7A81" w:rsidP="00FE3A9F">
      <w:pPr>
        <w:pStyle w:val="NormalWeb"/>
        <w:numPr>
          <w:ilvl w:val="0"/>
          <w:numId w:val="45"/>
        </w:numPr>
        <w:spacing w:before="0" w:beforeAutospacing="0" w:after="0" w:afterAutospacing="0"/>
        <w:jc w:val="both"/>
        <w:rPr>
          <w:color w:val="000000" w:themeColor="text1"/>
        </w:rPr>
      </w:pPr>
      <w:r w:rsidRPr="009437E9">
        <w:t xml:space="preserve">Hernandez, B., J. Jiminez, M.J. Martin. Age, Gender and Income: Do They Really Moderate Online Shopping Behaviour? </w:t>
      </w:r>
      <w:r w:rsidRPr="000A6E6D">
        <w:rPr>
          <w:i/>
          <w:iCs/>
        </w:rPr>
        <w:t>Online Information Review</w:t>
      </w:r>
      <w:r w:rsidRPr="009437E9">
        <w:t>, 2011. 35:113133.</w:t>
      </w:r>
      <w:bookmarkEnd w:id="16"/>
    </w:p>
    <w:bookmarkEnd w:id="0"/>
    <w:p w14:paraId="4DC6527E" w14:textId="77777777" w:rsidR="00D32290" w:rsidRPr="00136AE5" w:rsidRDefault="00D32290" w:rsidP="00FE3A9F">
      <w:pPr>
        <w:spacing w:after="0" w:line="240" w:lineRule="auto"/>
        <w:rPr>
          <w:rFonts w:ascii="Times New Roman" w:hAnsi="Times New Roman" w:cs="Times New Roman"/>
          <w:sz w:val="24"/>
          <w:szCs w:val="24"/>
        </w:rPr>
      </w:pPr>
    </w:p>
    <w:sectPr w:rsidR="00D32290" w:rsidRPr="00136AE5" w:rsidSect="006A579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1A75E" w14:textId="77777777" w:rsidR="000575AE" w:rsidRDefault="000575AE" w:rsidP="00A62673">
      <w:pPr>
        <w:spacing w:after="0" w:line="240" w:lineRule="auto"/>
      </w:pPr>
      <w:r>
        <w:separator/>
      </w:r>
    </w:p>
  </w:endnote>
  <w:endnote w:type="continuationSeparator" w:id="0">
    <w:p w14:paraId="099AC679" w14:textId="77777777" w:rsidR="000575AE" w:rsidRDefault="000575AE" w:rsidP="00A626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0765949"/>
      <w:docPartObj>
        <w:docPartGallery w:val="Page Numbers (Bottom of Page)"/>
        <w:docPartUnique/>
      </w:docPartObj>
    </w:sdtPr>
    <w:sdtEndPr>
      <w:rPr>
        <w:rFonts w:ascii="Times New Roman" w:hAnsi="Times New Roman" w:cs="Times New Roman"/>
        <w:noProof/>
      </w:rPr>
    </w:sdtEndPr>
    <w:sdtContent>
      <w:p w14:paraId="26CAA56C" w14:textId="081FD79B" w:rsidR="006A5797" w:rsidRPr="006A5797" w:rsidRDefault="006A5797" w:rsidP="006A5797">
        <w:pPr>
          <w:pStyle w:val="Footer"/>
          <w:jc w:val="center"/>
          <w:rPr>
            <w:rFonts w:ascii="Times New Roman" w:hAnsi="Times New Roman" w:cs="Times New Roman"/>
          </w:rPr>
        </w:pPr>
        <w:r w:rsidRPr="006A5797">
          <w:rPr>
            <w:rFonts w:ascii="Times New Roman" w:hAnsi="Times New Roman" w:cs="Times New Roman"/>
          </w:rPr>
          <w:fldChar w:fldCharType="begin"/>
        </w:r>
        <w:r w:rsidRPr="006A5797">
          <w:rPr>
            <w:rFonts w:ascii="Times New Roman" w:hAnsi="Times New Roman" w:cs="Times New Roman"/>
          </w:rPr>
          <w:instrText xml:space="preserve"> PAGE   \* MERGEFORMAT </w:instrText>
        </w:r>
        <w:r w:rsidRPr="006A5797">
          <w:rPr>
            <w:rFonts w:ascii="Times New Roman" w:hAnsi="Times New Roman" w:cs="Times New Roman"/>
          </w:rPr>
          <w:fldChar w:fldCharType="separate"/>
        </w:r>
        <w:r w:rsidRPr="006A5797">
          <w:rPr>
            <w:rFonts w:ascii="Times New Roman" w:hAnsi="Times New Roman" w:cs="Times New Roman"/>
            <w:noProof/>
          </w:rPr>
          <w:t>2</w:t>
        </w:r>
        <w:r w:rsidRPr="006A5797">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CB0DA" w14:textId="77777777" w:rsidR="000575AE" w:rsidRDefault="000575AE" w:rsidP="00A62673">
      <w:pPr>
        <w:spacing w:after="0" w:line="240" w:lineRule="auto"/>
      </w:pPr>
      <w:r>
        <w:separator/>
      </w:r>
    </w:p>
  </w:footnote>
  <w:footnote w:type="continuationSeparator" w:id="0">
    <w:p w14:paraId="6823B88B" w14:textId="77777777" w:rsidR="000575AE" w:rsidRDefault="000575AE" w:rsidP="00A626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1043F"/>
    <w:multiLevelType w:val="multilevel"/>
    <w:tmpl w:val="E76A7C6A"/>
    <w:lvl w:ilvl="0">
      <w:start w:val="1"/>
      <w:numFmt w:val="bullet"/>
      <w:lvlText w:val="●"/>
      <w:lvlJc w:val="left"/>
      <w:pPr>
        <w:ind w:left="2250" w:hanging="360"/>
      </w:pPr>
      <w:rPr>
        <w:u w:val="none"/>
      </w:rPr>
    </w:lvl>
    <w:lvl w:ilvl="1">
      <w:start w:val="1"/>
      <w:numFmt w:val="bullet"/>
      <w:lvlText w:val="○"/>
      <w:lvlJc w:val="left"/>
      <w:pPr>
        <w:ind w:left="2970" w:hanging="360"/>
      </w:pPr>
      <w:rPr>
        <w:u w:val="none"/>
      </w:rPr>
    </w:lvl>
    <w:lvl w:ilvl="2">
      <w:start w:val="1"/>
      <w:numFmt w:val="bullet"/>
      <w:lvlText w:val="■"/>
      <w:lvlJc w:val="left"/>
      <w:pPr>
        <w:ind w:left="3690" w:hanging="360"/>
      </w:pPr>
      <w:rPr>
        <w:u w:val="none"/>
      </w:rPr>
    </w:lvl>
    <w:lvl w:ilvl="3">
      <w:start w:val="1"/>
      <w:numFmt w:val="bullet"/>
      <w:lvlText w:val="●"/>
      <w:lvlJc w:val="left"/>
      <w:pPr>
        <w:ind w:left="4410" w:hanging="360"/>
      </w:pPr>
      <w:rPr>
        <w:u w:val="none"/>
      </w:rPr>
    </w:lvl>
    <w:lvl w:ilvl="4">
      <w:start w:val="1"/>
      <w:numFmt w:val="bullet"/>
      <w:lvlText w:val="○"/>
      <w:lvlJc w:val="left"/>
      <w:pPr>
        <w:ind w:left="5130" w:hanging="360"/>
      </w:pPr>
      <w:rPr>
        <w:u w:val="none"/>
      </w:rPr>
    </w:lvl>
    <w:lvl w:ilvl="5">
      <w:start w:val="1"/>
      <w:numFmt w:val="bullet"/>
      <w:lvlText w:val="■"/>
      <w:lvlJc w:val="left"/>
      <w:pPr>
        <w:ind w:left="5850" w:hanging="360"/>
      </w:pPr>
      <w:rPr>
        <w:u w:val="none"/>
      </w:rPr>
    </w:lvl>
    <w:lvl w:ilvl="6">
      <w:start w:val="1"/>
      <w:numFmt w:val="bullet"/>
      <w:lvlText w:val="●"/>
      <w:lvlJc w:val="left"/>
      <w:pPr>
        <w:ind w:left="6570" w:hanging="360"/>
      </w:pPr>
      <w:rPr>
        <w:u w:val="none"/>
      </w:rPr>
    </w:lvl>
    <w:lvl w:ilvl="7">
      <w:start w:val="1"/>
      <w:numFmt w:val="bullet"/>
      <w:lvlText w:val="○"/>
      <w:lvlJc w:val="left"/>
      <w:pPr>
        <w:ind w:left="7290" w:hanging="360"/>
      </w:pPr>
      <w:rPr>
        <w:u w:val="none"/>
      </w:rPr>
    </w:lvl>
    <w:lvl w:ilvl="8">
      <w:start w:val="1"/>
      <w:numFmt w:val="bullet"/>
      <w:lvlText w:val="■"/>
      <w:lvlJc w:val="left"/>
      <w:pPr>
        <w:ind w:left="8010" w:hanging="360"/>
      </w:pPr>
      <w:rPr>
        <w:u w:val="none"/>
      </w:rPr>
    </w:lvl>
  </w:abstractNum>
  <w:abstractNum w:abstractNumId="1" w15:restartNumberingAfterBreak="0">
    <w:nsid w:val="06341F56"/>
    <w:multiLevelType w:val="multilevel"/>
    <w:tmpl w:val="C9AEB3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99719C4"/>
    <w:multiLevelType w:val="hybridMultilevel"/>
    <w:tmpl w:val="8CA04F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CB530F"/>
    <w:multiLevelType w:val="multilevel"/>
    <w:tmpl w:val="6B18F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5F722A"/>
    <w:multiLevelType w:val="multilevel"/>
    <w:tmpl w:val="E76A7C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EED47E0"/>
    <w:multiLevelType w:val="multilevel"/>
    <w:tmpl w:val="E76A7C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1687D29"/>
    <w:multiLevelType w:val="multilevel"/>
    <w:tmpl w:val="E76A7C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29E596C"/>
    <w:multiLevelType w:val="multilevel"/>
    <w:tmpl w:val="AFAE22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7AD0131"/>
    <w:multiLevelType w:val="multilevel"/>
    <w:tmpl w:val="C9AEB3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7FC4D36"/>
    <w:multiLevelType w:val="multilevel"/>
    <w:tmpl w:val="9BAC96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9161FA4"/>
    <w:multiLevelType w:val="multilevel"/>
    <w:tmpl w:val="02E430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94A749A"/>
    <w:multiLevelType w:val="multilevel"/>
    <w:tmpl w:val="6A329D82"/>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1A1B32F9"/>
    <w:multiLevelType w:val="multilevel"/>
    <w:tmpl w:val="5F5235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1E0A135C"/>
    <w:multiLevelType w:val="multilevel"/>
    <w:tmpl w:val="B874B3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1E4318D7"/>
    <w:multiLevelType w:val="hybridMultilevel"/>
    <w:tmpl w:val="3BF6A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3303C0"/>
    <w:multiLevelType w:val="hybridMultilevel"/>
    <w:tmpl w:val="323A4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355BDC"/>
    <w:multiLevelType w:val="multilevel"/>
    <w:tmpl w:val="90907E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1BB00B8"/>
    <w:multiLevelType w:val="multilevel"/>
    <w:tmpl w:val="954E3C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68843B3"/>
    <w:multiLevelType w:val="hybridMultilevel"/>
    <w:tmpl w:val="7E8C40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A70883"/>
    <w:multiLevelType w:val="multilevel"/>
    <w:tmpl w:val="E76A7C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39CA3E76"/>
    <w:multiLevelType w:val="multilevel"/>
    <w:tmpl w:val="E76A7C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45021BE9"/>
    <w:multiLevelType w:val="hybridMultilevel"/>
    <w:tmpl w:val="E5CA2B70"/>
    <w:lvl w:ilvl="0" w:tplc="04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5BF7D23"/>
    <w:multiLevelType w:val="multilevel"/>
    <w:tmpl w:val="AFAE22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48371C22"/>
    <w:multiLevelType w:val="multilevel"/>
    <w:tmpl w:val="E76A7C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4B176C1A"/>
    <w:multiLevelType w:val="multilevel"/>
    <w:tmpl w:val="C9AEB3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4B814987"/>
    <w:multiLevelType w:val="multilevel"/>
    <w:tmpl w:val="0F3606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4BF81C92"/>
    <w:multiLevelType w:val="multilevel"/>
    <w:tmpl w:val="E76A7C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55224079"/>
    <w:multiLevelType w:val="multilevel"/>
    <w:tmpl w:val="E76A7C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575234FF"/>
    <w:multiLevelType w:val="multilevel"/>
    <w:tmpl w:val="E76A7C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58A274E5"/>
    <w:multiLevelType w:val="hybridMultilevel"/>
    <w:tmpl w:val="7696B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645FCF"/>
    <w:multiLevelType w:val="hybridMultilevel"/>
    <w:tmpl w:val="83689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6D33C5"/>
    <w:multiLevelType w:val="multilevel"/>
    <w:tmpl w:val="82BA92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5ED56546"/>
    <w:multiLevelType w:val="hybridMultilevel"/>
    <w:tmpl w:val="6A329D8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FC00B79"/>
    <w:multiLevelType w:val="multilevel"/>
    <w:tmpl w:val="E76A7C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6632542A"/>
    <w:multiLevelType w:val="multilevel"/>
    <w:tmpl w:val="E76A7C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67811F4D"/>
    <w:multiLevelType w:val="hybridMultilevel"/>
    <w:tmpl w:val="053897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8F67096"/>
    <w:multiLevelType w:val="multilevel"/>
    <w:tmpl w:val="114E24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6A213C83"/>
    <w:multiLevelType w:val="hybridMultilevel"/>
    <w:tmpl w:val="2564B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B7E20B7"/>
    <w:multiLevelType w:val="multilevel"/>
    <w:tmpl w:val="C9AEB3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6B9872BB"/>
    <w:multiLevelType w:val="multilevel"/>
    <w:tmpl w:val="6D0830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6BE02D62"/>
    <w:multiLevelType w:val="hybridMultilevel"/>
    <w:tmpl w:val="9DD8D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D6341CF"/>
    <w:multiLevelType w:val="multilevel"/>
    <w:tmpl w:val="D3608A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6DA52B5D"/>
    <w:multiLevelType w:val="hybridMultilevel"/>
    <w:tmpl w:val="DCFEAAAA"/>
    <w:lvl w:ilvl="0" w:tplc="BD7CF1B4">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FFB4C9E"/>
    <w:multiLevelType w:val="multilevel"/>
    <w:tmpl w:val="F7A412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70C511C8"/>
    <w:multiLevelType w:val="hybridMultilevel"/>
    <w:tmpl w:val="A7D89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A3177F"/>
    <w:multiLevelType w:val="hybridMultilevel"/>
    <w:tmpl w:val="5D12E43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7F7C1A6E"/>
    <w:multiLevelType w:val="hybridMultilevel"/>
    <w:tmpl w:val="6A329D8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abstractNumId w:val="39"/>
  </w:num>
  <w:num w:numId="2">
    <w:abstractNumId w:val="24"/>
  </w:num>
  <w:num w:numId="3">
    <w:abstractNumId w:val="25"/>
  </w:num>
  <w:num w:numId="4">
    <w:abstractNumId w:val="7"/>
  </w:num>
  <w:num w:numId="5">
    <w:abstractNumId w:val="17"/>
  </w:num>
  <w:num w:numId="6">
    <w:abstractNumId w:val="36"/>
  </w:num>
  <w:num w:numId="7">
    <w:abstractNumId w:val="43"/>
  </w:num>
  <w:num w:numId="8">
    <w:abstractNumId w:val="9"/>
  </w:num>
  <w:num w:numId="9">
    <w:abstractNumId w:val="31"/>
  </w:num>
  <w:num w:numId="10">
    <w:abstractNumId w:val="10"/>
  </w:num>
  <w:num w:numId="11">
    <w:abstractNumId w:val="4"/>
  </w:num>
  <w:num w:numId="12">
    <w:abstractNumId w:val="16"/>
  </w:num>
  <w:num w:numId="13">
    <w:abstractNumId w:val="13"/>
  </w:num>
  <w:num w:numId="14">
    <w:abstractNumId w:val="12"/>
  </w:num>
  <w:num w:numId="15">
    <w:abstractNumId w:val="41"/>
  </w:num>
  <w:num w:numId="16">
    <w:abstractNumId w:val="15"/>
  </w:num>
  <w:num w:numId="17">
    <w:abstractNumId w:val="3"/>
  </w:num>
  <w:num w:numId="18">
    <w:abstractNumId w:val="30"/>
  </w:num>
  <w:num w:numId="19">
    <w:abstractNumId w:val="8"/>
  </w:num>
  <w:num w:numId="20">
    <w:abstractNumId w:val="1"/>
  </w:num>
  <w:num w:numId="21">
    <w:abstractNumId w:val="38"/>
  </w:num>
  <w:num w:numId="22">
    <w:abstractNumId w:val="22"/>
  </w:num>
  <w:num w:numId="23">
    <w:abstractNumId w:val="23"/>
  </w:num>
  <w:num w:numId="24">
    <w:abstractNumId w:val="33"/>
  </w:num>
  <w:num w:numId="25">
    <w:abstractNumId w:val="0"/>
  </w:num>
  <w:num w:numId="26">
    <w:abstractNumId w:val="34"/>
  </w:num>
  <w:num w:numId="27">
    <w:abstractNumId w:val="19"/>
  </w:num>
  <w:num w:numId="28">
    <w:abstractNumId w:val="20"/>
  </w:num>
  <w:num w:numId="29">
    <w:abstractNumId w:val="27"/>
  </w:num>
  <w:num w:numId="30">
    <w:abstractNumId w:val="6"/>
  </w:num>
  <w:num w:numId="31">
    <w:abstractNumId w:val="26"/>
  </w:num>
  <w:num w:numId="32">
    <w:abstractNumId w:val="28"/>
  </w:num>
  <w:num w:numId="33">
    <w:abstractNumId w:val="5"/>
  </w:num>
  <w:num w:numId="34">
    <w:abstractNumId w:val="44"/>
  </w:num>
  <w:num w:numId="35">
    <w:abstractNumId w:val="14"/>
  </w:num>
  <w:num w:numId="36">
    <w:abstractNumId w:val="37"/>
  </w:num>
  <w:num w:numId="37">
    <w:abstractNumId w:val="29"/>
  </w:num>
  <w:num w:numId="38">
    <w:abstractNumId w:val="32"/>
  </w:num>
  <w:num w:numId="39">
    <w:abstractNumId w:val="40"/>
  </w:num>
  <w:num w:numId="40">
    <w:abstractNumId w:val="42"/>
  </w:num>
  <w:num w:numId="41">
    <w:abstractNumId w:val="35"/>
  </w:num>
  <w:num w:numId="42">
    <w:abstractNumId w:val="18"/>
  </w:num>
  <w:num w:numId="43">
    <w:abstractNumId w:val="2"/>
  </w:num>
  <w:num w:numId="44">
    <w:abstractNumId w:val="11"/>
  </w:num>
  <w:num w:numId="45">
    <w:abstractNumId w:val="46"/>
  </w:num>
  <w:num w:numId="46">
    <w:abstractNumId w:val="45"/>
  </w:num>
  <w:num w:numId="4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874"/>
    <w:rsid w:val="00000B7C"/>
    <w:rsid w:val="00006533"/>
    <w:rsid w:val="00011A4F"/>
    <w:rsid w:val="00014151"/>
    <w:rsid w:val="00014DDA"/>
    <w:rsid w:val="00020872"/>
    <w:rsid w:val="00030AB6"/>
    <w:rsid w:val="000313EF"/>
    <w:rsid w:val="000315B8"/>
    <w:rsid w:val="000318ED"/>
    <w:rsid w:val="00033D7A"/>
    <w:rsid w:val="00033E78"/>
    <w:rsid w:val="000371F2"/>
    <w:rsid w:val="000414CC"/>
    <w:rsid w:val="00041F3D"/>
    <w:rsid w:val="000433D2"/>
    <w:rsid w:val="00045355"/>
    <w:rsid w:val="000503C4"/>
    <w:rsid w:val="0005083B"/>
    <w:rsid w:val="00054747"/>
    <w:rsid w:val="000575AE"/>
    <w:rsid w:val="000600B5"/>
    <w:rsid w:val="00060E9F"/>
    <w:rsid w:val="000614EA"/>
    <w:rsid w:val="000642E6"/>
    <w:rsid w:val="00065BB2"/>
    <w:rsid w:val="00066084"/>
    <w:rsid w:val="000662F8"/>
    <w:rsid w:val="00066C86"/>
    <w:rsid w:val="00072E2C"/>
    <w:rsid w:val="0007343A"/>
    <w:rsid w:val="00073B39"/>
    <w:rsid w:val="00080A53"/>
    <w:rsid w:val="00080B76"/>
    <w:rsid w:val="000820EC"/>
    <w:rsid w:val="00082DB5"/>
    <w:rsid w:val="0008304A"/>
    <w:rsid w:val="0008353C"/>
    <w:rsid w:val="000835BF"/>
    <w:rsid w:val="000838B5"/>
    <w:rsid w:val="00083BA7"/>
    <w:rsid w:val="00092B9B"/>
    <w:rsid w:val="0009352E"/>
    <w:rsid w:val="000953CB"/>
    <w:rsid w:val="000961BC"/>
    <w:rsid w:val="00096703"/>
    <w:rsid w:val="00096754"/>
    <w:rsid w:val="00097BD3"/>
    <w:rsid w:val="000A0C41"/>
    <w:rsid w:val="000A4A8A"/>
    <w:rsid w:val="000A5921"/>
    <w:rsid w:val="000A5C0C"/>
    <w:rsid w:val="000A6C1C"/>
    <w:rsid w:val="000A6E6D"/>
    <w:rsid w:val="000B0482"/>
    <w:rsid w:val="000B247A"/>
    <w:rsid w:val="000B28F8"/>
    <w:rsid w:val="000B4FE6"/>
    <w:rsid w:val="000B5644"/>
    <w:rsid w:val="000B6E58"/>
    <w:rsid w:val="000C1598"/>
    <w:rsid w:val="000C7D4C"/>
    <w:rsid w:val="000D1186"/>
    <w:rsid w:val="000D18F9"/>
    <w:rsid w:val="000D36EA"/>
    <w:rsid w:val="000D370F"/>
    <w:rsid w:val="000D3E18"/>
    <w:rsid w:val="000D4898"/>
    <w:rsid w:val="000D56F2"/>
    <w:rsid w:val="000D60C4"/>
    <w:rsid w:val="000D7634"/>
    <w:rsid w:val="000E0724"/>
    <w:rsid w:val="000E130D"/>
    <w:rsid w:val="000E1FD5"/>
    <w:rsid w:val="000E2DF3"/>
    <w:rsid w:val="000E4A12"/>
    <w:rsid w:val="000E5BD7"/>
    <w:rsid w:val="000E742A"/>
    <w:rsid w:val="000F06A8"/>
    <w:rsid w:val="000F13D1"/>
    <w:rsid w:val="000F230F"/>
    <w:rsid w:val="000F3D05"/>
    <w:rsid w:val="000F6403"/>
    <w:rsid w:val="000F6A75"/>
    <w:rsid w:val="001001B1"/>
    <w:rsid w:val="001004DA"/>
    <w:rsid w:val="001062B2"/>
    <w:rsid w:val="00107A42"/>
    <w:rsid w:val="00111651"/>
    <w:rsid w:val="00114559"/>
    <w:rsid w:val="00116613"/>
    <w:rsid w:val="0012274D"/>
    <w:rsid w:val="001241A9"/>
    <w:rsid w:val="00124B29"/>
    <w:rsid w:val="00125D20"/>
    <w:rsid w:val="00126055"/>
    <w:rsid w:val="00126421"/>
    <w:rsid w:val="001309A7"/>
    <w:rsid w:val="00133479"/>
    <w:rsid w:val="0013581E"/>
    <w:rsid w:val="00135E0C"/>
    <w:rsid w:val="00136AE5"/>
    <w:rsid w:val="00136CB0"/>
    <w:rsid w:val="001412DB"/>
    <w:rsid w:val="00141878"/>
    <w:rsid w:val="00145E3C"/>
    <w:rsid w:val="00145F2B"/>
    <w:rsid w:val="0014672A"/>
    <w:rsid w:val="00147536"/>
    <w:rsid w:val="001500FE"/>
    <w:rsid w:val="001503A0"/>
    <w:rsid w:val="0015152E"/>
    <w:rsid w:val="001545D7"/>
    <w:rsid w:val="00154710"/>
    <w:rsid w:val="001548B2"/>
    <w:rsid w:val="00157D59"/>
    <w:rsid w:val="00160872"/>
    <w:rsid w:val="001610B8"/>
    <w:rsid w:val="00162C3F"/>
    <w:rsid w:val="001654CC"/>
    <w:rsid w:val="00166289"/>
    <w:rsid w:val="00167113"/>
    <w:rsid w:val="00170970"/>
    <w:rsid w:val="00171643"/>
    <w:rsid w:val="001730F7"/>
    <w:rsid w:val="001733BF"/>
    <w:rsid w:val="00177766"/>
    <w:rsid w:val="001842BD"/>
    <w:rsid w:val="00184FCC"/>
    <w:rsid w:val="0018525B"/>
    <w:rsid w:val="00186E0C"/>
    <w:rsid w:val="0019642F"/>
    <w:rsid w:val="00196A5A"/>
    <w:rsid w:val="001A19A2"/>
    <w:rsid w:val="001A31EE"/>
    <w:rsid w:val="001A3B7A"/>
    <w:rsid w:val="001A3DDA"/>
    <w:rsid w:val="001A3DE6"/>
    <w:rsid w:val="001A6097"/>
    <w:rsid w:val="001A7EF0"/>
    <w:rsid w:val="001B0531"/>
    <w:rsid w:val="001B057A"/>
    <w:rsid w:val="001B237D"/>
    <w:rsid w:val="001B2412"/>
    <w:rsid w:val="001C0267"/>
    <w:rsid w:val="001C0A37"/>
    <w:rsid w:val="001C2775"/>
    <w:rsid w:val="001D2890"/>
    <w:rsid w:val="001D2F18"/>
    <w:rsid w:val="001D4221"/>
    <w:rsid w:val="001D565A"/>
    <w:rsid w:val="001D77EC"/>
    <w:rsid w:val="001D7E13"/>
    <w:rsid w:val="001E114D"/>
    <w:rsid w:val="001E5A26"/>
    <w:rsid w:val="001E6A49"/>
    <w:rsid w:val="001F05CB"/>
    <w:rsid w:val="001F05D4"/>
    <w:rsid w:val="001F3457"/>
    <w:rsid w:val="001F3609"/>
    <w:rsid w:val="001F5913"/>
    <w:rsid w:val="001F6065"/>
    <w:rsid w:val="00201357"/>
    <w:rsid w:val="00201C3C"/>
    <w:rsid w:val="00201DDF"/>
    <w:rsid w:val="0020543C"/>
    <w:rsid w:val="00212473"/>
    <w:rsid w:val="0021663A"/>
    <w:rsid w:val="002166EE"/>
    <w:rsid w:val="00217DBF"/>
    <w:rsid w:val="00217F1B"/>
    <w:rsid w:val="00220424"/>
    <w:rsid w:val="00223A53"/>
    <w:rsid w:val="0022453E"/>
    <w:rsid w:val="00226357"/>
    <w:rsid w:val="00231D98"/>
    <w:rsid w:val="00231EBF"/>
    <w:rsid w:val="00233DF8"/>
    <w:rsid w:val="002347B3"/>
    <w:rsid w:val="00234D38"/>
    <w:rsid w:val="00234FE1"/>
    <w:rsid w:val="0023661F"/>
    <w:rsid w:val="002425BC"/>
    <w:rsid w:val="002427A9"/>
    <w:rsid w:val="00242DB2"/>
    <w:rsid w:val="00244E77"/>
    <w:rsid w:val="002456A2"/>
    <w:rsid w:val="00247FBF"/>
    <w:rsid w:val="00250C41"/>
    <w:rsid w:val="00255B22"/>
    <w:rsid w:val="00255CE2"/>
    <w:rsid w:val="00257274"/>
    <w:rsid w:val="00257B1F"/>
    <w:rsid w:val="002621E8"/>
    <w:rsid w:val="00263381"/>
    <w:rsid w:val="00265BEA"/>
    <w:rsid w:val="0026799F"/>
    <w:rsid w:val="002714AB"/>
    <w:rsid w:val="00271B95"/>
    <w:rsid w:val="002751DA"/>
    <w:rsid w:val="00285314"/>
    <w:rsid w:val="0028720F"/>
    <w:rsid w:val="00287F3F"/>
    <w:rsid w:val="0029033E"/>
    <w:rsid w:val="00291F62"/>
    <w:rsid w:val="00292702"/>
    <w:rsid w:val="00295B32"/>
    <w:rsid w:val="00295FD7"/>
    <w:rsid w:val="00296547"/>
    <w:rsid w:val="0029656F"/>
    <w:rsid w:val="00296C55"/>
    <w:rsid w:val="00297E7E"/>
    <w:rsid w:val="002A03F9"/>
    <w:rsid w:val="002A2CF8"/>
    <w:rsid w:val="002A3775"/>
    <w:rsid w:val="002A5AA0"/>
    <w:rsid w:val="002A736A"/>
    <w:rsid w:val="002A74B9"/>
    <w:rsid w:val="002B08A2"/>
    <w:rsid w:val="002B217F"/>
    <w:rsid w:val="002B2B13"/>
    <w:rsid w:val="002B308A"/>
    <w:rsid w:val="002B35C4"/>
    <w:rsid w:val="002B36C5"/>
    <w:rsid w:val="002B4F9E"/>
    <w:rsid w:val="002B6BBE"/>
    <w:rsid w:val="002C4C0A"/>
    <w:rsid w:val="002C63FD"/>
    <w:rsid w:val="002C6769"/>
    <w:rsid w:val="002C6DCC"/>
    <w:rsid w:val="002C7347"/>
    <w:rsid w:val="002C77A6"/>
    <w:rsid w:val="002D08E1"/>
    <w:rsid w:val="002D16BA"/>
    <w:rsid w:val="002D5737"/>
    <w:rsid w:val="002D6820"/>
    <w:rsid w:val="002E02D1"/>
    <w:rsid w:val="002E5A90"/>
    <w:rsid w:val="002F1842"/>
    <w:rsid w:val="002F2433"/>
    <w:rsid w:val="002F3A0C"/>
    <w:rsid w:val="002F55B9"/>
    <w:rsid w:val="002F5AE1"/>
    <w:rsid w:val="002F5F5A"/>
    <w:rsid w:val="002F7D1C"/>
    <w:rsid w:val="0030016C"/>
    <w:rsid w:val="00311569"/>
    <w:rsid w:val="00311AC8"/>
    <w:rsid w:val="00314072"/>
    <w:rsid w:val="00314DB8"/>
    <w:rsid w:val="00315B7A"/>
    <w:rsid w:val="00317C51"/>
    <w:rsid w:val="00320650"/>
    <w:rsid w:val="00320842"/>
    <w:rsid w:val="00320F57"/>
    <w:rsid w:val="003229E6"/>
    <w:rsid w:val="003311DB"/>
    <w:rsid w:val="00331E9A"/>
    <w:rsid w:val="003340E4"/>
    <w:rsid w:val="00336153"/>
    <w:rsid w:val="00337CB0"/>
    <w:rsid w:val="003410EB"/>
    <w:rsid w:val="0034352A"/>
    <w:rsid w:val="0034611F"/>
    <w:rsid w:val="0034722A"/>
    <w:rsid w:val="00347490"/>
    <w:rsid w:val="0034758E"/>
    <w:rsid w:val="003506C9"/>
    <w:rsid w:val="0035277E"/>
    <w:rsid w:val="00353C6F"/>
    <w:rsid w:val="00356AFF"/>
    <w:rsid w:val="003574AF"/>
    <w:rsid w:val="00362F5B"/>
    <w:rsid w:val="00363A04"/>
    <w:rsid w:val="00364B0B"/>
    <w:rsid w:val="0036700A"/>
    <w:rsid w:val="00371313"/>
    <w:rsid w:val="00371E96"/>
    <w:rsid w:val="00371FD7"/>
    <w:rsid w:val="00372DE3"/>
    <w:rsid w:val="00374186"/>
    <w:rsid w:val="00375C6F"/>
    <w:rsid w:val="003766A4"/>
    <w:rsid w:val="00380028"/>
    <w:rsid w:val="00380406"/>
    <w:rsid w:val="00380862"/>
    <w:rsid w:val="00381651"/>
    <w:rsid w:val="003829B4"/>
    <w:rsid w:val="00383F7F"/>
    <w:rsid w:val="00384655"/>
    <w:rsid w:val="00385D00"/>
    <w:rsid w:val="00386989"/>
    <w:rsid w:val="003872CA"/>
    <w:rsid w:val="00390FAE"/>
    <w:rsid w:val="00391B12"/>
    <w:rsid w:val="0039259C"/>
    <w:rsid w:val="00393008"/>
    <w:rsid w:val="003955AA"/>
    <w:rsid w:val="003967A8"/>
    <w:rsid w:val="0039691A"/>
    <w:rsid w:val="00396FB4"/>
    <w:rsid w:val="003A11D3"/>
    <w:rsid w:val="003A2FC3"/>
    <w:rsid w:val="003A301D"/>
    <w:rsid w:val="003A55E3"/>
    <w:rsid w:val="003A6818"/>
    <w:rsid w:val="003B04E8"/>
    <w:rsid w:val="003B0E8D"/>
    <w:rsid w:val="003B2170"/>
    <w:rsid w:val="003B253B"/>
    <w:rsid w:val="003B4C80"/>
    <w:rsid w:val="003B6393"/>
    <w:rsid w:val="003B7BB9"/>
    <w:rsid w:val="003C58DA"/>
    <w:rsid w:val="003C76C3"/>
    <w:rsid w:val="003C7DBE"/>
    <w:rsid w:val="003D0095"/>
    <w:rsid w:val="003D2A4A"/>
    <w:rsid w:val="003D4088"/>
    <w:rsid w:val="003D473D"/>
    <w:rsid w:val="003D5821"/>
    <w:rsid w:val="003D6CA4"/>
    <w:rsid w:val="003E183D"/>
    <w:rsid w:val="003E2760"/>
    <w:rsid w:val="003E3856"/>
    <w:rsid w:val="003E4248"/>
    <w:rsid w:val="003E6B33"/>
    <w:rsid w:val="003E70F5"/>
    <w:rsid w:val="003E7179"/>
    <w:rsid w:val="003F1E84"/>
    <w:rsid w:val="003F513A"/>
    <w:rsid w:val="004018FE"/>
    <w:rsid w:val="00401D75"/>
    <w:rsid w:val="00403101"/>
    <w:rsid w:val="004043E6"/>
    <w:rsid w:val="0040594B"/>
    <w:rsid w:val="00410955"/>
    <w:rsid w:val="00410A39"/>
    <w:rsid w:val="00410FDE"/>
    <w:rsid w:val="0041182C"/>
    <w:rsid w:val="00412ECD"/>
    <w:rsid w:val="0041434B"/>
    <w:rsid w:val="00414AD0"/>
    <w:rsid w:val="00415A0B"/>
    <w:rsid w:val="004174CF"/>
    <w:rsid w:val="004201EE"/>
    <w:rsid w:val="0042062D"/>
    <w:rsid w:val="004206C6"/>
    <w:rsid w:val="004221FB"/>
    <w:rsid w:val="00422668"/>
    <w:rsid w:val="00422D66"/>
    <w:rsid w:val="00422F89"/>
    <w:rsid w:val="0042515A"/>
    <w:rsid w:val="0043021F"/>
    <w:rsid w:val="00434DD7"/>
    <w:rsid w:val="00435953"/>
    <w:rsid w:val="00440C2B"/>
    <w:rsid w:val="00441556"/>
    <w:rsid w:val="004419E8"/>
    <w:rsid w:val="00442327"/>
    <w:rsid w:val="004446FF"/>
    <w:rsid w:val="00444F5B"/>
    <w:rsid w:val="00445A86"/>
    <w:rsid w:val="00447DCC"/>
    <w:rsid w:val="00451106"/>
    <w:rsid w:val="00451778"/>
    <w:rsid w:val="004536BA"/>
    <w:rsid w:val="00453BC8"/>
    <w:rsid w:val="0045791D"/>
    <w:rsid w:val="00462DEE"/>
    <w:rsid w:val="00464AC4"/>
    <w:rsid w:val="00465C79"/>
    <w:rsid w:val="00465E06"/>
    <w:rsid w:val="00465F4E"/>
    <w:rsid w:val="0046794C"/>
    <w:rsid w:val="00470934"/>
    <w:rsid w:val="00472466"/>
    <w:rsid w:val="004737BB"/>
    <w:rsid w:val="00474485"/>
    <w:rsid w:val="00474D0A"/>
    <w:rsid w:val="00475FF0"/>
    <w:rsid w:val="0047664F"/>
    <w:rsid w:val="00481EE0"/>
    <w:rsid w:val="004835BE"/>
    <w:rsid w:val="00484167"/>
    <w:rsid w:val="004852F1"/>
    <w:rsid w:val="00487146"/>
    <w:rsid w:val="00491371"/>
    <w:rsid w:val="004914E5"/>
    <w:rsid w:val="0049354E"/>
    <w:rsid w:val="00493B6C"/>
    <w:rsid w:val="00495FD9"/>
    <w:rsid w:val="00496772"/>
    <w:rsid w:val="004A13A4"/>
    <w:rsid w:val="004A3247"/>
    <w:rsid w:val="004A4D39"/>
    <w:rsid w:val="004A5E51"/>
    <w:rsid w:val="004A600F"/>
    <w:rsid w:val="004A71EF"/>
    <w:rsid w:val="004B2746"/>
    <w:rsid w:val="004B2918"/>
    <w:rsid w:val="004B2A6D"/>
    <w:rsid w:val="004B2FC2"/>
    <w:rsid w:val="004B5FDE"/>
    <w:rsid w:val="004B64FB"/>
    <w:rsid w:val="004C0332"/>
    <w:rsid w:val="004C7DB5"/>
    <w:rsid w:val="004D271E"/>
    <w:rsid w:val="004D4603"/>
    <w:rsid w:val="004E23F8"/>
    <w:rsid w:val="004E2877"/>
    <w:rsid w:val="004E2961"/>
    <w:rsid w:val="004E481B"/>
    <w:rsid w:val="004F0D0F"/>
    <w:rsid w:val="004F0F15"/>
    <w:rsid w:val="004F1874"/>
    <w:rsid w:val="004F1CF4"/>
    <w:rsid w:val="004F2E8A"/>
    <w:rsid w:val="004F4A2B"/>
    <w:rsid w:val="004F5BA2"/>
    <w:rsid w:val="004F6004"/>
    <w:rsid w:val="004F7CC2"/>
    <w:rsid w:val="00502B8F"/>
    <w:rsid w:val="00502F01"/>
    <w:rsid w:val="005032D0"/>
    <w:rsid w:val="00506534"/>
    <w:rsid w:val="00506FFC"/>
    <w:rsid w:val="0051357B"/>
    <w:rsid w:val="005226F1"/>
    <w:rsid w:val="00523E4B"/>
    <w:rsid w:val="00526304"/>
    <w:rsid w:val="00532548"/>
    <w:rsid w:val="00533D17"/>
    <w:rsid w:val="00533DF1"/>
    <w:rsid w:val="00535001"/>
    <w:rsid w:val="005353D3"/>
    <w:rsid w:val="005360F9"/>
    <w:rsid w:val="0053626F"/>
    <w:rsid w:val="00541159"/>
    <w:rsid w:val="0054553C"/>
    <w:rsid w:val="00547C99"/>
    <w:rsid w:val="00550C64"/>
    <w:rsid w:val="00550C99"/>
    <w:rsid w:val="00550EA2"/>
    <w:rsid w:val="00553A05"/>
    <w:rsid w:val="00553CB3"/>
    <w:rsid w:val="00553D9B"/>
    <w:rsid w:val="005555AE"/>
    <w:rsid w:val="0055590E"/>
    <w:rsid w:val="00556C6D"/>
    <w:rsid w:val="005572E0"/>
    <w:rsid w:val="005572FA"/>
    <w:rsid w:val="0055770C"/>
    <w:rsid w:val="00560029"/>
    <w:rsid w:val="00561C40"/>
    <w:rsid w:val="005620E5"/>
    <w:rsid w:val="0056282F"/>
    <w:rsid w:val="00562F56"/>
    <w:rsid w:val="005644CE"/>
    <w:rsid w:val="00565191"/>
    <w:rsid w:val="005655F8"/>
    <w:rsid w:val="005701E2"/>
    <w:rsid w:val="00570539"/>
    <w:rsid w:val="00570A3F"/>
    <w:rsid w:val="00570C20"/>
    <w:rsid w:val="005718F2"/>
    <w:rsid w:val="00571AD3"/>
    <w:rsid w:val="00572936"/>
    <w:rsid w:val="0057298F"/>
    <w:rsid w:val="00575679"/>
    <w:rsid w:val="0057628D"/>
    <w:rsid w:val="0057731B"/>
    <w:rsid w:val="00577A80"/>
    <w:rsid w:val="00580C9C"/>
    <w:rsid w:val="005817EF"/>
    <w:rsid w:val="00581D8C"/>
    <w:rsid w:val="00582777"/>
    <w:rsid w:val="0058331F"/>
    <w:rsid w:val="0058461D"/>
    <w:rsid w:val="005909F5"/>
    <w:rsid w:val="005913E4"/>
    <w:rsid w:val="00592C9F"/>
    <w:rsid w:val="00595C6D"/>
    <w:rsid w:val="00597E67"/>
    <w:rsid w:val="005A3959"/>
    <w:rsid w:val="005A4882"/>
    <w:rsid w:val="005A5A76"/>
    <w:rsid w:val="005A7251"/>
    <w:rsid w:val="005A74F7"/>
    <w:rsid w:val="005A787A"/>
    <w:rsid w:val="005A7A05"/>
    <w:rsid w:val="005B29A1"/>
    <w:rsid w:val="005B5665"/>
    <w:rsid w:val="005C10BE"/>
    <w:rsid w:val="005C1AC9"/>
    <w:rsid w:val="005C4BCC"/>
    <w:rsid w:val="005C7BF1"/>
    <w:rsid w:val="005D0E14"/>
    <w:rsid w:val="005D3318"/>
    <w:rsid w:val="005D4E20"/>
    <w:rsid w:val="005D633C"/>
    <w:rsid w:val="005D72AA"/>
    <w:rsid w:val="005D7859"/>
    <w:rsid w:val="005E2AEF"/>
    <w:rsid w:val="005E6A21"/>
    <w:rsid w:val="005E6B40"/>
    <w:rsid w:val="005F5923"/>
    <w:rsid w:val="005F5C44"/>
    <w:rsid w:val="00601025"/>
    <w:rsid w:val="00602FAD"/>
    <w:rsid w:val="00606026"/>
    <w:rsid w:val="0061032B"/>
    <w:rsid w:val="00610FCC"/>
    <w:rsid w:val="00613109"/>
    <w:rsid w:val="00615A92"/>
    <w:rsid w:val="006205E5"/>
    <w:rsid w:val="00620C2E"/>
    <w:rsid w:val="00621B95"/>
    <w:rsid w:val="00623D5D"/>
    <w:rsid w:val="00624054"/>
    <w:rsid w:val="00625353"/>
    <w:rsid w:val="00625D4C"/>
    <w:rsid w:val="006317F1"/>
    <w:rsid w:val="00631BE7"/>
    <w:rsid w:val="0063218F"/>
    <w:rsid w:val="00632B0C"/>
    <w:rsid w:val="006338FF"/>
    <w:rsid w:val="00633B3C"/>
    <w:rsid w:val="006356F0"/>
    <w:rsid w:val="006357E1"/>
    <w:rsid w:val="0063660E"/>
    <w:rsid w:val="00644B48"/>
    <w:rsid w:val="00645FCF"/>
    <w:rsid w:val="006465C6"/>
    <w:rsid w:val="0065326F"/>
    <w:rsid w:val="006555E4"/>
    <w:rsid w:val="00656F66"/>
    <w:rsid w:val="006602B7"/>
    <w:rsid w:val="00662D75"/>
    <w:rsid w:val="00662E05"/>
    <w:rsid w:val="00664AAB"/>
    <w:rsid w:val="00666DB9"/>
    <w:rsid w:val="00667E3A"/>
    <w:rsid w:val="00671541"/>
    <w:rsid w:val="00673934"/>
    <w:rsid w:val="006739D8"/>
    <w:rsid w:val="006754F2"/>
    <w:rsid w:val="00676642"/>
    <w:rsid w:val="00680C01"/>
    <w:rsid w:val="00683192"/>
    <w:rsid w:val="00684771"/>
    <w:rsid w:val="00684C20"/>
    <w:rsid w:val="00685695"/>
    <w:rsid w:val="006915CE"/>
    <w:rsid w:val="006959A4"/>
    <w:rsid w:val="006A183C"/>
    <w:rsid w:val="006A1E4D"/>
    <w:rsid w:val="006A21DA"/>
    <w:rsid w:val="006A47B9"/>
    <w:rsid w:val="006A5797"/>
    <w:rsid w:val="006A752B"/>
    <w:rsid w:val="006B574C"/>
    <w:rsid w:val="006B5789"/>
    <w:rsid w:val="006B6907"/>
    <w:rsid w:val="006B78A3"/>
    <w:rsid w:val="006C163B"/>
    <w:rsid w:val="006C1F04"/>
    <w:rsid w:val="006C1F7E"/>
    <w:rsid w:val="006C2909"/>
    <w:rsid w:val="006C3C21"/>
    <w:rsid w:val="006C6FB9"/>
    <w:rsid w:val="006C70E6"/>
    <w:rsid w:val="006D001D"/>
    <w:rsid w:val="006D0A00"/>
    <w:rsid w:val="006D0DE8"/>
    <w:rsid w:val="006D4554"/>
    <w:rsid w:val="006D5C1A"/>
    <w:rsid w:val="006D60C7"/>
    <w:rsid w:val="006D7814"/>
    <w:rsid w:val="006E014F"/>
    <w:rsid w:val="006E10D6"/>
    <w:rsid w:val="006E275A"/>
    <w:rsid w:val="006E2BBB"/>
    <w:rsid w:val="006E5F5B"/>
    <w:rsid w:val="006E752B"/>
    <w:rsid w:val="006F1E5F"/>
    <w:rsid w:val="006F3FDB"/>
    <w:rsid w:val="006F50AF"/>
    <w:rsid w:val="006F643E"/>
    <w:rsid w:val="006F6E55"/>
    <w:rsid w:val="0070090C"/>
    <w:rsid w:val="00705183"/>
    <w:rsid w:val="007079AE"/>
    <w:rsid w:val="007145F6"/>
    <w:rsid w:val="007158AC"/>
    <w:rsid w:val="00716263"/>
    <w:rsid w:val="00716FA7"/>
    <w:rsid w:val="00720292"/>
    <w:rsid w:val="00721E49"/>
    <w:rsid w:val="00722182"/>
    <w:rsid w:val="00725189"/>
    <w:rsid w:val="007312C3"/>
    <w:rsid w:val="007315F5"/>
    <w:rsid w:val="00732115"/>
    <w:rsid w:val="007321B3"/>
    <w:rsid w:val="007321EB"/>
    <w:rsid w:val="00733494"/>
    <w:rsid w:val="00734386"/>
    <w:rsid w:val="00734DDE"/>
    <w:rsid w:val="00735E52"/>
    <w:rsid w:val="00735E8A"/>
    <w:rsid w:val="00740D10"/>
    <w:rsid w:val="00742230"/>
    <w:rsid w:val="00743E4F"/>
    <w:rsid w:val="00746299"/>
    <w:rsid w:val="00746D85"/>
    <w:rsid w:val="00750542"/>
    <w:rsid w:val="00753594"/>
    <w:rsid w:val="00757B06"/>
    <w:rsid w:val="007600E4"/>
    <w:rsid w:val="00760B3D"/>
    <w:rsid w:val="0076265E"/>
    <w:rsid w:val="007630B3"/>
    <w:rsid w:val="0076322C"/>
    <w:rsid w:val="00763371"/>
    <w:rsid w:val="00770B09"/>
    <w:rsid w:val="0077137A"/>
    <w:rsid w:val="00772FAA"/>
    <w:rsid w:val="0077317C"/>
    <w:rsid w:val="00775152"/>
    <w:rsid w:val="007765EA"/>
    <w:rsid w:val="00776923"/>
    <w:rsid w:val="00776A1B"/>
    <w:rsid w:val="00777503"/>
    <w:rsid w:val="00781B29"/>
    <w:rsid w:val="007853E1"/>
    <w:rsid w:val="00785464"/>
    <w:rsid w:val="007863C2"/>
    <w:rsid w:val="007863D2"/>
    <w:rsid w:val="0078777A"/>
    <w:rsid w:val="00791E16"/>
    <w:rsid w:val="007927E7"/>
    <w:rsid w:val="00792A64"/>
    <w:rsid w:val="00797F9C"/>
    <w:rsid w:val="007A05C5"/>
    <w:rsid w:val="007A1F61"/>
    <w:rsid w:val="007A7B2B"/>
    <w:rsid w:val="007B076C"/>
    <w:rsid w:val="007B3F87"/>
    <w:rsid w:val="007B7976"/>
    <w:rsid w:val="007C3090"/>
    <w:rsid w:val="007C3FD1"/>
    <w:rsid w:val="007D0169"/>
    <w:rsid w:val="007D165F"/>
    <w:rsid w:val="007D391C"/>
    <w:rsid w:val="007D4751"/>
    <w:rsid w:val="007D683D"/>
    <w:rsid w:val="007D6DD1"/>
    <w:rsid w:val="007D7F8C"/>
    <w:rsid w:val="007E0080"/>
    <w:rsid w:val="007E0E8E"/>
    <w:rsid w:val="007E171C"/>
    <w:rsid w:val="007E1CB0"/>
    <w:rsid w:val="007E43D9"/>
    <w:rsid w:val="007E5E02"/>
    <w:rsid w:val="007E6007"/>
    <w:rsid w:val="007E64FB"/>
    <w:rsid w:val="007E6661"/>
    <w:rsid w:val="007E78EF"/>
    <w:rsid w:val="007E7BF3"/>
    <w:rsid w:val="007F09F5"/>
    <w:rsid w:val="007F0DE0"/>
    <w:rsid w:val="007F2F80"/>
    <w:rsid w:val="007F5D5C"/>
    <w:rsid w:val="007F656F"/>
    <w:rsid w:val="008015D2"/>
    <w:rsid w:val="00803F2E"/>
    <w:rsid w:val="0080465F"/>
    <w:rsid w:val="00812959"/>
    <w:rsid w:val="008133A7"/>
    <w:rsid w:val="00820432"/>
    <w:rsid w:val="008219DB"/>
    <w:rsid w:val="008222EF"/>
    <w:rsid w:val="008222FF"/>
    <w:rsid w:val="00826F12"/>
    <w:rsid w:val="008272CB"/>
    <w:rsid w:val="008306F5"/>
    <w:rsid w:val="00831613"/>
    <w:rsid w:val="00831EA6"/>
    <w:rsid w:val="00831FD7"/>
    <w:rsid w:val="00832767"/>
    <w:rsid w:val="00834A48"/>
    <w:rsid w:val="00834A6B"/>
    <w:rsid w:val="0083549C"/>
    <w:rsid w:val="008359C0"/>
    <w:rsid w:val="008368F3"/>
    <w:rsid w:val="00842079"/>
    <w:rsid w:val="00843CEB"/>
    <w:rsid w:val="00845871"/>
    <w:rsid w:val="008514D8"/>
    <w:rsid w:val="00853CD2"/>
    <w:rsid w:val="00853D43"/>
    <w:rsid w:val="00861562"/>
    <w:rsid w:val="00862207"/>
    <w:rsid w:val="00862854"/>
    <w:rsid w:val="00862B8D"/>
    <w:rsid w:val="008638A7"/>
    <w:rsid w:val="0086725C"/>
    <w:rsid w:val="00870379"/>
    <w:rsid w:val="008726CE"/>
    <w:rsid w:val="00872AE1"/>
    <w:rsid w:val="00873451"/>
    <w:rsid w:val="00877BA9"/>
    <w:rsid w:val="008804E9"/>
    <w:rsid w:val="00880BCF"/>
    <w:rsid w:val="00881042"/>
    <w:rsid w:val="00885EBD"/>
    <w:rsid w:val="008960E5"/>
    <w:rsid w:val="00896E91"/>
    <w:rsid w:val="008A0C77"/>
    <w:rsid w:val="008A15E3"/>
    <w:rsid w:val="008A28A1"/>
    <w:rsid w:val="008A3CE0"/>
    <w:rsid w:val="008A5266"/>
    <w:rsid w:val="008A52E8"/>
    <w:rsid w:val="008A71BA"/>
    <w:rsid w:val="008A7559"/>
    <w:rsid w:val="008B0C90"/>
    <w:rsid w:val="008B0FF9"/>
    <w:rsid w:val="008B1436"/>
    <w:rsid w:val="008B2E6A"/>
    <w:rsid w:val="008B5753"/>
    <w:rsid w:val="008B6444"/>
    <w:rsid w:val="008B776E"/>
    <w:rsid w:val="008C08BE"/>
    <w:rsid w:val="008C4C46"/>
    <w:rsid w:val="008C4FFC"/>
    <w:rsid w:val="008C58C2"/>
    <w:rsid w:val="008C67FE"/>
    <w:rsid w:val="008C7500"/>
    <w:rsid w:val="008D2613"/>
    <w:rsid w:val="008D5DF4"/>
    <w:rsid w:val="008D6417"/>
    <w:rsid w:val="008D6A46"/>
    <w:rsid w:val="008E0C2C"/>
    <w:rsid w:val="008E1BD5"/>
    <w:rsid w:val="008E34F7"/>
    <w:rsid w:val="008E3D4D"/>
    <w:rsid w:val="008E4757"/>
    <w:rsid w:val="008E4F20"/>
    <w:rsid w:val="008E54C1"/>
    <w:rsid w:val="008E78AD"/>
    <w:rsid w:val="008F1222"/>
    <w:rsid w:val="008F193C"/>
    <w:rsid w:val="008F20CB"/>
    <w:rsid w:val="008F44D9"/>
    <w:rsid w:val="008F6485"/>
    <w:rsid w:val="008F6C10"/>
    <w:rsid w:val="008F7BAF"/>
    <w:rsid w:val="009043F2"/>
    <w:rsid w:val="009057CD"/>
    <w:rsid w:val="0090723E"/>
    <w:rsid w:val="00907431"/>
    <w:rsid w:val="009074AC"/>
    <w:rsid w:val="00912A41"/>
    <w:rsid w:val="00913127"/>
    <w:rsid w:val="009141A1"/>
    <w:rsid w:val="0091660A"/>
    <w:rsid w:val="00920316"/>
    <w:rsid w:val="009207F9"/>
    <w:rsid w:val="00920B8E"/>
    <w:rsid w:val="00920CF9"/>
    <w:rsid w:val="00921400"/>
    <w:rsid w:val="00921EDD"/>
    <w:rsid w:val="00922249"/>
    <w:rsid w:val="00922533"/>
    <w:rsid w:val="0092330E"/>
    <w:rsid w:val="00924282"/>
    <w:rsid w:val="00925605"/>
    <w:rsid w:val="00926BBE"/>
    <w:rsid w:val="00926CA7"/>
    <w:rsid w:val="0093382C"/>
    <w:rsid w:val="00934FD8"/>
    <w:rsid w:val="00936025"/>
    <w:rsid w:val="009416C9"/>
    <w:rsid w:val="00941C19"/>
    <w:rsid w:val="00942594"/>
    <w:rsid w:val="00942A67"/>
    <w:rsid w:val="00942F72"/>
    <w:rsid w:val="009437E9"/>
    <w:rsid w:val="00947A2D"/>
    <w:rsid w:val="0095001E"/>
    <w:rsid w:val="009558E3"/>
    <w:rsid w:val="00956132"/>
    <w:rsid w:val="009569FC"/>
    <w:rsid w:val="0095734D"/>
    <w:rsid w:val="00957F05"/>
    <w:rsid w:val="00962835"/>
    <w:rsid w:val="00963A44"/>
    <w:rsid w:val="00965A3E"/>
    <w:rsid w:val="0096640E"/>
    <w:rsid w:val="0097016D"/>
    <w:rsid w:val="009703B8"/>
    <w:rsid w:val="009750B4"/>
    <w:rsid w:val="00975462"/>
    <w:rsid w:val="00975D5E"/>
    <w:rsid w:val="00977399"/>
    <w:rsid w:val="009815BF"/>
    <w:rsid w:val="009853F6"/>
    <w:rsid w:val="00987082"/>
    <w:rsid w:val="00991F21"/>
    <w:rsid w:val="0099590E"/>
    <w:rsid w:val="009A0316"/>
    <w:rsid w:val="009A2E9F"/>
    <w:rsid w:val="009A2F27"/>
    <w:rsid w:val="009A3EDE"/>
    <w:rsid w:val="009A65C4"/>
    <w:rsid w:val="009A6A89"/>
    <w:rsid w:val="009A7B57"/>
    <w:rsid w:val="009A7DC4"/>
    <w:rsid w:val="009B1C55"/>
    <w:rsid w:val="009B2850"/>
    <w:rsid w:val="009B549E"/>
    <w:rsid w:val="009B5834"/>
    <w:rsid w:val="009B59D3"/>
    <w:rsid w:val="009C126B"/>
    <w:rsid w:val="009C5F53"/>
    <w:rsid w:val="009C7380"/>
    <w:rsid w:val="009D2153"/>
    <w:rsid w:val="009D2AF8"/>
    <w:rsid w:val="009D2E71"/>
    <w:rsid w:val="009D3927"/>
    <w:rsid w:val="009D44CE"/>
    <w:rsid w:val="009D482A"/>
    <w:rsid w:val="009D498F"/>
    <w:rsid w:val="009D4DEE"/>
    <w:rsid w:val="009D4E31"/>
    <w:rsid w:val="009D5D55"/>
    <w:rsid w:val="009D6505"/>
    <w:rsid w:val="009D6C8F"/>
    <w:rsid w:val="009D720C"/>
    <w:rsid w:val="009E1866"/>
    <w:rsid w:val="009E1D04"/>
    <w:rsid w:val="009E2453"/>
    <w:rsid w:val="009E434A"/>
    <w:rsid w:val="009E72C0"/>
    <w:rsid w:val="009E7F27"/>
    <w:rsid w:val="009F009D"/>
    <w:rsid w:val="009F07F2"/>
    <w:rsid w:val="009F2890"/>
    <w:rsid w:val="009F393E"/>
    <w:rsid w:val="009F3D0B"/>
    <w:rsid w:val="009F4B19"/>
    <w:rsid w:val="009F528B"/>
    <w:rsid w:val="00A02A2F"/>
    <w:rsid w:val="00A04E09"/>
    <w:rsid w:val="00A061CD"/>
    <w:rsid w:val="00A06714"/>
    <w:rsid w:val="00A07E31"/>
    <w:rsid w:val="00A07E3D"/>
    <w:rsid w:val="00A15C7F"/>
    <w:rsid w:val="00A2338B"/>
    <w:rsid w:val="00A235C4"/>
    <w:rsid w:val="00A25430"/>
    <w:rsid w:val="00A25511"/>
    <w:rsid w:val="00A255C9"/>
    <w:rsid w:val="00A25CF2"/>
    <w:rsid w:val="00A2739C"/>
    <w:rsid w:val="00A27CDA"/>
    <w:rsid w:val="00A3045C"/>
    <w:rsid w:val="00A317FF"/>
    <w:rsid w:val="00A402F3"/>
    <w:rsid w:val="00A40C01"/>
    <w:rsid w:val="00A40D52"/>
    <w:rsid w:val="00A41CA8"/>
    <w:rsid w:val="00A422BE"/>
    <w:rsid w:val="00A456B7"/>
    <w:rsid w:val="00A52B0F"/>
    <w:rsid w:val="00A56A21"/>
    <w:rsid w:val="00A5794B"/>
    <w:rsid w:val="00A57D47"/>
    <w:rsid w:val="00A57EA8"/>
    <w:rsid w:val="00A60236"/>
    <w:rsid w:val="00A60982"/>
    <w:rsid w:val="00A62673"/>
    <w:rsid w:val="00A62FD8"/>
    <w:rsid w:val="00A65762"/>
    <w:rsid w:val="00A667A4"/>
    <w:rsid w:val="00A66C01"/>
    <w:rsid w:val="00A70636"/>
    <w:rsid w:val="00A70F4E"/>
    <w:rsid w:val="00A768BB"/>
    <w:rsid w:val="00A7692A"/>
    <w:rsid w:val="00A775EC"/>
    <w:rsid w:val="00A80747"/>
    <w:rsid w:val="00A8191B"/>
    <w:rsid w:val="00A83D07"/>
    <w:rsid w:val="00A84603"/>
    <w:rsid w:val="00A846F2"/>
    <w:rsid w:val="00A856F5"/>
    <w:rsid w:val="00A87F2E"/>
    <w:rsid w:val="00A93BA5"/>
    <w:rsid w:val="00A9498A"/>
    <w:rsid w:val="00A94C55"/>
    <w:rsid w:val="00A9638A"/>
    <w:rsid w:val="00A9640F"/>
    <w:rsid w:val="00A970A0"/>
    <w:rsid w:val="00AA68EE"/>
    <w:rsid w:val="00AB0CBB"/>
    <w:rsid w:val="00AB1A66"/>
    <w:rsid w:val="00AB3211"/>
    <w:rsid w:val="00AB33A1"/>
    <w:rsid w:val="00AB3CC6"/>
    <w:rsid w:val="00AB6050"/>
    <w:rsid w:val="00AB7C9B"/>
    <w:rsid w:val="00AB7FFC"/>
    <w:rsid w:val="00AC06D8"/>
    <w:rsid w:val="00AC1F68"/>
    <w:rsid w:val="00AC4CBF"/>
    <w:rsid w:val="00AC55C3"/>
    <w:rsid w:val="00AC7A81"/>
    <w:rsid w:val="00AD60B6"/>
    <w:rsid w:val="00AE1743"/>
    <w:rsid w:val="00AE2314"/>
    <w:rsid w:val="00AE2FAA"/>
    <w:rsid w:val="00AE31F9"/>
    <w:rsid w:val="00AE33C7"/>
    <w:rsid w:val="00AE6116"/>
    <w:rsid w:val="00AE6376"/>
    <w:rsid w:val="00AE7D81"/>
    <w:rsid w:val="00AF162B"/>
    <w:rsid w:val="00AF5AE6"/>
    <w:rsid w:val="00AF6279"/>
    <w:rsid w:val="00AF6770"/>
    <w:rsid w:val="00AF73C7"/>
    <w:rsid w:val="00B00875"/>
    <w:rsid w:val="00B01A1E"/>
    <w:rsid w:val="00B02009"/>
    <w:rsid w:val="00B054CD"/>
    <w:rsid w:val="00B06257"/>
    <w:rsid w:val="00B062FC"/>
    <w:rsid w:val="00B07E63"/>
    <w:rsid w:val="00B13EA9"/>
    <w:rsid w:val="00B14B9E"/>
    <w:rsid w:val="00B14CD1"/>
    <w:rsid w:val="00B15149"/>
    <w:rsid w:val="00B15F00"/>
    <w:rsid w:val="00B16D85"/>
    <w:rsid w:val="00B16F68"/>
    <w:rsid w:val="00B17441"/>
    <w:rsid w:val="00B20682"/>
    <w:rsid w:val="00B22EAE"/>
    <w:rsid w:val="00B23152"/>
    <w:rsid w:val="00B243C1"/>
    <w:rsid w:val="00B2460B"/>
    <w:rsid w:val="00B25F44"/>
    <w:rsid w:val="00B338C4"/>
    <w:rsid w:val="00B3493E"/>
    <w:rsid w:val="00B34E56"/>
    <w:rsid w:val="00B3519B"/>
    <w:rsid w:val="00B37026"/>
    <w:rsid w:val="00B3730D"/>
    <w:rsid w:val="00B42000"/>
    <w:rsid w:val="00B458FB"/>
    <w:rsid w:val="00B45BA9"/>
    <w:rsid w:val="00B47486"/>
    <w:rsid w:val="00B474B1"/>
    <w:rsid w:val="00B50DB5"/>
    <w:rsid w:val="00B511DF"/>
    <w:rsid w:val="00B5507C"/>
    <w:rsid w:val="00B56DD1"/>
    <w:rsid w:val="00B5758A"/>
    <w:rsid w:val="00B600F5"/>
    <w:rsid w:val="00B635C9"/>
    <w:rsid w:val="00B646F1"/>
    <w:rsid w:val="00B66E51"/>
    <w:rsid w:val="00B74E44"/>
    <w:rsid w:val="00B74EB0"/>
    <w:rsid w:val="00B76890"/>
    <w:rsid w:val="00B807D5"/>
    <w:rsid w:val="00B80F39"/>
    <w:rsid w:val="00B812B8"/>
    <w:rsid w:val="00B8426D"/>
    <w:rsid w:val="00B87C31"/>
    <w:rsid w:val="00B922D9"/>
    <w:rsid w:val="00B9291F"/>
    <w:rsid w:val="00B933AA"/>
    <w:rsid w:val="00B95CD4"/>
    <w:rsid w:val="00BA0865"/>
    <w:rsid w:val="00BA242A"/>
    <w:rsid w:val="00BA2C1B"/>
    <w:rsid w:val="00BA4A95"/>
    <w:rsid w:val="00BA53BC"/>
    <w:rsid w:val="00BB2EEF"/>
    <w:rsid w:val="00BB5E6E"/>
    <w:rsid w:val="00BB623A"/>
    <w:rsid w:val="00BC0F87"/>
    <w:rsid w:val="00BC3850"/>
    <w:rsid w:val="00BC5058"/>
    <w:rsid w:val="00BC62C5"/>
    <w:rsid w:val="00BC6D3B"/>
    <w:rsid w:val="00BC76FB"/>
    <w:rsid w:val="00BD01A9"/>
    <w:rsid w:val="00BD09F3"/>
    <w:rsid w:val="00BD2DCD"/>
    <w:rsid w:val="00BD416C"/>
    <w:rsid w:val="00BD5DBE"/>
    <w:rsid w:val="00BD6D06"/>
    <w:rsid w:val="00BE050D"/>
    <w:rsid w:val="00BE1A1B"/>
    <w:rsid w:val="00BE1D3F"/>
    <w:rsid w:val="00BE3106"/>
    <w:rsid w:val="00BE3349"/>
    <w:rsid w:val="00BE4C60"/>
    <w:rsid w:val="00BF057F"/>
    <w:rsid w:val="00BF2D42"/>
    <w:rsid w:val="00BF2E83"/>
    <w:rsid w:val="00BF4D8B"/>
    <w:rsid w:val="00BF4DBA"/>
    <w:rsid w:val="00BF51D1"/>
    <w:rsid w:val="00BF54D5"/>
    <w:rsid w:val="00BF7DE2"/>
    <w:rsid w:val="00C0042C"/>
    <w:rsid w:val="00C029F0"/>
    <w:rsid w:val="00C04125"/>
    <w:rsid w:val="00C0468C"/>
    <w:rsid w:val="00C04867"/>
    <w:rsid w:val="00C06572"/>
    <w:rsid w:val="00C06AF0"/>
    <w:rsid w:val="00C12DEA"/>
    <w:rsid w:val="00C133DB"/>
    <w:rsid w:val="00C13EDC"/>
    <w:rsid w:val="00C152B7"/>
    <w:rsid w:val="00C15A65"/>
    <w:rsid w:val="00C17418"/>
    <w:rsid w:val="00C2018A"/>
    <w:rsid w:val="00C20582"/>
    <w:rsid w:val="00C2362D"/>
    <w:rsid w:val="00C23C3A"/>
    <w:rsid w:val="00C246BF"/>
    <w:rsid w:val="00C25149"/>
    <w:rsid w:val="00C2571F"/>
    <w:rsid w:val="00C25735"/>
    <w:rsid w:val="00C26447"/>
    <w:rsid w:val="00C32061"/>
    <w:rsid w:val="00C33A6A"/>
    <w:rsid w:val="00C33F01"/>
    <w:rsid w:val="00C4292E"/>
    <w:rsid w:val="00C45AEB"/>
    <w:rsid w:val="00C515DF"/>
    <w:rsid w:val="00C54892"/>
    <w:rsid w:val="00C56A81"/>
    <w:rsid w:val="00C5704F"/>
    <w:rsid w:val="00C57B7D"/>
    <w:rsid w:val="00C614F7"/>
    <w:rsid w:val="00C61915"/>
    <w:rsid w:val="00C6206B"/>
    <w:rsid w:val="00C6316F"/>
    <w:rsid w:val="00C63FE4"/>
    <w:rsid w:val="00C71692"/>
    <w:rsid w:val="00C71A99"/>
    <w:rsid w:val="00C7555C"/>
    <w:rsid w:val="00C75CE4"/>
    <w:rsid w:val="00C763D6"/>
    <w:rsid w:val="00C765BE"/>
    <w:rsid w:val="00C80CF5"/>
    <w:rsid w:val="00C83FC8"/>
    <w:rsid w:val="00C863AB"/>
    <w:rsid w:val="00C86BA7"/>
    <w:rsid w:val="00C86EC1"/>
    <w:rsid w:val="00C87600"/>
    <w:rsid w:val="00C87A17"/>
    <w:rsid w:val="00C921C9"/>
    <w:rsid w:val="00C931C7"/>
    <w:rsid w:val="00C93D58"/>
    <w:rsid w:val="00C963F3"/>
    <w:rsid w:val="00C97F0C"/>
    <w:rsid w:val="00CA1903"/>
    <w:rsid w:val="00CA4891"/>
    <w:rsid w:val="00CA4B76"/>
    <w:rsid w:val="00CA51B9"/>
    <w:rsid w:val="00CA6362"/>
    <w:rsid w:val="00CB2F80"/>
    <w:rsid w:val="00CB3356"/>
    <w:rsid w:val="00CB4394"/>
    <w:rsid w:val="00CB69F9"/>
    <w:rsid w:val="00CB7696"/>
    <w:rsid w:val="00CC061D"/>
    <w:rsid w:val="00CC0916"/>
    <w:rsid w:val="00CC1A9D"/>
    <w:rsid w:val="00CC1BCD"/>
    <w:rsid w:val="00CC32CF"/>
    <w:rsid w:val="00CC3910"/>
    <w:rsid w:val="00CC6BD4"/>
    <w:rsid w:val="00CD00E5"/>
    <w:rsid w:val="00CD057B"/>
    <w:rsid w:val="00CD34A3"/>
    <w:rsid w:val="00CD7225"/>
    <w:rsid w:val="00CE0347"/>
    <w:rsid w:val="00CE04F9"/>
    <w:rsid w:val="00CE108F"/>
    <w:rsid w:val="00CE10D6"/>
    <w:rsid w:val="00CE3C9E"/>
    <w:rsid w:val="00CE59B9"/>
    <w:rsid w:val="00CE67AF"/>
    <w:rsid w:val="00CF0CA5"/>
    <w:rsid w:val="00CF11AB"/>
    <w:rsid w:val="00CF55CD"/>
    <w:rsid w:val="00D00C26"/>
    <w:rsid w:val="00D0145E"/>
    <w:rsid w:val="00D03377"/>
    <w:rsid w:val="00D0543D"/>
    <w:rsid w:val="00D06E85"/>
    <w:rsid w:val="00D129F1"/>
    <w:rsid w:val="00D13604"/>
    <w:rsid w:val="00D13CBC"/>
    <w:rsid w:val="00D15168"/>
    <w:rsid w:val="00D15ACC"/>
    <w:rsid w:val="00D20AF9"/>
    <w:rsid w:val="00D21820"/>
    <w:rsid w:val="00D22B25"/>
    <w:rsid w:val="00D24F31"/>
    <w:rsid w:val="00D26901"/>
    <w:rsid w:val="00D27E5C"/>
    <w:rsid w:val="00D32290"/>
    <w:rsid w:val="00D33D1B"/>
    <w:rsid w:val="00D346C0"/>
    <w:rsid w:val="00D37798"/>
    <w:rsid w:val="00D37F4B"/>
    <w:rsid w:val="00D46543"/>
    <w:rsid w:val="00D4742D"/>
    <w:rsid w:val="00D47B09"/>
    <w:rsid w:val="00D504F2"/>
    <w:rsid w:val="00D537FF"/>
    <w:rsid w:val="00D5431F"/>
    <w:rsid w:val="00D552BF"/>
    <w:rsid w:val="00D57703"/>
    <w:rsid w:val="00D6373C"/>
    <w:rsid w:val="00D65992"/>
    <w:rsid w:val="00D67ECD"/>
    <w:rsid w:val="00D7051A"/>
    <w:rsid w:val="00D73B17"/>
    <w:rsid w:val="00D73CD3"/>
    <w:rsid w:val="00D76278"/>
    <w:rsid w:val="00D76CEC"/>
    <w:rsid w:val="00D8488A"/>
    <w:rsid w:val="00D86F7B"/>
    <w:rsid w:val="00D91252"/>
    <w:rsid w:val="00D91756"/>
    <w:rsid w:val="00D932F4"/>
    <w:rsid w:val="00D93718"/>
    <w:rsid w:val="00D93FC4"/>
    <w:rsid w:val="00D94354"/>
    <w:rsid w:val="00D961E7"/>
    <w:rsid w:val="00D96C1B"/>
    <w:rsid w:val="00D9720A"/>
    <w:rsid w:val="00D975B0"/>
    <w:rsid w:val="00DA1726"/>
    <w:rsid w:val="00DA1CF9"/>
    <w:rsid w:val="00DA1E05"/>
    <w:rsid w:val="00DA3AC5"/>
    <w:rsid w:val="00DA455E"/>
    <w:rsid w:val="00DA51EC"/>
    <w:rsid w:val="00DA7021"/>
    <w:rsid w:val="00DA7ED0"/>
    <w:rsid w:val="00DB0959"/>
    <w:rsid w:val="00DB20B9"/>
    <w:rsid w:val="00DB22CD"/>
    <w:rsid w:val="00DC4CFE"/>
    <w:rsid w:val="00DC7454"/>
    <w:rsid w:val="00DD2602"/>
    <w:rsid w:val="00DD2CB5"/>
    <w:rsid w:val="00DD2DFF"/>
    <w:rsid w:val="00DD5121"/>
    <w:rsid w:val="00DD5804"/>
    <w:rsid w:val="00DD70AC"/>
    <w:rsid w:val="00DE2622"/>
    <w:rsid w:val="00DE3442"/>
    <w:rsid w:val="00DE4BDE"/>
    <w:rsid w:val="00DE5C33"/>
    <w:rsid w:val="00DE6572"/>
    <w:rsid w:val="00DE799A"/>
    <w:rsid w:val="00DF0DC3"/>
    <w:rsid w:val="00DF3250"/>
    <w:rsid w:val="00DF39D6"/>
    <w:rsid w:val="00DF653D"/>
    <w:rsid w:val="00DF756A"/>
    <w:rsid w:val="00DF7E5C"/>
    <w:rsid w:val="00DF7EE7"/>
    <w:rsid w:val="00DF7F8E"/>
    <w:rsid w:val="00E00BA2"/>
    <w:rsid w:val="00E030BB"/>
    <w:rsid w:val="00E0394D"/>
    <w:rsid w:val="00E05797"/>
    <w:rsid w:val="00E0677D"/>
    <w:rsid w:val="00E1377C"/>
    <w:rsid w:val="00E13C16"/>
    <w:rsid w:val="00E16276"/>
    <w:rsid w:val="00E1695D"/>
    <w:rsid w:val="00E17909"/>
    <w:rsid w:val="00E17EF8"/>
    <w:rsid w:val="00E22857"/>
    <w:rsid w:val="00E30EF9"/>
    <w:rsid w:val="00E31E89"/>
    <w:rsid w:val="00E34319"/>
    <w:rsid w:val="00E36AB1"/>
    <w:rsid w:val="00E371B4"/>
    <w:rsid w:val="00E40529"/>
    <w:rsid w:val="00E4079E"/>
    <w:rsid w:val="00E42C6A"/>
    <w:rsid w:val="00E42CA0"/>
    <w:rsid w:val="00E43FA5"/>
    <w:rsid w:val="00E4408E"/>
    <w:rsid w:val="00E44775"/>
    <w:rsid w:val="00E45D1A"/>
    <w:rsid w:val="00E46144"/>
    <w:rsid w:val="00E47D0C"/>
    <w:rsid w:val="00E50CB1"/>
    <w:rsid w:val="00E511AD"/>
    <w:rsid w:val="00E53963"/>
    <w:rsid w:val="00E55835"/>
    <w:rsid w:val="00E60636"/>
    <w:rsid w:val="00E61042"/>
    <w:rsid w:val="00E61F93"/>
    <w:rsid w:val="00E62ED6"/>
    <w:rsid w:val="00E66FD1"/>
    <w:rsid w:val="00E70EDB"/>
    <w:rsid w:val="00E752D4"/>
    <w:rsid w:val="00E75CC4"/>
    <w:rsid w:val="00E764FC"/>
    <w:rsid w:val="00E82FB0"/>
    <w:rsid w:val="00E85CA3"/>
    <w:rsid w:val="00E85E61"/>
    <w:rsid w:val="00E8687A"/>
    <w:rsid w:val="00E86ED7"/>
    <w:rsid w:val="00E8710D"/>
    <w:rsid w:val="00E91094"/>
    <w:rsid w:val="00E9235D"/>
    <w:rsid w:val="00E9240D"/>
    <w:rsid w:val="00E9643A"/>
    <w:rsid w:val="00EA106D"/>
    <w:rsid w:val="00EA191A"/>
    <w:rsid w:val="00EA211E"/>
    <w:rsid w:val="00EA2947"/>
    <w:rsid w:val="00EA2A8B"/>
    <w:rsid w:val="00EA4DC6"/>
    <w:rsid w:val="00EA5A17"/>
    <w:rsid w:val="00EA6ADE"/>
    <w:rsid w:val="00EA6BD6"/>
    <w:rsid w:val="00EA6C32"/>
    <w:rsid w:val="00EA700B"/>
    <w:rsid w:val="00EB0363"/>
    <w:rsid w:val="00EB6871"/>
    <w:rsid w:val="00EC704D"/>
    <w:rsid w:val="00ED01CB"/>
    <w:rsid w:val="00ED0207"/>
    <w:rsid w:val="00ED1B82"/>
    <w:rsid w:val="00ED3068"/>
    <w:rsid w:val="00ED6FF3"/>
    <w:rsid w:val="00ED767F"/>
    <w:rsid w:val="00ED7B3E"/>
    <w:rsid w:val="00EE04DD"/>
    <w:rsid w:val="00EE0B40"/>
    <w:rsid w:val="00EE0E30"/>
    <w:rsid w:val="00EE78EC"/>
    <w:rsid w:val="00EF08F8"/>
    <w:rsid w:val="00EF2CA7"/>
    <w:rsid w:val="00EF371B"/>
    <w:rsid w:val="00EF5052"/>
    <w:rsid w:val="00EF5DF3"/>
    <w:rsid w:val="00EF62CA"/>
    <w:rsid w:val="00F00425"/>
    <w:rsid w:val="00F00C3D"/>
    <w:rsid w:val="00F05837"/>
    <w:rsid w:val="00F05EBE"/>
    <w:rsid w:val="00F06AE9"/>
    <w:rsid w:val="00F119FC"/>
    <w:rsid w:val="00F11A23"/>
    <w:rsid w:val="00F120A5"/>
    <w:rsid w:val="00F144A3"/>
    <w:rsid w:val="00F167EF"/>
    <w:rsid w:val="00F17F0F"/>
    <w:rsid w:val="00F25807"/>
    <w:rsid w:val="00F2623B"/>
    <w:rsid w:val="00F31949"/>
    <w:rsid w:val="00F333CD"/>
    <w:rsid w:val="00F355A7"/>
    <w:rsid w:val="00F401DE"/>
    <w:rsid w:val="00F414F3"/>
    <w:rsid w:val="00F41A1A"/>
    <w:rsid w:val="00F4242A"/>
    <w:rsid w:val="00F4245D"/>
    <w:rsid w:val="00F4255A"/>
    <w:rsid w:val="00F45B5C"/>
    <w:rsid w:val="00F45E4A"/>
    <w:rsid w:val="00F46852"/>
    <w:rsid w:val="00F51AD0"/>
    <w:rsid w:val="00F524DC"/>
    <w:rsid w:val="00F52E1C"/>
    <w:rsid w:val="00F550F6"/>
    <w:rsid w:val="00F616CE"/>
    <w:rsid w:val="00F62C3A"/>
    <w:rsid w:val="00F65ABB"/>
    <w:rsid w:val="00F65DF2"/>
    <w:rsid w:val="00F71693"/>
    <w:rsid w:val="00F71D44"/>
    <w:rsid w:val="00F71D9F"/>
    <w:rsid w:val="00F739C1"/>
    <w:rsid w:val="00F73A1C"/>
    <w:rsid w:val="00F768AD"/>
    <w:rsid w:val="00F773A9"/>
    <w:rsid w:val="00F82975"/>
    <w:rsid w:val="00F858F5"/>
    <w:rsid w:val="00F8691A"/>
    <w:rsid w:val="00F86A44"/>
    <w:rsid w:val="00F8731D"/>
    <w:rsid w:val="00F87FD3"/>
    <w:rsid w:val="00F971B2"/>
    <w:rsid w:val="00FA0481"/>
    <w:rsid w:val="00FA0E54"/>
    <w:rsid w:val="00FA13BE"/>
    <w:rsid w:val="00FA3042"/>
    <w:rsid w:val="00FA3814"/>
    <w:rsid w:val="00FA419D"/>
    <w:rsid w:val="00FB184B"/>
    <w:rsid w:val="00FB40E0"/>
    <w:rsid w:val="00FB512E"/>
    <w:rsid w:val="00FB6477"/>
    <w:rsid w:val="00FB6E38"/>
    <w:rsid w:val="00FC1F47"/>
    <w:rsid w:val="00FC2216"/>
    <w:rsid w:val="00FC2B78"/>
    <w:rsid w:val="00FC7A48"/>
    <w:rsid w:val="00FC7FCF"/>
    <w:rsid w:val="00FD0627"/>
    <w:rsid w:val="00FD2E23"/>
    <w:rsid w:val="00FD47F2"/>
    <w:rsid w:val="00FD511E"/>
    <w:rsid w:val="00FD5E6F"/>
    <w:rsid w:val="00FE00D2"/>
    <w:rsid w:val="00FE21F9"/>
    <w:rsid w:val="00FE26C0"/>
    <w:rsid w:val="00FE3008"/>
    <w:rsid w:val="00FE3A9F"/>
    <w:rsid w:val="00FE5F52"/>
    <w:rsid w:val="00FE6CE6"/>
    <w:rsid w:val="00FE6F76"/>
    <w:rsid w:val="00FE7527"/>
    <w:rsid w:val="00FE7892"/>
    <w:rsid w:val="00FE78AA"/>
    <w:rsid w:val="00FF07E7"/>
    <w:rsid w:val="00FF12AA"/>
    <w:rsid w:val="00FF3536"/>
    <w:rsid w:val="00FF41FF"/>
    <w:rsid w:val="00FF462A"/>
    <w:rsid w:val="00FF4758"/>
    <w:rsid w:val="00FF4AFB"/>
    <w:rsid w:val="00FF5921"/>
    <w:rsid w:val="00FF5975"/>
    <w:rsid w:val="00FF7723"/>
    <w:rsid w:val="00FF7A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8DA4F9"/>
  <w15:docId w15:val="{972A1C7B-AA13-4032-A7EE-000E139EC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6C0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1F93"/>
    <w:pPr>
      <w:ind w:left="720"/>
      <w:contextualSpacing/>
    </w:pPr>
  </w:style>
  <w:style w:type="character" w:styleId="Hyperlink">
    <w:name w:val="Hyperlink"/>
    <w:basedOn w:val="DefaultParagraphFont"/>
    <w:uiPriority w:val="99"/>
    <w:unhideWhenUsed/>
    <w:rsid w:val="00CD7225"/>
    <w:rPr>
      <w:color w:val="0563C1" w:themeColor="hyperlink"/>
      <w:u w:val="single"/>
    </w:rPr>
  </w:style>
  <w:style w:type="character" w:styleId="UnresolvedMention">
    <w:name w:val="Unresolved Mention"/>
    <w:basedOn w:val="DefaultParagraphFont"/>
    <w:uiPriority w:val="99"/>
    <w:semiHidden/>
    <w:unhideWhenUsed/>
    <w:rsid w:val="00CD7225"/>
    <w:rPr>
      <w:color w:val="605E5C"/>
      <w:shd w:val="clear" w:color="auto" w:fill="E1DFDD"/>
    </w:rPr>
  </w:style>
  <w:style w:type="character" w:styleId="LineNumber">
    <w:name w:val="line number"/>
    <w:basedOn w:val="DefaultParagraphFont"/>
    <w:uiPriority w:val="99"/>
    <w:semiHidden/>
    <w:unhideWhenUsed/>
    <w:rsid w:val="003E70F5"/>
  </w:style>
  <w:style w:type="paragraph" w:styleId="NormalWeb">
    <w:name w:val="Normal (Web)"/>
    <w:basedOn w:val="Normal"/>
    <w:uiPriority w:val="99"/>
    <w:unhideWhenUsed/>
    <w:rsid w:val="008A15E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A626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2673"/>
  </w:style>
  <w:style w:type="paragraph" w:styleId="Footer">
    <w:name w:val="footer"/>
    <w:basedOn w:val="Normal"/>
    <w:link w:val="FooterChar"/>
    <w:uiPriority w:val="99"/>
    <w:unhideWhenUsed/>
    <w:rsid w:val="00A626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2673"/>
  </w:style>
  <w:style w:type="character" w:styleId="FollowedHyperlink">
    <w:name w:val="FollowedHyperlink"/>
    <w:basedOn w:val="DefaultParagraphFont"/>
    <w:uiPriority w:val="99"/>
    <w:semiHidden/>
    <w:unhideWhenUsed/>
    <w:rsid w:val="00B23152"/>
    <w:rPr>
      <w:color w:val="954F72" w:themeColor="followedHyperlink"/>
      <w:u w:val="single"/>
    </w:rPr>
  </w:style>
  <w:style w:type="character" w:customStyle="1" w:styleId="Heading1Char">
    <w:name w:val="Heading 1 Char"/>
    <w:basedOn w:val="DefaultParagraphFont"/>
    <w:link w:val="Heading1"/>
    <w:uiPriority w:val="9"/>
    <w:rsid w:val="00A66C01"/>
    <w:rPr>
      <w:rFonts w:asciiTheme="majorHAnsi" w:eastAsiaTheme="majorEastAsia" w:hAnsiTheme="majorHAnsi" w:cstheme="majorBidi"/>
      <w:color w:val="2F5496" w:themeColor="accent1" w:themeShade="BF"/>
      <w:sz w:val="40"/>
      <w:szCs w:val="40"/>
    </w:rPr>
  </w:style>
  <w:style w:type="character" w:styleId="CommentReference">
    <w:name w:val="annotation reference"/>
    <w:basedOn w:val="DefaultParagraphFont"/>
    <w:uiPriority w:val="99"/>
    <w:semiHidden/>
    <w:unhideWhenUsed/>
    <w:rsid w:val="008359C0"/>
    <w:rPr>
      <w:sz w:val="16"/>
      <w:szCs w:val="16"/>
    </w:rPr>
  </w:style>
  <w:style w:type="paragraph" w:styleId="CommentText">
    <w:name w:val="annotation text"/>
    <w:basedOn w:val="Normal"/>
    <w:link w:val="CommentTextChar"/>
    <w:uiPriority w:val="99"/>
    <w:unhideWhenUsed/>
    <w:rsid w:val="008359C0"/>
    <w:pPr>
      <w:spacing w:line="240" w:lineRule="auto"/>
    </w:pPr>
    <w:rPr>
      <w:sz w:val="20"/>
      <w:szCs w:val="20"/>
    </w:rPr>
  </w:style>
  <w:style w:type="character" w:customStyle="1" w:styleId="CommentTextChar">
    <w:name w:val="Comment Text Char"/>
    <w:basedOn w:val="DefaultParagraphFont"/>
    <w:link w:val="CommentText"/>
    <w:uiPriority w:val="99"/>
    <w:rsid w:val="008359C0"/>
    <w:rPr>
      <w:sz w:val="20"/>
      <w:szCs w:val="20"/>
    </w:rPr>
  </w:style>
  <w:style w:type="paragraph" w:styleId="CommentSubject">
    <w:name w:val="annotation subject"/>
    <w:basedOn w:val="CommentText"/>
    <w:next w:val="CommentText"/>
    <w:link w:val="CommentSubjectChar"/>
    <w:uiPriority w:val="99"/>
    <w:semiHidden/>
    <w:unhideWhenUsed/>
    <w:rsid w:val="008359C0"/>
    <w:rPr>
      <w:b/>
      <w:bCs/>
    </w:rPr>
  </w:style>
  <w:style w:type="character" w:customStyle="1" w:styleId="CommentSubjectChar">
    <w:name w:val="Comment Subject Char"/>
    <w:basedOn w:val="CommentTextChar"/>
    <w:link w:val="CommentSubject"/>
    <w:uiPriority w:val="99"/>
    <w:semiHidden/>
    <w:rsid w:val="008359C0"/>
    <w:rPr>
      <w:b/>
      <w:bCs/>
      <w:sz w:val="20"/>
      <w:szCs w:val="20"/>
    </w:rPr>
  </w:style>
  <w:style w:type="paragraph" w:styleId="Revision">
    <w:name w:val="Revision"/>
    <w:hidden/>
    <w:uiPriority w:val="99"/>
    <w:semiHidden/>
    <w:rsid w:val="008359C0"/>
    <w:pPr>
      <w:spacing w:after="0" w:line="240" w:lineRule="auto"/>
    </w:pPr>
  </w:style>
  <w:style w:type="paragraph" w:styleId="BalloonText">
    <w:name w:val="Balloon Text"/>
    <w:basedOn w:val="Normal"/>
    <w:link w:val="BalloonTextChar"/>
    <w:uiPriority w:val="99"/>
    <w:semiHidden/>
    <w:unhideWhenUsed/>
    <w:rsid w:val="008316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16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05234">
      <w:bodyDiv w:val="1"/>
      <w:marLeft w:val="0"/>
      <w:marRight w:val="0"/>
      <w:marTop w:val="0"/>
      <w:marBottom w:val="0"/>
      <w:divBdr>
        <w:top w:val="none" w:sz="0" w:space="0" w:color="auto"/>
        <w:left w:val="none" w:sz="0" w:space="0" w:color="auto"/>
        <w:bottom w:val="none" w:sz="0" w:space="0" w:color="auto"/>
        <w:right w:val="none" w:sz="0" w:space="0" w:color="auto"/>
      </w:divBdr>
    </w:div>
    <w:div w:id="175779468">
      <w:bodyDiv w:val="1"/>
      <w:marLeft w:val="0"/>
      <w:marRight w:val="0"/>
      <w:marTop w:val="0"/>
      <w:marBottom w:val="0"/>
      <w:divBdr>
        <w:top w:val="none" w:sz="0" w:space="0" w:color="auto"/>
        <w:left w:val="none" w:sz="0" w:space="0" w:color="auto"/>
        <w:bottom w:val="none" w:sz="0" w:space="0" w:color="auto"/>
        <w:right w:val="none" w:sz="0" w:space="0" w:color="auto"/>
      </w:divBdr>
    </w:div>
    <w:div w:id="312608347">
      <w:bodyDiv w:val="1"/>
      <w:marLeft w:val="0"/>
      <w:marRight w:val="0"/>
      <w:marTop w:val="0"/>
      <w:marBottom w:val="0"/>
      <w:divBdr>
        <w:top w:val="none" w:sz="0" w:space="0" w:color="auto"/>
        <w:left w:val="none" w:sz="0" w:space="0" w:color="auto"/>
        <w:bottom w:val="none" w:sz="0" w:space="0" w:color="auto"/>
        <w:right w:val="none" w:sz="0" w:space="0" w:color="auto"/>
      </w:divBdr>
    </w:div>
    <w:div w:id="341126774">
      <w:bodyDiv w:val="1"/>
      <w:marLeft w:val="0"/>
      <w:marRight w:val="0"/>
      <w:marTop w:val="0"/>
      <w:marBottom w:val="0"/>
      <w:divBdr>
        <w:top w:val="none" w:sz="0" w:space="0" w:color="auto"/>
        <w:left w:val="none" w:sz="0" w:space="0" w:color="auto"/>
        <w:bottom w:val="none" w:sz="0" w:space="0" w:color="auto"/>
        <w:right w:val="none" w:sz="0" w:space="0" w:color="auto"/>
      </w:divBdr>
    </w:div>
    <w:div w:id="456139942">
      <w:bodyDiv w:val="1"/>
      <w:marLeft w:val="0"/>
      <w:marRight w:val="0"/>
      <w:marTop w:val="0"/>
      <w:marBottom w:val="0"/>
      <w:divBdr>
        <w:top w:val="none" w:sz="0" w:space="0" w:color="auto"/>
        <w:left w:val="none" w:sz="0" w:space="0" w:color="auto"/>
        <w:bottom w:val="none" w:sz="0" w:space="0" w:color="auto"/>
        <w:right w:val="none" w:sz="0" w:space="0" w:color="auto"/>
      </w:divBdr>
    </w:div>
    <w:div w:id="526722710">
      <w:bodyDiv w:val="1"/>
      <w:marLeft w:val="0"/>
      <w:marRight w:val="0"/>
      <w:marTop w:val="0"/>
      <w:marBottom w:val="0"/>
      <w:divBdr>
        <w:top w:val="none" w:sz="0" w:space="0" w:color="auto"/>
        <w:left w:val="none" w:sz="0" w:space="0" w:color="auto"/>
        <w:bottom w:val="none" w:sz="0" w:space="0" w:color="auto"/>
        <w:right w:val="none" w:sz="0" w:space="0" w:color="auto"/>
      </w:divBdr>
    </w:div>
    <w:div w:id="627201255">
      <w:bodyDiv w:val="1"/>
      <w:marLeft w:val="0"/>
      <w:marRight w:val="0"/>
      <w:marTop w:val="0"/>
      <w:marBottom w:val="0"/>
      <w:divBdr>
        <w:top w:val="none" w:sz="0" w:space="0" w:color="auto"/>
        <w:left w:val="none" w:sz="0" w:space="0" w:color="auto"/>
        <w:bottom w:val="none" w:sz="0" w:space="0" w:color="auto"/>
        <w:right w:val="none" w:sz="0" w:space="0" w:color="auto"/>
      </w:divBdr>
    </w:div>
    <w:div w:id="731545245">
      <w:bodyDiv w:val="1"/>
      <w:marLeft w:val="0"/>
      <w:marRight w:val="0"/>
      <w:marTop w:val="0"/>
      <w:marBottom w:val="0"/>
      <w:divBdr>
        <w:top w:val="none" w:sz="0" w:space="0" w:color="auto"/>
        <w:left w:val="none" w:sz="0" w:space="0" w:color="auto"/>
        <w:bottom w:val="none" w:sz="0" w:space="0" w:color="auto"/>
        <w:right w:val="none" w:sz="0" w:space="0" w:color="auto"/>
      </w:divBdr>
    </w:div>
    <w:div w:id="732704189">
      <w:bodyDiv w:val="1"/>
      <w:marLeft w:val="0"/>
      <w:marRight w:val="0"/>
      <w:marTop w:val="0"/>
      <w:marBottom w:val="0"/>
      <w:divBdr>
        <w:top w:val="none" w:sz="0" w:space="0" w:color="auto"/>
        <w:left w:val="none" w:sz="0" w:space="0" w:color="auto"/>
        <w:bottom w:val="none" w:sz="0" w:space="0" w:color="auto"/>
        <w:right w:val="none" w:sz="0" w:space="0" w:color="auto"/>
      </w:divBdr>
    </w:div>
    <w:div w:id="735784613">
      <w:bodyDiv w:val="1"/>
      <w:marLeft w:val="0"/>
      <w:marRight w:val="0"/>
      <w:marTop w:val="0"/>
      <w:marBottom w:val="0"/>
      <w:divBdr>
        <w:top w:val="none" w:sz="0" w:space="0" w:color="auto"/>
        <w:left w:val="none" w:sz="0" w:space="0" w:color="auto"/>
        <w:bottom w:val="none" w:sz="0" w:space="0" w:color="auto"/>
        <w:right w:val="none" w:sz="0" w:space="0" w:color="auto"/>
      </w:divBdr>
    </w:div>
    <w:div w:id="829255153">
      <w:bodyDiv w:val="1"/>
      <w:marLeft w:val="0"/>
      <w:marRight w:val="0"/>
      <w:marTop w:val="0"/>
      <w:marBottom w:val="0"/>
      <w:divBdr>
        <w:top w:val="none" w:sz="0" w:space="0" w:color="auto"/>
        <w:left w:val="none" w:sz="0" w:space="0" w:color="auto"/>
        <w:bottom w:val="none" w:sz="0" w:space="0" w:color="auto"/>
        <w:right w:val="none" w:sz="0" w:space="0" w:color="auto"/>
      </w:divBdr>
    </w:div>
    <w:div w:id="854998158">
      <w:bodyDiv w:val="1"/>
      <w:marLeft w:val="0"/>
      <w:marRight w:val="0"/>
      <w:marTop w:val="0"/>
      <w:marBottom w:val="0"/>
      <w:divBdr>
        <w:top w:val="none" w:sz="0" w:space="0" w:color="auto"/>
        <w:left w:val="none" w:sz="0" w:space="0" w:color="auto"/>
        <w:bottom w:val="none" w:sz="0" w:space="0" w:color="auto"/>
        <w:right w:val="none" w:sz="0" w:space="0" w:color="auto"/>
      </w:divBdr>
    </w:div>
    <w:div w:id="967904487">
      <w:bodyDiv w:val="1"/>
      <w:marLeft w:val="0"/>
      <w:marRight w:val="0"/>
      <w:marTop w:val="0"/>
      <w:marBottom w:val="0"/>
      <w:divBdr>
        <w:top w:val="none" w:sz="0" w:space="0" w:color="auto"/>
        <w:left w:val="none" w:sz="0" w:space="0" w:color="auto"/>
        <w:bottom w:val="none" w:sz="0" w:space="0" w:color="auto"/>
        <w:right w:val="none" w:sz="0" w:space="0" w:color="auto"/>
      </w:divBdr>
    </w:div>
    <w:div w:id="1151484904">
      <w:bodyDiv w:val="1"/>
      <w:marLeft w:val="0"/>
      <w:marRight w:val="0"/>
      <w:marTop w:val="0"/>
      <w:marBottom w:val="0"/>
      <w:divBdr>
        <w:top w:val="none" w:sz="0" w:space="0" w:color="auto"/>
        <w:left w:val="none" w:sz="0" w:space="0" w:color="auto"/>
        <w:bottom w:val="none" w:sz="0" w:space="0" w:color="auto"/>
        <w:right w:val="none" w:sz="0" w:space="0" w:color="auto"/>
      </w:divBdr>
    </w:div>
    <w:div w:id="1166625440">
      <w:bodyDiv w:val="1"/>
      <w:marLeft w:val="0"/>
      <w:marRight w:val="0"/>
      <w:marTop w:val="0"/>
      <w:marBottom w:val="0"/>
      <w:divBdr>
        <w:top w:val="none" w:sz="0" w:space="0" w:color="auto"/>
        <w:left w:val="none" w:sz="0" w:space="0" w:color="auto"/>
        <w:bottom w:val="none" w:sz="0" w:space="0" w:color="auto"/>
        <w:right w:val="none" w:sz="0" w:space="0" w:color="auto"/>
      </w:divBdr>
    </w:div>
    <w:div w:id="1211112787">
      <w:bodyDiv w:val="1"/>
      <w:marLeft w:val="0"/>
      <w:marRight w:val="0"/>
      <w:marTop w:val="0"/>
      <w:marBottom w:val="0"/>
      <w:divBdr>
        <w:top w:val="none" w:sz="0" w:space="0" w:color="auto"/>
        <w:left w:val="none" w:sz="0" w:space="0" w:color="auto"/>
        <w:bottom w:val="none" w:sz="0" w:space="0" w:color="auto"/>
        <w:right w:val="none" w:sz="0" w:space="0" w:color="auto"/>
      </w:divBdr>
    </w:div>
    <w:div w:id="1267229008">
      <w:bodyDiv w:val="1"/>
      <w:marLeft w:val="0"/>
      <w:marRight w:val="0"/>
      <w:marTop w:val="0"/>
      <w:marBottom w:val="0"/>
      <w:divBdr>
        <w:top w:val="none" w:sz="0" w:space="0" w:color="auto"/>
        <w:left w:val="none" w:sz="0" w:space="0" w:color="auto"/>
        <w:bottom w:val="none" w:sz="0" w:space="0" w:color="auto"/>
        <w:right w:val="none" w:sz="0" w:space="0" w:color="auto"/>
      </w:divBdr>
    </w:div>
    <w:div w:id="1267808989">
      <w:bodyDiv w:val="1"/>
      <w:marLeft w:val="0"/>
      <w:marRight w:val="0"/>
      <w:marTop w:val="0"/>
      <w:marBottom w:val="0"/>
      <w:divBdr>
        <w:top w:val="none" w:sz="0" w:space="0" w:color="auto"/>
        <w:left w:val="none" w:sz="0" w:space="0" w:color="auto"/>
        <w:bottom w:val="none" w:sz="0" w:space="0" w:color="auto"/>
        <w:right w:val="none" w:sz="0" w:space="0" w:color="auto"/>
      </w:divBdr>
    </w:div>
    <w:div w:id="1296989933">
      <w:bodyDiv w:val="1"/>
      <w:marLeft w:val="0"/>
      <w:marRight w:val="0"/>
      <w:marTop w:val="0"/>
      <w:marBottom w:val="0"/>
      <w:divBdr>
        <w:top w:val="none" w:sz="0" w:space="0" w:color="auto"/>
        <w:left w:val="none" w:sz="0" w:space="0" w:color="auto"/>
        <w:bottom w:val="none" w:sz="0" w:space="0" w:color="auto"/>
        <w:right w:val="none" w:sz="0" w:space="0" w:color="auto"/>
      </w:divBdr>
    </w:div>
    <w:div w:id="1322925861">
      <w:bodyDiv w:val="1"/>
      <w:marLeft w:val="0"/>
      <w:marRight w:val="0"/>
      <w:marTop w:val="0"/>
      <w:marBottom w:val="0"/>
      <w:divBdr>
        <w:top w:val="none" w:sz="0" w:space="0" w:color="auto"/>
        <w:left w:val="none" w:sz="0" w:space="0" w:color="auto"/>
        <w:bottom w:val="none" w:sz="0" w:space="0" w:color="auto"/>
        <w:right w:val="none" w:sz="0" w:space="0" w:color="auto"/>
      </w:divBdr>
    </w:div>
    <w:div w:id="1339770561">
      <w:bodyDiv w:val="1"/>
      <w:marLeft w:val="0"/>
      <w:marRight w:val="0"/>
      <w:marTop w:val="0"/>
      <w:marBottom w:val="0"/>
      <w:divBdr>
        <w:top w:val="none" w:sz="0" w:space="0" w:color="auto"/>
        <w:left w:val="none" w:sz="0" w:space="0" w:color="auto"/>
        <w:bottom w:val="none" w:sz="0" w:space="0" w:color="auto"/>
        <w:right w:val="none" w:sz="0" w:space="0" w:color="auto"/>
      </w:divBdr>
    </w:div>
    <w:div w:id="1454791188">
      <w:bodyDiv w:val="1"/>
      <w:marLeft w:val="0"/>
      <w:marRight w:val="0"/>
      <w:marTop w:val="0"/>
      <w:marBottom w:val="0"/>
      <w:divBdr>
        <w:top w:val="none" w:sz="0" w:space="0" w:color="auto"/>
        <w:left w:val="none" w:sz="0" w:space="0" w:color="auto"/>
        <w:bottom w:val="none" w:sz="0" w:space="0" w:color="auto"/>
        <w:right w:val="none" w:sz="0" w:space="0" w:color="auto"/>
      </w:divBdr>
    </w:div>
    <w:div w:id="1500928431">
      <w:bodyDiv w:val="1"/>
      <w:marLeft w:val="0"/>
      <w:marRight w:val="0"/>
      <w:marTop w:val="0"/>
      <w:marBottom w:val="0"/>
      <w:divBdr>
        <w:top w:val="none" w:sz="0" w:space="0" w:color="auto"/>
        <w:left w:val="none" w:sz="0" w:space="0" w:color="auto"/>
        <w:bottom w:val="none" w:sz="0" w:space="0" w:color="auto"/>
        <w:right w:val="none" w:sz="0" w:space="0" w:color="auto"/>
      </w:divBdr>
    </w:div>
    <w:div w:id="1533958316">
      <w:bodyDiv w:val="1"/>
      <w:marLeft w:val="0"/>
      <w:marRight w:val="0"/>
      <w:marTop w:val="0"/>
      <w:marBottom w:val="0"/>
      <w:divBdr>
        <w:top w:val="none" w:sz="0" w:space="0" w:color="auto"/>
        <w:left w:val="none" w:sz="0" w:space="0" w:color="auto"/>
        <w:bottom w:val="none" w:sz="0" w:space="0" w:color="auto"/>
        <w:right w:val="none" w:sz="0" w:space="0" w:color="auto"/>
      </w:divBdr>
    </w:div>
    <w:div w:id="1579825138">
      <w:bodyDiv w:val="1"/>
      <w:marLeft w:val="0"/>
      <w:marRight w:val="0"/>
      <w:marTop w:val="0"/>
      <w:marBottom w:val="0"/>
      <w:divBdr>
        <w:top w:val="none" w:sz="0" w:space="0" w:color="auto"/>
        <w:left w:val="none" w:sz="0" w:space="0" w:color="auto"/>
        <w:bottom w:val="none" w:sz="0" w:space="0" w:color="auto"/>
        <w:right w:val="none" w:sz="0" w:space="0" w:color="auto"/>
      </w:divBdr>
    </w:div>
    <w:div w:id="1689715642">
      <w:bodyDiv w:val="1"/>
      <w:marLeft w:val="0"/>
      <w:marRight w:val="0"/>
      <w:marTop w:val="0"/>
      <w:marBottom w:val="0"/>
      <w:divBdr>
        <w:top w:val="none" w:sz="0" w:space="0" w:color="auto"/>
        <w:left w:val="none" w:sz="0" w:space="0" w:color="auto"/>
        <w:bottom w:val="none" w:sz="0" w:space="0" w:color="auto"/>
        <w:right w:val="none" w:sz="0" w:space="0" w:color="auto"/>
      </w:divBdr>
    </w:div>
    <w:div w:id="1699546061">
      <w:bodyDiv w:val="1"/>
      <w:marLeft w:val="0"/>
      <w:marRight w:val="0"/>
      <w:marTop w:val="0"/>
      <w:marBottom w:val="0"/>
      <w:divBdr>
        <w:top w:val="none" w:sz="0" w:space="0" w:color="auto"/>
        <w:left w:val="none" w:sz="0" w:space="0" w:color="auto"/>
        <w:bottom w:val="none" w:sz="0" w:space="0" w:color="auto"/>
        <w:right w:val="none" w:sz="0" w:space="0" w:color="auto"/>
      </w:divBdr>
    </w:div>
    <w:div w:id="1710915466">
      <w:bodyDiv w:val="1"/>
      <w:marLeft w:val="0"/>
      <w:marRight w:val="0"/>
      <w:marTop w:val="0"/>
      <w:marBottom w:val="0"/>
      <w:divBdr>
        <w:top w:val="none" w:sz="0" w:space="0" w:color="auto"/>
        <w:left w:val="none" w:sz="0" w:space="0" w:color="auto"/>
        <w:bottom w:val="none" w:sz="0" w:space="0" w:color="auto"/>
        <w:right w:val="none" w:sz="0" w:space="0" w:color="auto"/>
      </w:divBdr>
    </w:div>
    <w:div w:id="1757047324">
      <w:bodyDiv w:val="1"/>
      <w:marLeft w:val="0"/>
      <w:marRight w:val="0"/>
      <w:marTop w:val="0"/>
      <w:marBottom w:val="0"/>
      <w:divBdr>
        <w:top w:val="none" w:sz="0" w:space="0" w:color="auto"/>
        <w:left w:val="none" w:sz="0" w:space="0" w:color="auto"/>
        <w:bottom w:val="none" w:sz="0" w:space="0" w:color="auto"/>
        <w:right w:val="none" w:sz="0" w:space="0" w:color="auto"/>
      </w:divBdr>
    </w:div>
    <w:div w:id="1758356137">
      <w:bodyDiv w:val="1"/>
      <w:marLeft w:val="0"/>
      <w:marRight w:val="0"/>
      <w:marTop w:val="0"/>
      <w:marBottom w:val="0"/>
      <w:divBdr>
        <w:top w:val="none" w:sz="0" w:space="0" w:color="auto"/>
        <w:left w:val="none" w:sz="0" w:space="0" w:color="auto"/>
        <w:bottom w:val="none" w:sz="0" w:space="0" w:color="auto"/>
        <w:right w:val="none" w:sz="0" w:space="0" w:color="auto"/>
      </w:divBdr>
    </w:div>
    <w:div w:id="1804273018">
      <w:bodyDiv w:val="1"/>
      <w:marLeft w:val="0"/>
      <w:marRight w:val="0"/>
      <w:marTop w:val="0"/>
      <w:marBottom w:val="0"/>
      <w:divBdr>
        <w:top w:val="none" w:sz="0" w:space="0" w:color="auto"/>
        <w:left w:val="none" w:sz="0" w:space="0" w:color="auto"/>
        <w:bottom w:val="none" w:sz="0" w:space="0" w:color="auto"/>
        <w:right w:val="none" w:sz="0" w:space="0" w:color="auto"/>
      </w:divBdr>
    </w:div>
    <w:div w:id="1842164246">
      <w:bodyDiv w:val="1"/>
      <w:marLeft w:val="0"/>
      <w:marRight w:val="0"/>
      <w:marTop w:val="0"/>
      <w:marBottom w:val="0"/>
      <w:divBdr>
        <w:top w:val="none" w:sz="0" w:space="0" w:color="auto"/>
        <w:left w:val="none" w:sz="0" w:space="0" w:color="auto"/>
        <w:bottom w:val="none" w:sz="0" w:space="0" w:color="auto"/>
        <w:right w:val="none" w:sz="0" w:space="0" w:color="auto"/>
      </w:divBdr>
    </w:div>
    <w:div w:id="1868905918">
      <w:bodyDiv w:val="1"/>
      <w:marLeft w:val="0"/>
      <w:marRight w:val="0"/>
      <w:marTop w:val="0"/>
      <w:marBottom w:val="0"/>
      <w:divBdr>
        <w:top w:val="none" w:sz="0" w:space="0" w:color="auto"/>
        <w:left w:val="none" w:sz="0" w:space="0" w:color="auto"/>
        <w:bottom w:val="none" w:sz="0" w:space="0" w:color="auto"/>
        <w:right w:val="none" w:sz="0" w:space="0" w:color="auto"/>
      </w:divBdr>
    </w:div>
    <w:div w:id="1875343881">
      <w:bodyDiv w:val="1"/>
      <w:marLeft w:val="0"/>
      <w:marRight w:val="0"/>
      <w:marTop w:val="0"/>
      <w:marBottom w:val="0"/>
      <w:divBdr>
        <w:top w:val="none" w:sz="0" w:space="0" w:color="auto"/>
        <w:left w:val="none" w:sz="0" w:space="0" w:color="auto"/>
        <w:bottom w:val="none" w:sz="0" w:space="0" w:color="auto"/>
        <w:right w:val="none" w:sz="0" w:space="0" w:color="auto"/>
      </w:divBdr>
    </w:div>
    <w:div w:id="1921212353">
      <w:bodyDiv w:val="1"/>
      <w:marLeft w:val="0"/>
      <w:marRight w:val="0"/>
      <w:marTop w:val="0"/>
      <w:marBottom w:val="0"/>
      <w:divBdr>
        <w:top w:val="none" w:sz="0" w:space="0" w:color="auto"/>
        <w:left w:val="none" w:sz="0" w:space="0" w:color="auto"/>
        <w:bottom w:val="none" w:sz="0" w:space="0" w:color="auto"/>
        <w:right w:val="none" w:sz="0" w:space="0" w:color="auto"/>
      </w:divBdr>
    </w:div>
    <w:div w:id="2023432599">
      <w:bodyDiv w:val="1"/>
      <w:marLeft w:val="0"/>
      <w:marRight w:val="0"/>
      <w:marTop w:val="0"/>
      <w:marBottom w:val="0"/>
      <w:divBdr>
        <w:top w:val="none" w:sz="0" w:space="0" w:color="auto"/>
        <w:left w:val="none" w:sz="0" w:space="0" w:color="auto"/>
        <w:bottom w:val="none" w:sz="0" w:space="0" w:color="auto"/>
        <w:right w:val="none" w:sz="0" w:space="0" w:color="auto"/>
      </w:divBdr>
    </w:div>
    <w:div w:id="2035685910">
      <w:bodyDiv w:val="1"/>
      <w:marLeft w:val="0"/>
      <w:marRight w:val="0"/>
      <w:marTop w:val="0"/>
      <w:marBottom w:val="0"/>
      <w:divBdr>
        <w:top w:val="none" w:sz="0" w:space="0" w:color="auto"/>
        <w:left w:val="none" w:sz="0" w:space="0" w:color="auto"/>
        <w:bottom w:val="none" w:sz="0" w:space="0" w:color="auto"/>
        <w:right w:val="none" w:sz="0" w:space="0" w:color="auto"/>
      </w:divBdr>
    </w:div>
    <w:div w:id="2097315163">
      <w:bodyDiv w:val="1"/>
      <w:marLeft w:val="0"/>
      <w:marRight w:val="0"/>
      <w:marTop w:val="0"/>
      <w:marBottom w:val="0"/>
      <w:divBdr>
        <w:top w:val="none" w:sz="0" w:space="0" w:color="auto"/>
        <w:left w:val="none" w:sz="0" w:space="0" w:color="auto"/>
        <w:bottom w:val="none" w:sz="0" w:space="0" w:color="auto"/>
        <w:right w:val="none" w:sz="0" w:space="0" w:color="auto"/>
      </w:divBdr>
    </w:div>
    <w:div w:id="2099130412">
      <w:bodyDiv w:val="1"/>
      <w:marLeft w:val="0"/>
      <w:marRight w:val="0"/>
      <w:marTop w:val="0"/>
      <w:marBottom w:val="0"/>
      <w:divBdr>
        <w:top w:val="none" w:sz="0" w:space="0" w:color="auto"/>
        <w:left w:val="none" w:sz="0" w:space="0" w:color="auto"/>
        <w:bottom w:val="none" w:sz="0" w:space="0" w:color="auto"/>
        <w:right w:val="none" w:sz="0" w:space="0" w:color="auto"/>
      </w:divBdr>
    </w:div>
    <w:div w:id="2104371604">
      <w:bodyDiv w:val="1"/>
      <w:marLeft w:val="0"/>
      <w:marRight w:val="0"/>
      <w:marTop w:val="0"/>
      <w:marBottom w:val="0"/>
      <w:divBdr>
        <w:top w:val="none" w:sz="0" w:space="0" w:color="auto"/>
        <w:left w:val="none" w:sz="0" w:space="0" w:color="auto"/>
        <w:bottom w:val="none" w:sz="0" w:space="0" w:color="auto"/>
        <w:right w:val="none" w:sz="0" w:space="0" w:color="auto"/>
      </w:divBdr>
    </w:div>
    <w:div w:id="21108137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lhassan@asu.edu" TargetMode="External"/><Relationship Id="rId13" Type="http://schemas.openxmlformats.org/officeDocument/2006/relationships/hyperlink" Target="mailto:dsalon@asu.ed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batur@asu.ed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assio.magassy@wsp.com" TargetMode="External"/><Relationship Id="rId5" Type="http://schemas.openxmlformats.org/officeDocument/2006/relationships/webSettings" Target="webSettings.xml"/><Relationship Id="rId15" Type="http://schemas.openxmlformats.org/officeDocument/2006/relationships/hyperlink" Target="mailto:ram.pendyala@asu.edu" TargetMode="External"/><Relationship Id="rId10" Type="http://schemas.openxmlformats.org/officeDocument/2006/relationships/hyperlink" Target="mailto:jdimasva@asu.edu" TargetMode="External"/><Relationship Id="rId4" Type="http://schemas.openxmlformats.org/officeDocument/2006/relationships/settings" Target="settings.xml"/><Relationship Id="rId9" Type="http://schemas.openxmlformats.org/officeDocument/2006/relationships/hyperlink" Target="mailto:fanyu4@asu.edu" TargetMode="External"/><Relationship Id="rId14" Type="http://schemas.openxmlformats.org/officeDocument/2006/relationships/hyperlink" Target="mailto:bhat@mail.utexa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5A131E-4D5A-4BD2-8752-00344C4F3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8530</Words>
  <Characters>47724</Characters>
  <Application>Microsoft Office Word</Application>
  <DocSecurity>4</DocSecurity>
  <Lines>397</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Alhassan</dc:creator>
  <cp:keywords/>
  <dc:description/>
  <cp:lastModifiedBy>Macias, Lisa J</cp:lastModifiedBy>
  <cp:revision>2</cp:revision>
  <cp:lastPrinted>2024-07-29T17:16:00Z</cp:lastPrinted>
  <dcterms:created xsi:type="dcterms:W3CDTF">2024-08-05T20:56:00Z</dcterms:created>
  <dcterms:modified xsi:type="dcterms:W3CDTF">2024-08-05T20:56:00Z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1cebb0419633a10f1a47418a5bff71aeba938cfa06b6725fa78388de8182c444</vt:lpwstr>
  </property>
</Properties>
</file>